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12C" w:rsidRDefault="00CF012C" w:rsidP="0009034A">
      <w:pPr>
        <w:jc w:val="right"/>
        <w:rPr>
          <w:rFonts w:ascii="Times New Roman" w:eastAsia="Times New Roman" w:hAnsi="Times New Roman" w:cs="Times New Roman"/>
          <w:b/>
          <w:sz w:val="24"/>
          <w:lang w:eastAsia="lv-LV"/>
        </w:rPr>
      </w:pPr>
    </w:p>
    <w:p w:rsidR="00B349DD" w:rsidRPr="00B349DD" w:rsidRDefault="00B349DD" w:rsidP="00B349DD">
      <w:pPr>
        <w:jc w:val="right"/>
        <w:rPr>
          <w:rFonts w:ascii="Times New Roman" w:eastAsia="Times New Roman" w:hAnsi="Times New Roman" w:cs="Times New Roman"/>
          <w:b/>
          <w:sz w:val="24"/>
          <w:lang w:eastAsia="lv-LV"/>
        </w:rPr>
      </w:pPr>
      <w:r w:rsidRPr="00B349DD">
        <w:rPr>
          <w:rFonts w:ascii="Times New Roman" w:eastAsia="Times New Roman" w:hAnsi="Times New Roman" w:cs="Times New Roman"/>
          <w:b/>
          <w:sz w:val="24"/>
          <w:lang w:eastAsia="lv-LV"/>
        </w:rPr>
        <w:t>Ieinteresētajiem piegādātājiem</w:t>
      </w:r>
    </w:p>
    <w:p w:rsidR="00B349DD" w:rsidRPr="00B349DD" w:rsidRDefault="00B349DD" w:rsidP="00B349DD">
      <w:pPr>
        <w:rPr>
          <w:rFonts w:ascii="Times New Roman" w:eastAsia="Times New Roman" w:hAnsi="Times New Roman" w:cs="Times New Roman"/>
          <w:b/>
          <w:sz w:val="24"/>
          <w:lang w:eastAsia="lv-LV"/>
        </w:rPr>
      </w:pPr>
    </w:p>
    <w:p w:rsidR="00B349DD" w:rsidRPr="00B349DD" w:rsidRDefault="00B349DD" w:rsidP="00B349DD">
      <w:pPr>
        <w:rPr>
          <w:rFonts w:ascii="Times New Roman" w:eastAsia="Times New Roman" w:hAnsi="Times New Roman" w:cs="Times New Roman"/>
          <w:b/>
          <w:sz w:val="24"/>
          <w:lang w:eastAsia="lv-LV"/>
        </w:rPr>
      </w:pPr>
      <w:r w:rsidRPr="00B349DD">
        <w:rPr>
          <w:rFonts w:ascii="Times New Roman" w:eastAsia="Times New Roman" w:hAnsi="Times New Roman" w:cs="Times New Roman"/>
          <w:b/>
          <w:sz w:val="24"/>
          <w:lang w:eastAsia="lv-LV"/>
        </w:rPr>
        <w:t>Par iepirkuma procedūras dokumentācijā noteiktajām prasībām</w:t>
      </w:r>
    </w:p>
    <w:p w:rsidR="00B349DD" w:rsidRPr="00B349DD" w:rsidRDefault="00B349DD" w:rsidP="00B349DD">
      <w:pPr>
        <w:jc w:val="both"/>
        <w:rPr>
          <w:rFonts w:ascii="Times New Roman" w:eastAsia="Times New Roman" w:hAnsi="Times New Roman" w:cs="Times New Roman"/>
          <w:sz w:val="24"/>
          <w:lang w:eastAsia="lv-LV"/>
        </w:rPr>
      </w:pPr>
    </w:p>
    <w:p w:rsidR="00B349DD" w:rsidRPr="00B349DD" w:rsidRDefault="00B349DD" w:rsidP="00B349DD">
      <w:pPr>
        <w:ind w:firstLine="720"/>
        <w:jc w:val="both"/>
        <w:rPr>
          <w:rFonts w:ascii="Times New Roman" w:eastAsia="Times New Roman" w:hAnsi="Times New Roman" w:cs="Times New Roman"/>
          <w:sz w:val="24"/>
          <w:lang w:eastAsia="lv-LV"/>
        </w:rPr>
      </w:pPr>
      <w:r w:rsidRPr="00B349DD">
        <w:rPr>
          <w:rFonts w:ascii="Times New Roman" w:eastAsia="Times New Roman" w:hAnsi="Times New Roman" w:cs="Times New Roman"/>
          <w:sz w:val="24"/>
          <w:lang w:eastAsia="lv-LV"/>
        </w:rPr>
        <w:t>Jelgavas Tehnikums (turpm</w:t>
      </w:r>
      <w:r w:rsidRPr="00B349DD">
        <w:rPr>
          <w:rFonts w:ascii="Times New Roman" w:eastAsia="Times New Roman" w:hAnsi="Times New Roman" w:cs="Times New Roman" w:hint="eastAsia"/>
          <w:sz w:val="24"/>
          <w:lang w:eastAsia="lv-LV"/>
        </w:rPr>
        <w:t>ā</w:t>
      </w:r>
      <w:r w:rsidRPr="00B349DD">
        <w:rPr>
          <w:rFonts w:ascii="Times New Roman" w:eastAsia="Times New Roman" w:hAnsi="Times New Roman" w:cs="Times New Roman"/>
          <w:sz w:val="24"/>
          <w:lang w:eastAsia="lv-LV"/>
        </w:rPr>
        <w:t>k – Pas</w:t>
      </w:r>
      <w:r w:rsidRPr="00B349DD">
        <w:rPr>
          <w:rFonts w:ascii="Times New Roman" w:eastAsia="Times New Roman" w:hAnsi="Times New Roman" w:cs="Times New Roman" w:hint="eastAsia"/>
          <w:sz w:val="24"/>
          <w:lang w:eastAsia="lv-LV"/>
        </w:rPr>
        <w:t>ū</w:t>
      </w:r>
      <w:r w:rsidRPr="00B349DD">
        <w:rPr>
          <w:rFonts w:ascii="Times New Roman" w:eastAsia="Times New Roman" w:hAnsi="Times New Roman" w:cs="Times New Roman"/>
          <w:sz w:val="24"/>
          <w:lang w:eastAsia="lv-LV"/>
        </w:rPr>
        <w:t>t</w:t>
      </w:r>
      <w:r w:rsidRPr="00B349DD">
        <w:rPr>
          <w:rFonts w:ascii="Times New Roman" w:eastAsia="Times New Roman" w:hAnsi="Times New Roman" w:cs="Times New Roman" w:hint="eastAsia"/>
          <w:sz w:val="24"/>
          <w:lang w:eastAsia="lv-LV"/>
        </w:rPr>
        <w:t>ī</w:t>
      </w:r>
      <w:r w:rsidRPr="00B349DD">
        <w:rPr>
          <w:rFonts w:ascii="Times New Roman" w:eastAsia="Times New Roman" w:hAnsi="Times New Roman" w:cs="Times New Roman"/>
          <w:sz w:val="24"/>
          <w:lang w:eastAsia="lv-LV"/>
        </w:rPr>
        <w:t>t</w:t>
      </w:r>
      <w:r w:rsidRPr="00B349DD">
        <w:rPr>
          <w:rFonts w:ascii="Times New Roman" w:eastAsia="Times New Roman" w:hAnsi="Times New Roman" w:cs="Times New Roman" w:hint="eastAsia"/>
          <w:sz w:val="24"/>
          <w:lang w:eastAsia="lv-LV"/>
        </w:rPr>
        <w:t>ā</w:t>
      </w:r>
      <w:r w:rsidRPr="00B349DD">
        <w:rPr>
          <w:rFonts w:ascii="Times New Roman" w:eastAsia="Times New Roman" w:hAnsi="Times New Roman" w:cs="Times New Roman"/>
          <w:sz w:val="24"/>
          <w:lang w:eastAsia="lv-LV"/>
        </w:rPr>
        <w:t>js) 2013.gada 24.j</w:t>
      </w:r>
      <w:r w:rsidRPr="00B349DD">
        <w:rPr>
          <w:rFonts w:ascii="Times New Roman" w:eastAsia="Times New Roman" w:hAnsi="Times New Roman" w:cs="Times New Roman" w:hint="eastAsia"/>
          <w:sz w:val="24"/>
          <w:lang w:eastAsia="lv-LV"/>
        </w:rPr>
        <w:t>ū</w:t>
      </w:r>
      <w:r w:rsidRPr="00B349DD">
        <w:rPr>
          <w:rFonts w:ascii="Times New Roman" w:eastAsia="Times New Roman" w:hAnsi="Times New Roman" w:cs="Times New Roman"/>
          <w:sz w:val="24"/>
          <w:lang w:eastAsia="lv-LV"/>
        </w:rPr>
        <w:t>lij</w:t>
      </w:r>
      <w:r w:rsidRPr="00B349DD">
        <w:rPr>
          <w:rFonts w:ascii="Times New Roman" w:eastAsia="Times New Roman" w:hAnsi="Times New Roman" w:cs="Times New Roman" w:hint="eastAsia"/>
          <w:sz w:val="24"/>
          <w:lang w:eastAsia="lv-LV"/>
        </w:rPr>
        <w:t>ā</w:t>
      </w:r>
      <w:r w:rsidRPr="00B349DD">
        <w:rPr>
          <w:rFonts w:ascii="Times New Roman" w:eastAsia="Times New Roman" w:hAnsi="Times New Roman" w:cs="Times New Roman"/>
          <w:sz w:val="24"/>
          <w:lang w:eastAsia="lv-LV"/>
        </w:rPr>
        <w:t xml:space="preserve"> Iepirkumu uzraudz</w:t>
      </w:r>
      <w:r w:rsidRPr="00B349DD">
        <w:rPr>
          <w:rFonts w:ascii="Times New Roman" w:eastAsia="Times New Roman" w:hAnsi="Times New Roman" w:cs="Times New Roman" w:hint="eastAsia"/>
          <w:sz w:val="24"/>
          <w:lang w:eastAsia="lv-LV"/>
        </w:rPr>
        <w:t>ī</w:t>
      </w:r>
      <w:r w:rsidRPr="00B349DD">
        <w:rPr>
          <w:rFonts w:ascii="Times New Roman" w:eastAsia="Times New Roman" w:hAnsi="Times New Roman" w:cs="Times New Roman"/>
          <w:sz w:val="24"/>
          <w:lang w:eastAsia="lv-LV"/>
        </w:rPr>
        <w:t>bas biroja m</w:t>
      </w:r>
      <w:r w:rsidRPr="00B349DD">
        <w:rPr>
          <w:rFonts w:ascii="Times New Roman" w:eastAsia="Times New Roman" w:hAnsi="Times New Roman" w:cs="Times New Roman" w:hint="eastAsia"/>
          <w:sz w:val="24"/>
          <w:lang w:eastAsia="lv-LV"/>
        </w:rPr>
        <w:t>ā</w:t>
      </w:r>
      <w:r w:rsidRPr="00B349DD">
        <w:rPr>
          <w:rFonts w:ascii="Times New Roman" w:eastAsia="Times New Roman" w:hAnsi="Times New Roman" w:cs="Times New Roman"/>
          <w:sz w:val="24"/>
          <w:lang w:eastAsia="lv-LV"/>
        </w:rPr>
        <w:t>jas lap</w:t>
      </w:r>
      <w:r w:rsidRPr="00B349DD">
        <w:rPr>
          <w:rFonts w:ascii="Times New Roman" w:eastAsia="Times New Roman" w:hAnsi="Times New Roman" w:cs="Times New Roman" w:hint="eastAsia"/>
          <w:sz w:val="24"/>
          <w:lang w:eastAsia="lv-LV"/>
        </w:rPr>
        <w:t>ā</w:t>
      </w:r>
      <w:r w:rsidRPr="00B349DD">
        <w:rPr>
          <w:rFonts w:ascii="Times New Roman" w:eastAsia="Times New Roman" w:hAnsi="Times New Roman" w:cs="Times New Roman"/>
          <w:sz w:val="24"/>
          <w:lang w:eastAsia="lv-LV"/>
        </w:rPr>
        <w:t xml:space="preserve"> internet</w:t>
      </w:r>
      <w:r w:rsidRPr="00B349DD">
        <w:rPr>
          <w:rFonts w:ascii="Times New Roman" w:eastAsia="Times New Roman" w:hAnsi="Times New Roman" w:cs="Times New Roman" w:hint="eastAsia"/>
          <w:sz w:val="24"/>
          <w:lang w:eastAsia="lv-LV"/>
        </w:rPr>
        <w:t>ā</w:t>
      </w:r>
      <w:r w:rsidRPr="00B349DD">
        <w:rPr>
          <w:rFonts w:ascii="Times New Roman" w:eastAsia="Times New Roman" w:hAnsi="Times New Roman" w:cs="Times New Roman"/>
          <w:sz w:val="24"/>
          <w:lang w:eastAsia="lv-LV"/>
        </w:rPr>
        <w:t xml:space="preserve"> public</w:t>
      </w:r>
      <w:r w:rsidRPr="00B349DD">
        <w:rPr>
          <w:rFonts w:ascii="Times New Roman" w:eastAsia="Times New Roman" w:hAnsi="Times New Roman" w:cs="Times New Roman" w:hint="eastAsia"/>
          <w:sz w:val="24"/>
          <w:lang w:eastAsia="lv-LV"/>
        </w:rPr>
        <w:t>ē</w:t>
      </w:r>
      <w:r w:rsidRPr="00B349DD">
        <w:rPr>
          <w:rFonts w:ascii="Times New Roman" w:eastAsia="Times New Roman" w:hAnsi="Times New Roman" w:cs="Times New Roman"/>
          <w:sz w:val="24"/>
          <w:lang w:eastAsia="lv-LV"/>
        </w:rPr>
        <w:t>ja pazi</w:t>
      </w:r>
      <w:r w:rsidRPr="00B349DD">
        <w:rPr>
          <w:rFonts w:ascii="Times New Roman" w:eastAsia="Times New Roman" w:hAnsi="Times New Roman" w:cs="Times New Roman" w:hint="eastAsia"/>
          <w:sz w:val="24"/>
          <w:lang w:eastAsia="lv-LV"/>
        </w:rPr>
        <w:t>ņ</w:t>
      </w:r>
      <w:r w:rsidRPr="00B349DD">
        <w:rPr>
          <w:rFonts w:ascii="Times New Roman" w:eastAsia="Times New Roman" w:hAnsi="Times New Roman" w:cs="Times New Roman"/>
          <w:sz w:val="24"/>
          <w:lang w:eastAsia="lv-LV"/>
        </w:rPr>
        <w:t>ojumu par l</w:t>
      </w:r>
      <w:r w:rsidRPr="00B349DD">
        <w:rPr>
          <w:rFonts w:ascii="Times New Roman" w:eastAsia="Times New Roman" w:hAnsi="Times New Roman" w:cs="Times New Roman" w:hint="eastAsia"/>
          <w:sz w:val="24"/>
          <w:lang w:eastAsia="lv-LV"/>
        </w:rPr>
        <w:t>ī</w:t>
      </w:r>
      <w:r w:rsidRPr="00B349DD">
        <w:rPr>
          <w:rFonts w:ascii="Times New Roman" w:eastAsia="Times New Roman" w:hAnsi="Times New Roman" w:cs="Times New Roman"/>
          <w:sz w:val="24"/>
          <w:lang w:eastAsia="lv-LV"/>
        </w:rPr>
        <w:t>gumu iepirkuma proced</w:t>
      </w:r>
      <w:r w:rsidRPr="00B349DD">
        <w:rPr>
          <w:rFonts w:ascii="Times New Roman" w:eastAsia="Times New Roman" w:hAnsi="Times New Roman" w:cs="Times New Roman" w:hint="eastAsia"/>
          <w:sz w:val="24"/>
          <w:lang w:eastAsia="lv-LV"/>
        </w:rPr>
        <w:t>ū</w:t>
      </w:r>
      <w:r w:rsidRPr="00B349DD">
        <w:rPr>
          <w:rFonts w:ascii="Times New Roman" w:eastAsia="Times New Roman" w:hAnsi="Times New Roman" w:cs="Times New Roman"/>
          <w:sz w:val="24"/>
          <w:lang w:eastAsia="lv-LV"/>
        </w:rPr>
        <w:t>rai – atkl</w:t>
      </w:r>
      <w:r w:rsidRPr="00B349DD">
        <w:rPr>
          <w:rFonts w:ascii="Times New Roman" w:eastAsia="Times New Roman" w:hAnsi="Times New Roman" w:cs="Times New Roman" w:hint="eastAsia"/>
          <w:sz w:val="24"/>
          <w:lang w:eastAsia="lv-LV"/>
        </w:rPr>
        <w:t>ā</w:t>
      </w:r>
      <w:r w:rsidRPr="00B349DD">
        <w:rPr>
          <w:rFonts w:ascii="Times New Roman" w:eastAsia="Times New Roman" w:hAnsi="Times New Roman" w:cs="Times New Roman"/>
          <w:sz w:val="24"/>
          <w:lang w:eastAsia="lv-LV"/>
        </w:rPr>
        <w:t>tam konkursam „Jelgavas Tehnikuma rekonstrukcija”, identifik</w:t>
      </w:r>
      <w:r w:rsidRPr="00B349DD">
        <w:rPr>
          <w:rFonts w:ascii="Times New Roman" w:eastAsia="Times New Roman" w:hAnsi="Times New Roman" w:cs="Times New Roman" w:hint="eastAsia"/>
          <w:sz w:val="24"/>
          <w:lang w:eastAsia="lv-LV"/>
        </w:rPr>
        <w:t>ā</w:t>
      </w:r>
      <w:r w:rsidRPr="00B349DD">
        <w:rPr>
          <w:rFonts w:ascii="Times New Roman" w:eastAsia="Times New Roman" w:hAnsi="Times New Roman" w:cs="Times New Roman"/>
          <w:sz w:val="24"/>
          <w:lang w:eastAsia="lv-LV"/>
        </w:rPr>
        <w:t>cijas Nr. JT 2013/8  (turpm</w:t>
      </w:r>
      <w:r w:rsidRPr="00B349DD">
        <w:rPr>
          <w:rFonts w:ascii="Times New Roman" w:eastAsia="Times New Roman" w:hAnsi="Times New Roman" w:cs="Times New Roman" w:hint="eastAsia"/>
          <w:sz w:val="24"/>
          <w:lang w:eastAsia="lv-LV"/>
        </w:rPr>
        <w:t>ā</w:t>
      </w:r>
      <w:r w:rsidRPr="00B349DD">
        <w:rPr>
          <w:rFonts w:ascii="Times New Roman" w:eastAsia="Times New Roman" w:hAnsi="Times New Roman" w:cs="Times New Roman"/>
          <w:sz w:val="24"/>
          <w:lang w:eastAsia="lv-LV"/>
        </w:rPr>
        <w:t>k – Iepirkuma proced</w:t>
      </w:r>
      <w:r w:rsidRPr="00B349DD">
        <w:rPr>
          <w:rFonts w:ascii="Times New Roman" w:eastAsia="Times New Roman" w:hAnsi="Times New Roman" w:cs="Times New Roman" w:hint="eastAsia"/>
          <w:sz w:val="24"/>
          <w:lang w:eastAsia="lv-LV"/>
        </w:rPr>
        <w:t>ū</w:t>
      </w:r>
      <w:r w:rsidRPr="00B349DD">
        <w:rPr>
          <w:rFonts w:ascii="Times New Roman" w:eastAsia="Times New Roman" w:hAnsi="Times New Roman" w:cs="Times New Roman"/>
          <w:sz w:val="24"/>
          <w:lang w:eastAsia="lv-LV"/>
        </w:rPr>
        <w:t xml:space="preserve">ra).  </w:t>
      </w:r>
    </w:p>
    <w:p w:rsidR="00B349DD" w:rsidRPr="00B349DD" w:rsidRDefault="00B349DD" w:rsidP="00B349DD">
      <w:pPr>
        <w:ind w:firstLine="720"/>
        <w:jc w:val="both"/>
        <w:rPr>
          <w:rFonts w:ascii="Times New Roman" w:eastAsia="Times New Roman" w:hAnsi="Times New Roman" w:cs="Times New Roman"/>
          <w:sz w:val="24"/>
          <w:lang w:eastAsia="lv-LV"/>
        </w:rPr>
      </w:pPr>
    </w:p>
    <w:p w:rsidR="00B349DD" w:rsidRPr="00B349DD" w:rsidRDefault="00B349DD" w:rsidP="00B349DD">
      <w:pPr>
        <w:ind w:firstLine="720"/>
        <w:jc w:val="both"/>
        <w:rPr>
          <w:rFonts w:ascii="Times New Roman" w:eastAsia="Times New Roman" w:hAnsi="Times New Roman" w:cs="Times New Roman"/>
          <w:sz w:val="24"/>
          <w:lang w:eastAsia="lv-LV"/>
        </w:rPr>
      </w:pPr>
      <w:r w:rsidRPr="00B349DD">
        <w:rPr>
          <w:rFonts w:ascii="Times New Roman" w:eastAsia="Times New Roman" w:hAnsi="Times New Roman" w:cs="Times New Roman"/>
          <w:sz w:val="24"/>
          <w:lang w:eastAsia="lv-LV"/>
        </w:rPr>
        <w:t>Informējam ieinteresētos piegādātājus, ka Iepirkumu uzraudzības birojs saskaņā ar Ministru kabineta 2007.gada 26.jūnija noteikumiem Nr.419 „K</w:t>
      </w:r>
      <w:r w:rsidRPr="00B349DD">
        <w:rPr>
          <w:rFonts w:ascii="Times New Roman" w:eastAsia="Times New Roman" w:hAnsi="Times New Roman" w:cs="Times New Roman" w:hint="eastAsia"/>
          <w:sz w:val="24"/>
          <w:lang w:eastAsia="lv-LV"/>
        </w:rPr>
        <w:t>ā</w:t>
      </w:r>
      <w:r w:rsidRPr="00B349DD">
        <w:rPr>
          <w:rFonts w:ascii="Times New Roman" w:eastAsia="Times New Roman" w:hAnsi="Times New Roman" w:cs="Times New Roman"/>
          <w:sz w:val="24"/>
          <w:lang w:eastAsia="lv-LV"/>
        </w:rPr>
        <w:t>rt</w:t>
      </w:r>
      <w:r w:rsidRPr="00B349DD">
        <w:rPr>
          <w:rFonts w:ascii="Times New Roman" w:eastAsia="Times New Roman" w:hAnsi="Times New Roman" w:cs="Times New Roman" w:hint="eastAsia"/>
          <w:sz w:val="24"/>
          <w:lang w:eastAsia="lv-LV"/>
        </w:rPr>
        <w:t>ī</w:t>
      </w:r>
      <w:r w:rsidRPr="00B349DD">
        <w:rPr>
          <w:rFonts w:ascii="Times New Roman" w:eastAsia="Times New Roman" w:hAnsi="Times New Roman" w:cs="Times New Roman"/>
          <w:sz w:val="24"/>
          <w:lang w:eastAsia="lv-LV"/>
        </w:rPr>
        <w:t>ba, k</w:t>
      </w:r>
      <w:r w:rsidRPr="00B349DD">
        <w:rPr>
          <w:rFonts w:ascii="Times New Roman" w:eastAsia="Times New Roman" w:hAnsi="Times New Roman" w:cs="Times New Roman" w:hint="eastAsia"/>
          <w:sz w:val="24"/>
          <w:lang w:eastAsia="lv-LV"/>
        </w:rPr>
        <w:t>ā</w:t>
      </w:r>
      <w:r w:rsidRPr="00B349DD">
        <w:rPr>
          <w:rFonts w:ascii="Times New Roman" w:eastAsia="Times New Roman" w:hAnsi="Times New Roman" w:cs="Times New Roman"/>
          <w:sz w:val="24"/>
          <w:lang w:eastAsia="lv-LV"/>
        </w:rPr>
        <w:t>d</w:t>
      </w:r>
      <w:r w:rsidRPr="00B349DD">
        <w:rPr>
          <w:rFonts w:ascii="Times New Roman" w:eastAsia="Times New Roman" w:hAnsi="Times New Roman" w:cs="Times New Roman" w:hint="eastAsia"/>
          <w:sz w:val="24"/>
          <w:lang w:eastAsia="lv-LV"/>
        </w:rPr>
        <w:t>ā</w:t>
      </w:r>
      <w:r w:rsidRPr="00B349DD">
        <w:rPr>
          <w:rFonts w:ascii="Times New Roman" w:eastAsia="Times New Roman" w:hAnsi="Times New Roman" w:cs="Times New Roman"/>
          <w:sz w:val="24"/>
          <w:lang w:eastAsia="lv-LV"/>
        </w:rPr>
        <w:t xml:space="preserve"> Eiropas Savien</w:t>
      </w:r>
      <w:r w:rsidRPr="00B349DD">
        <w:rPr>
          <w:rFonts w:ascii="Times New Roman" w:eastAsia="Times New Roman" w:hAnsi="Times New Roman" w:cs="Times New Roman" w:hint="eastAsia"/>
          <w:sz w:val="24"/>
          <w:lang w:eastAsia="lv-LV"/>
        </w:rPr>
        <w:t>ī</w:t>
      </w:r>
      <w:r w:rsidRPr="00B349DD">
        <w:rPr>
          <w:rFonts w:ascii="Times New Roman" w:eastAsia="Times New Roman" w:hAnsi="Times New Roman" w:cs="Times New Roman"/>
          <w:sz w:val="24"/>
          <w:lang w:eastAsia="lv-LV"/>
        </w:rPr>
        <w:t>bas strukt</w:t>
      </w:r>
      <w:r w:rsidRPr="00B349DD">
        <w:rPr>
          <w:rFonts w:ascii="Times New Roman" w:eastAsia="Times New Roman" w:hAnsi="Times New Roman" w:cs="Times New Roman" w:hint="eastAsia"/>
          <w:sz w:val="24"/>
          <w:lang w:eastAsia="lv-LV"/>
        </w:rPr>
        <w:t>ū</w:t>
      </w:r>
      <w:r w:rsidRPr="00B349DD">
        <w:rPr>
          <w:rFonts w:ascii="Times New Roman" w:eastAsia="Times New Roman" w:hAnsi="Times New Roman" w:cs="Times New Roman"/>
          <w:sz w:val="24"/>
          <w:lang w:eastAsia="lv-LV"/>
        </w:rPr>
        <w:t>rfondu un Koh</w:t>
      </w:r>
      <w:r w:rsidRPr="00B349DD">
        <w:rPr>
          <w:rFonts w:ascii="Times New Roman" w:eastAsia="Times New Roman" w:hAnsi="Times New Roman" w:cs="Times New Roman" w:hint="eastAsia"/>
          <w:sz w:val="24"/>
          <w:lang w:eastAsia="lv-LV"/>
        </w:rPr>
        <w:t>ē</w:t>
      </w:r>
      <w:r w:rsidRPr="00B349DD">
        <w:rPr>
          <w:rFonts w:ascii="Times New Roman" w:eastAsia="Times New Roman" w:hAnsi="Times New Roman" w:cs="Times New Roman"/>
          <w:sz w:val="24"/>
          <w:lang w:eastAsia="lv-LV"/>
        </w:rPr>
        <w:t>zijas fonda vad</w:t>
      </w:r>
      <w:r w:rsidRPr="00B349DD">
        <w:rPr>
          <w:rFonts w:ascii="Times New Roman" w:eastAsia="Times New Roman" w:hAnsi="Times New Roman" w:cs="Times New Roman" w:hint="eastAsia"/>
          <w:sz w:val="24"/>
          <w:lang w:eastAsia="lv-LV"/>
        </w:rPr>
        <w:t>ī</w:t>
      </w:r>
      <w:r w:rsidRPr="00B349DD">
        <w:rPr>
          <w:rFonts w:ascii="Times New Roman" w:eastAsia="Times New Roman" w:hAnsi="Times New Roman" w:cs="Times New Roman"/>
          <w:sz w:val="24"/>
          <w:lang w:eastAsia="lv-LV"/>
        </w:rPr>
        <w:t>b</w:t>
      </w:r>
      <w:r w:rsidRPr="00B349DD">
        <w:rPr>
          <w:rFonts w:ascii="Times New Roman" w:eastAsia="Times New Roman" w:hAnsi="Times New Roman" w:cs="Times New Roman" w:hint="eastAsia"/>
          <w:sz w:val="24"/>
          <w:lang w:eastAsia="lv-LV"/>
        </w:rPr>
        <w:t>ā</w:t>
      </w:r>
      <w:r w:rsidRPr="00B349DD">
        <w:rPr>
          <w:rFonts w:ascii="Times New Roman" w:eastAsia="Times New Roman" w:hAnsi="Times New Roman" w:cs="Times New Roman"/>
          <w:sz w:val="24"/>
          <w:lang w:eastAsia="lv-LV"/>
        </w:rPr>
        <w:t xml:space="preserve"> iesaist</w:t>
      </w:r>
      <w:r w:rsidRPr="00B349DD">
        <w:rPr>
          <w:rFonts w:ascii="Times New Roman" w:eastAsia="Times New Roman" w:hAnsi="Times New Roman" w:cs="Times New Roman" w:hint="eastAsia"/>
          <w:sz w:val="24"/>
          <w:lang w:eastAsia="lv-LV"/>
        </w:rPr>
        <w:t>ī</w:t>
      </w:r>
      <w:r w:rsidRPr="00B349DD">
        <w:rPr>
          <w:rFonts w:ascii="Times New Roman" w:eastAsia="Times New Roman" w:hAnsi="Times New Roman" w:cs="Times New Roman"/>
          <w:sz w:val="24"/>
          <w:lang w:eastAsia="lv-LV"/>
        </w:rPr>
        <w:t>t</w:t>
      </w:r>
      <w:r w:rsidRPr="00B349DD">
        <w:rPr>
          <w:rFonts w:ascii="Times New Roman" w:eastAsia="Times New Roman" w:hAnsi="Times New Roman" w:cs="Times New Roman" w:hint="eastAsia"/>
          <w:sz w:val="24"/>
          <w:lang w:eastAsia="lv-LV"/>
        </w:rPr>
        <w:t>ā</w:t>
      </w:r>
      <w:r w:rsidRPr="00B349DD">
        <w:rPr>
          <w:rFonts w:ascii="Times New Roman" w:eastAsia="Times New Roman" w:hAnsi="Times New Roman" w:cs="Times New Roman"/>
          <w:sz w:val="24"/>
          <w:lang w:eastAsia="lv-LV"/>
        </w:rPr>
        <w:t>s instit</w:t>
      </w:r>
      <w:r w:rsidRPr="00B349DD">
        <w:rPr>
          <w:rFonts w:ascii="Times New Roman" w:eastAsia="Times New Roman" w:hAnsi="Times New Roman" w:cs="Times New Roman" w:hint="eastAsia"/>
          <w:sz w:val="24"/>
          <w:lang w:eastAsia="lv-LV"/>
        </w:rPr>
        <w:t>ū</w:t>
      </w:r>
      <w:r w:rsidRPr="00B349DD">
        <w:rPr>
          <w:rFonts w:ascii="Times New Roman" w:eastAsia="Times New Roman" w:hAnsi="Times New Roman" w:cs="Times New Roman"/>
          <w:sz w:val="24"/>
          <w:lang w:eastAsia="lv-LV"/>
        </w:rPr>
        <w:t>cijas nodrošina pl</w:t>
      </w:r>
      <w:r w:rsidRPr="00B349DD">
        <w:rPr>
          <w:rFonts w:ascii="Times New Roman" w:eastAsia="Times New Roman" w:hAnsi="Times New Roman" w:cs="Times New Roman" w:hint="eastAsia"/>
          <w:sz w:val="24"/>
          <w:lang w:eastAsia="lv-LV"/>
        </w:rPr>
        <w:t>ā</w:t>
      </w:r>
      <w:r w:rsidRPr="00B349DD">
        <w:rPr>
          <w:rFonts w:ascii="Times New Roman" w:eastAsia="Times New Roman" w:hAnsi="Times New Roman" w:cs="Times New Roman"/>
          <w:sz w:val="24"/>
          <w:lang w:eastAsia="lv-LV"/>
        </w:rPr>
        <w:t>nošanas dokumentu sagatavošanu un šo fondu ieviešanu”, ir izvērtējis Iepirkuma procedūras nolikumu un tā pielikumus un sniedzis atzinumu ar iebildumiem. Lai novērstu Iepirkumu uzraudzības biroja konstatētās neatbilstības, iepirkuma komisija 2013.gada 05.augusta sēdē nolēma izdarīt Iepirkuma procedūras nolikumā un tā pielikumos šādus grozījumus:</w:t>
      </w:r>
    </w:p>
    <w:p w:rsidR="00B349DD" w:rsidRPr="002769E6" w:rsidRDefault="0067012D" w:rsidP="00B349DD">
      <w:pPr>
        <w:numPr>
          <w:ilvl w:val="0"/>
          <w:numId w:val="18"/>
        </w:numPr>
        <w:spacing w:before="120" w:after="120"/>
        <w:jc w:val="both"/>
        <w:rPr>
          <w:rFonts w:ascii="Times New Roman" w:eastAsia="Times New Roman" w:hAnsi="Times New Roman" w:cs="Times New Roman"/>
          <w:sz w:val="24"/>
          <w:lang w:eastAsia="lv-LV"/>
        </w:rPr>
      </w:pPr>
      <w:r w:rsidRPr="002769E6">
        <w:rPr>
          <w:rFonts w:ascii="Times New Roman" w:eastAsia="Times New Roman" w:hAnsi="Times New Roman" w:cs="Times New Roman"/>
          <w:sz w:val="24"/>
          <w:lang w:eastAsia="lv-LV"/>
        </w:rPr>
        <w:t>Izslēgt Iepirkuma procedūras nolikuma 8.5.punktu.</w:t>
      </w:r>
      <w:r w:rsidR="00B349DD" w:rsidRPr="002769E6">
        <w:rPr>
          <w:rFonts w:ascii="Times New Roman" w:eastAsia="Times New Roman" w:hAnsi="Times New Roman" w:cs="Times New Roman"/>
          <w:sz w:val="24"/>
          <w:lang w:eastAsia="lv-LV"/>
        </w:rPr>
        <w:tab/>
      </w:r>
    </w:p>
    <w:p w:rsidR="00B349DD" w:rsidRPr="00B349DD" w:rsidRDefault="00B349DD" w:rsidP="00B349DD">
      <w:pPr>
        <w:numPr>
          <w:ilvl w:val="0"/>
          <w:numId w:val="18"/>
        </w:numPr>
        <w:spacing w:before="120" w:after="120"/>
        <w:jc w:val="both"/>
        <w:rPr>
          <w:rFonts w:ascii="Times New Roman" w:eastAsia="Times New Roman" w:hAnsi="Times New Roman" w:cs="Times New Roman"/>
          <w:sz w:val="24"/>
          <w:lang w:eastAsia="lv-LV"/>
        </w:rPr>
      </w:pPr>
      <w:r w:rsidRPr="00B349DD">
        <w:rPr>
          <w:rFonts w:ascii="Times New Roman" w:eastAsia="Times New Roman" w:hAnsi="Times New Roman" w:cs="Times New Roman"/>
          <w:sz w:val="24"/>
          <w:lang w:eastAsia="lv-LV"/>
        </w:rPr>
        <w:t>Izteikt Iepirkuma procedūras nolikuma 13.1.punktu šādā redakcijā:</w:t>
      </w:r>
    </w:p>
    <w:p w:rsidR="00B349DD" w:rsidRPr="00B349DD" w:rsidRDefault="00B349DD" w:rsidP="00B349DD">
      <w:pPr>
        <w:spacing w:before="120" w:after="120"/>
        <w:jc w:val="both"/>
        <w:rPr>
          <w:rFonts w:ascii="Times New Roman" w:eastAsia="Times New Roman" w:hAnsi="Times New Roman" w:cs="Times New Roman"/>
          <w:sz w:val="24"/>
          <w:lang w:eastAsia="lv-LV"/>
        </w:rPr>
      </w:pPr>
      <w:r w:rsidRPr="00B349DD">
        <w:rPr>
          <w:rFonts w:ascii="Times New Roman" w:eastAsia="Times New Roman" w:hAnsi="Times New Roman" w:cs="Times New Roman"/>
          <w:sz w:val="24"/>
          <w:lang w:eastAsia="lv-LV"/>
        </w:rPr>
        <w:t>„</w:t>
      </w:r>
      <w:r w:rsidRPr="00B349DD">
        <w:rPr>
          <w:rFonts w:ascii="Times New Roman" w:eastAsia="Times New Roman" w:hAnsi="Times New Roman" w:cs="Times New Roman"/>
          <w:i/>
          <w:sz w:val="24"/>
          <w:lang w:eastAsia="lv-LV"/>
        </w:rPr>
        <w:t xml:space="preserve">13.1. </w:t>
      </w:r>
      <w:r w:rsidRPr="00B349DD">
        <w:rPr>
          <w:rFonts w:ascii="Times New Roman" w:eastAsia="Times New Roman" w:hAnsi="Times New Roman" w:cs="Times New Roman"/>
          <w:i/>
          <w:sz w:val="24"/>
          <w:lang w:val="x-none" w:eastAsia="lv-LV"/>
        </w:rPr>
        <w:t>Pretendents vai personas, kurām ir pārstāvības tiesības, un personas, kurām ir lēmumu pieņemšanas vai uzraudzības tiesības attiecībā uz pretendentu, ar tādu tiesas spriedumu vai prokurora priekšrakstu par sodu, kurš stājies spēkā un kļuvis neapstrīdams un nepārsūdzams, nav atzītas par vainīgām noziedzīgā nodarījumā par izvairīšanos no nodokļiem un tiem pielīdzināto maksājumu nomaksas, koruptīva rakstura noziedzīgos nodarījumos, krāpnieciskās darbībās finanšu jomā, noziedzīgi iegūtu līdzekļu legalizācijā vai līdzdalībā noziedzīgā organizācijā</w:t>
      </w:r>
      <w:r w:rsidRPr="00B349DD">
        <w:rPr>
          <w:rFonts w:ascii="Times New Roman" w:eastAsia="Times New Roman" w:hAnsi="Times New Roman" w:cs="Times New Roman"/>
          <w:i/>
          <w:sz w:val="24"/>
          <w:lang w:eastAsia="lv-LV"/>
        </w:rPr>
        <w:t xml:space="preserve"> vai</w:t>
      </w:r>
      <w:r w:rsidRPr="00B349DD">
        <w:rPr>
          <w:rFonts w:ascii="Times New Roman" w:eastAsia="Times New Roman" w:hAnsi="Times New Roman" w:cs="Times New Roman"/>
          <w:i/>
          <w:sz w:val="24"/>
          <w:lang w:val="x-none" w:eastAsia="lv-LV"/>
        </w:rPr>
        <w:t xml:space="preserve"> </w:t>
      </w:r>
      <w:r w:rsidRPr="00B349DD">
        <w:rPr>
          <w:rFonts w:ascii="Times New Roman" w:eastAsia="Times New Roman" w:hAnsi="Times New Roman" w:cs="Times New Roman"/>
          <w:i/>
          <w:sz w:val="24"/>
          <w:u w:val="single"/>
          <w:lang w:val="x-none" w:eastAsia="lv-LV"/>
        </w:rPr>
        <w:t xml:space="preserve">no dienas, kad tiesas spriedums vai prokurora priekšraksts kļuvis neapstrīdams un nepārsūdzams, līdz piedāvājuma iesniegšanas dienai </w:t>
      </w:r>
      <w:r w:rsidRPr="00B349DD">
        <w:rPr>
          <w:rFonts w:ascii="Times New Roman" w:eastAsia="Times New Roman" w:hAnsi="Times New Roman" w:cs="Times New Roman"/>
          <w:i/>
          <w:sz w:val="24"/>
          <w:u w:val="single"/>
          <w:lang w:eastAsia="lv-LV"/>
        </w:rPr>
        <w:t xml:space="preserve">ir </w:t>
      </w:r>
      <w:r w:rsidRPr="00B349DD">
        <w:rPr>
          <w:rFonts w:ascii="Times New Roman" w:eastAsia="Times New Roman" w:hAnsi="Times New Roman" w:cs="Times New Roman"/>
          <w:i/>
          <w:sz w:val="24"/>
          <w:u w:val="single"/>
          <w:lang w:val="x-none" w:eastAsia="lv-LV"/>
        </w:rPr>
        <w:t>pagājuši trīs gadi</w:t>
      </w:r>
      <w:r w:rsidRPr="00B349DD">
        <w:rPr>
          <w:rFonts w:ascii="Times New Roman" w:eastAsia="Times New Roman" w:hAnsi="Times New Roman" w:cs="Times New Roman"/>
          <w:sz w:val="24"/>
          <w:lang w:eastAsia="lv-LV"/>
        </w:rPr>
        <w:t>”</w:t>
      </w:r>
      <w:r w:rsidRPr="00B349DD">
        <w:rPr>
          <w:rFonts w:ascii="Times New Roman" w:eastAsia="Times New Roman" w:hAnsi="Times New Roman" w:cs="Times New Roman"/>
          <w:sz w:val="24"/>
          <w:lang w:val="x-none" w:eastAsia="lv-LV"/>
        </w:rPr>
        <w:t>.</w:t>
      </w:r>
    </w:p>
    <w:p w:rsidR="00B349DD" w:rsidRPr="00B349DD" w:rsidRDefault="00B349DD" w:rsidP="00B349DD">
      <w:pPr>
        <w:numPr>
          <w:ilvl w:val="0"/>
          <w:numId w:val="18"/>
        </w:numPr>
        <w:spacing w:before="120" w:after="120"/>
        <w:jc w:val="both"/>
        <w:rPr>
          <w:rFonts w:ascii="Times New Roman" w:eastAsia="Times New Roman" w:hAnsi="Times New Roman" w:cs="Times New Roman"/>
          <w:sz w:val="24"/>
          <w:lang w:eastAsia="lv-LV"/>
        </w:rPr>
      </w:pPr>
      <w:r w:rsidRPr="00B349DD">
        <w:rPr>
          <w:rFonts w:ascii="Times New Roman" w:eastAsia="Times New Roman" w:hAnsi="Times New Roman" w:cs="Times New Roman"/>
          <w:sz w:val="24"/>
          <w:lang w:eastAsia="lv-LV"/>
        </w:rPr>
        <w:t>Izteikt Iepirkuma procedūras nolikuma 13.2.1.punktu šādā redakcijā:</w:t>
      </w:r>
    </w:p>
    <w:p w:rsidR="00B349DD" w:rsidRPr="00B349DD" w:rsidRDefault="00B349DD" w:rsidP="00B349DD">
      <w:pPr>
        <w:spacing w:before="120" w:after="120"/>
        <w:jc w:val="both"/>
        <w:rPr>
          <w:rFonts w:ascii="Times New Roman" w:eastAsia="Times New Roman" w:hAnsi="Times New Roman" w:cs="Times New Roman"/>
          <w:sz w:val="24"/>
          <w:lang w:eastAsia="lv-LV"/>
        </w:rPr>
      </w:pPr>
      <w:r w:rsidRPr="00B349DD">
        <w:rPr>
          <w:rFonts w:ascii="Times New Roman" w:eastAsia="Times New Roman" w:hAnsi="Times New Roman" w:cs="Times New Roman"/>
          <w:sz w:val="24"/>
          <w:lang w:eastAsia="lv-LV"/>
        </w:rPr>
        <w:t>„</w:t>
      </w:r>
      <w:r w:rsidRPr="00B349DD">
        <w:rPr>
          <w:rFonts w:ascii="Times New Roman" w:eastAsia="Times New Roman" w:hAnsi="Times New Roman" w:cs="Times New Roman"/>
          <w:i/>
          <w:sz w:val="24"/>
          <w:lang w:eastAsia="lv-LV"/>
        </w:rPr>
        <w:t>13.2.1. viena vai vairāku tādu valstu pilsoņu vai pavalstnieku nodarbināšana, kuri nav Eiropas Savienības dalībvalstu pilsoņi vai pavalstnieki, ja tie Eiropas Savienības dalībvalstu teritorijā uzturas nelikumīgi vai</w:t>
      </w:r>
      <w:r w:rsidRPr="00B349DD">
        <w:rPr>
          <w:rFonts w:ascii="Times New Roman" w:eastAsia="Times New Roman" w:hAnsi="Times New Roman" w:cs="Times New Roman"/>
          <w:i/>
          <w:sz w:val="24"/>
          <w:u w:val="single"/>
          <w:lang w:eastAsia="lv-LV"/>
        </w:rPr>
        <w:t xml:space="preserve"> no dienas, kad tiesas spriedums vai kompetentas institūcijas pieņemtais lēmums kļuvis neapstrīdams un nepārsūdzams, līdz piedāvājuma iesniegšanas dienai ir pagājuši trīs gadi</w:t>
      </w:r>
      <w:r w:rsidRPr="00B349DD">
        <w:rPr>
          <w:rFonts w:ascii="Times New Roman" w:eastAsia="Times New Roman" w:hAnsi="Times New Roman" w:cs="Times New Roman"/>
          <w:i/>
          <w:sz w:val="24"/>
          <w:lang w:eastAsia="lv-LV"/>
        </w:rPr>
        <w:t>)</w:t>
      </w:r>
      <w:r w:rsidRPr="00B349DD">
        <w:rPr>
          <w:rFonts w:ascii="Times New Roman" w:eastAsia="Times New Roman" w:hAnsi="Times New Roman" w:cs="Times New Roman"/>
          <w:sz w:val="24"/>
          <w:lang w:eastAsia="lv-LV"/>
        </w:rPr>
        <w:t>”.</w:t>
      </w:r>
    </w:p>
    <w:p w:rsidR="00B349DD" w:rsidRPr="00B349DD" w:rsidRDefault="00B349DD" w:rsidP="00B349DD">
      <w:pPr>
        <w:numPr>
          <w:ilvl w:val="0"/>
          <w:numId w:val="18"/>
        </w:numPr>
        <w:spacing w:before="120" w:after="120"/>
        <w:jc w:val="both"/>
        <w:rPr>
          <w:rFonts w:ascii="Times New Roman" w:eastAsia="Times New Roman" w:hAnsi="Times New Roman" w:cs="Times New Roman"/>
          <w:sz w:val="24"/>
          <w:lang w:eastAsia="lv-LV"/>
        </w:rPr>
      </w:pPr>
      <w:r w:rsidRPr="00B349DD">
        <w:rPr>
          <w:rFonts w:ascii="Times New Roman" w:eastAsia="Times New Roman" w:hAnsi="Times New Roman" w:cs="Times New Roman"/>
          <w:sz w:val="24"/>
          <w:lang w:eastAsia="lv-LV"/>
        </w:rPr>
        <w:t>Izteikt Iepirkuma procedūras nolikuma 13.2.2.punktu šādā redakcijā:</w:t>
      </w:r>
    </w:p>
    <w:p w:rsidR="00B349DD" w:rsidRPr="00B349DD" w:rsidRDefault="00B349DD" w:rsidP="00B349DD">
      <w:pPr>
        <w:spacing w:before="120" w:after="120"/>
        <w:jc w:val="both"/>
        <w:rPr>
          <w:rFonts w:ascii="Times New Roman" w:eastAsia="Times New Roman" w:hAnsi="Times New Roman" w:cs="Times New Roman"/>
          <w:sz w:val="24"/>
          <w:lang w:eastAsia="lv-LV"/>
        </w:rPr>
      </w:pPr>
      <w:r w:rsidRPr="00B349DD">
        <w:rPr>
          <w:rFonts w:ascii="Times New Roman" w:eastAsia="Times New Roman" w:hAnsi="Times New Roman" w:cs="Times New Roman"/>
          <w:sz w:val="24"/>
          <w:lang w:eastAsia="lv-LV"/>
        </w:rPr>
        <w:t>„</w:t>
      </w:r>
      <w:r w:rsidRPr="00B349DD">
        <w:rPr>
          <w:rFonts w:ascii="Times New Roman" w:eastAsia="Times New Roman" w:hAnsi="Times New Roman" w:cs="Times New Roman"/>
          <w:i/>
          <w:sz w:val="24"/>
          <w:lang w:eastAsia="lv-LV"/>
        </w:rPr>
        <w:t>13.2.2. vienas personas nodarbin</w:t>
      </w:r>
      <w:r w:rsidRPr="00B349DD">
        <w:rPr>
          <w:rFonts w:ascii="Times New Roman" w:eastAsia="Times New Roman" w:hAnsi="Times New Roman" w:cs="Times New Roman" w:hint="eastAsia"/>
          <w:i/>
          <w:sz w:val="24"/>
          <w:lang w:eastAsia="lv-LV"/>
        </w:rPr>
        <w:t>āš</w:t>
      </w:r>
      <w:r w:rsidRPr="00B349DD">
        <w:rPr>
          <w:rFonts w:ascii="Times New Roman" w:eastAsia="Times New Roman" w:hAnsi="Times New Roman" w:cs="Times New Roman"/>
          <w:i/>
          <w:sz w:val="24"/>
          <w:lang w:eastAsia="lv-LV"/>
        </w:rPr>
        <w:t>ana bez rakstveida darba l</w:t>
      </w:r>
      <w:r w:rsidRPr="00B349DD">
        <w:rPr>
          <w:rFonts w:ascii="Times New Roman" w:eastAsia="Times New Roman" w:hAnsi="Times New Roman" w:cs="Times New Roman" w:hint="eastAsia"/>
          <w:i/>
          <w:sz w:val="24"/>
          <w:lang w:eastAsia="lv-LV"/>
        </w:rPr>
        <w:t>ī</w:t>
      </w:r>
      <w:r w:rsidRPr="00B349DD">
        <w:rPr>
          <w:rFonts w:ascii="Times New Roman" w:eastAsia="Times New Roman" w:hAnsi="Times New Roman" w:cs="Times New Roman"/>
          <w:i/>
          <w:sz w:val="24"/>
          <w:lang w:eastAsia="lv-LV"/>
        </w:rPr>
        <w:t>guma nosl</w:t>
      </w:r>
      <w:r w:rsidRPr="00B349DD">
        <w:rPr>
          <w:rFonts w:ascii="Times New Roman" w:eastAsia="Times New Roman" w:hAnsi="Times New Roman" w:cs="Times New Roman" w:hint="eastAsia"/>
          <w:i/>
          <w:sz w:val="24"/>
          <w:lang w:eastAsia="lv-LV"/>
        </w:rPr>
        <w:t>ē</w:t>
      </w:r>
      <w:r w:rsidRPr="00B349DD">
        <w:rPr>
          <w:rFonts w:ascii="Times New Roman" w:eastAsia="Times New Roman" w:hAnsi="Times New Roman" w:cs="Times New Roman"/>
          <w:i/>
          <w:sz w:val="24"/>
          <w:lang w:eastAsia="lv-LV"/>
        </w:rPr>
        <w:t>gšanas, ja t</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 xml:space="preserve"> konstat</w:t>
      </w:r>
      <w:r w:rsidRPr="00B349DD">
        <w:rPr>
          <w:rFonts w:ascii="Times New Roman" w:eastAsia="Times New Roman" w:hAnsi="Times New Roman" w:cs="Times New Roman" w:hint="eastAsia"/>
          <w:i/>
          <w:sz w:val="24"/>
          <w:lang w:eastAsia="lv-LV"/>
        </w:rPr>
        <w:t>ē</w:t>
      </w:r>
      <w:r w:rsidRPr="00B349DD">
        <w:rPr>
          <w:rFonts w:ascii="Times New Roman" w:eastAsia="Times New Roman" w:hAnsi="Times New Roman" w:cs="Times New Roman"/>
          <w:i/>
          <w:sz w:val="24"/>
          <w:lang w:eastAsia="lv-LV"/>
        </w:rPr>
        <w:t>ta atk</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rtoti gada laik</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 vai divu vai vair</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ku personu vienlaic</w:t>
      </w:r>
      <w:r w:rsidRPr="00B349DD">
        <w:rPr>
          <w:rFonts w:ascii="Times New Roman" w:eastAsia="Times New Roman" w:hAnsi="Times New Roman" w:cs="Times New Roman" w:hint="eastAsia"/>
          <w:i/>
          <w:sz w:val="24"/>
          <w:lang w:eastAsia="lv-LV"/>
        </w:rPr>
        <w:t>ī</w:t>
      </w:r>
      <w:r w:rsidRPr="00B349DD">
        <w:rPr>
          <w:rFonts w:ascii="Times New Roman" w:eastAsia="Times New Roman" w:hAnsi="Times New Roman" w:cs="Times New Roman"/>
          <w:i/>
          <w:sz w:val="24"/>
          <w:lang w:eastAsia="lv-LV"/>
        </w:rPr>
        <w:t>ga nodarbin</w:t>
      </w:r>
      <w:r w:rsidRPr="00B349DD">
        <w:rPr>
          <w:rFonts w:ascii="Times New Roman" w:eastAsia="Times New Roman" w:hAnsi="Times New Roman" w:cs="Times New Roman" w:hint="eastAsia"/>
          <w:i/>
          <w:sz w:val="24"/>
          <w:lang w:eastAsia="lv-LV"/>
        </w:rPr>
        <w:t>āš</w:t>
      </w:r>
      <w:r w:rsidRPr="00B349DD">
        <w:rPr>
          <w:rFonts w:ascii="Times New Roman" w:eastAsia="Times New Roman" w:hAnsi="Times New Roman" w:cs="Times New Roman"/>
          <w:i/>
          <w:sz w:val="24"/>
          <w:lang w:eastAsia="lv-LV"/>
        </w:rPr>
        <w:t>ana bez rakstveida darba l</w:t>
      </w:r>
      <w:r w:rsidRPr="00B349DD">
        <w:rPr>
          <w:rFonts w:ascii="Times New Roman" w:eastAsia="Times New Roman" w:hAnsi="Times New Roman" w:cs="Times New Roman" w:hint="eastAsia"/>
          <w:i/>
          <w:sz w:val="24"/>
          <w:lang w:eastAsia="lv-LV"/>
        </w:rPr>
        <w:t>ī</w:t>
      </w:r>
      <w:r w:rsidRPr="00B349DD">
        <w:rPr>
          <w:rFonts w:ascii="Times New Roman" w:eastAsia="Times New Roman" w:hAnsi="Times New Roman" w:cs="Times New Roman"/>
          <w:i/>
          <w:sz w:val="24"/>
          <w:lang w:eastAsia="lv-LV"/>
        </w:rPr>
        <w:t>guma nosl</w:t>
      </w:r>
      <w:r w:rsidRPr="00B349DD">
        <w:rPr>
          <w:rFonts w:ascii="Times New Roman" w:eastAsia="Times New Roman" w:hAnsi="Times New Roman" w:cs="Times New Roman" w:hint="eastAsia"/>
          <w:i/>
          <w:sz w:val="24"/>
          <w:lang w:eastAsia="lv-LV"/>
        </w:rPr>
        <w:t>ē</w:t>
      </w:r>
      <w:r w:rsidRPr="00B349DD">
        <w:rPr>
          <w:rFonts w:ascii="Times New Roman" w:eastAsia="Times New Roman" w:hAnsi="Times New Roman" w:cs="Times New Roman"/>
          <w:i/>
          <w:sz w:val="24"/>
          <w:lang w:eastAsia="lv-LV"/>
        </w:rPr>
        <w:t xml:space="preserve">gšanas vai </w:t>
      </w:r>
      <w:r w:rsidRPr="00B349DD">
        <w:rPr>
          <w:rFonts w:ascii="Times New Roman" w:eastAsia="Times New Roman" w:hAnsi="Times New Roman" w:cs="Times New Roman"/>
          <w:i/>
          <w:sz w:val="24"/>
          <w:u w:val="single"/>
          <w:lang w:eastAsia="lv-LV"/>
        </w:rPr>
        <w:t>no dienas, kad tiesas spriedums vai kompetentas instit</w:t>
      </w:r>
      <w:r w:rsidRPr="00B349DD">
        <w:rPr>
          <w:rFonts w:ascii="Times New Roman" w:eastAsia="Times New Roman" w:hAnsi="Times New Roman" w:cs="Times New Roman" w:hint="eastAsia"/>
          <w:i/>
          <w:sz w:val="24"/>
          <w:u w:val="single"/>
          <w:lang w:eastAsia="lv-LV"/>
        </w:rPr>
        <w:t>ū</w:t>
      </w:r>
      <w:r w:rsidRPr="00B349DD">
        <w:rPr>
          <w:rFonts w:ascii="Times New Roman" w:eastAsia="Times New Roman" w:hAnsi="Times New Roman" w:cs="Times New Roman"/>
          <w:i/>
          <w:sz w:val="24"/>
          <w:u w:val="single"/>
          <w:lang w:eastAsia="lv-LV"/>
        </w:rPr>
        <w:t>cijas pie</w:t>
      </w:r>
      <w:r w:rsidRPr="00B349DD">
        <w:rPr>
          <w:rFonts w:ascii="Times New Roman" w:eastAsia="Times New Roman" w:hAnsi="Times New Roman" w:cs="Times New Roman" w:hint="eastAsia"/>
          <w:i/>
          <w:sz w:val="24"/>
          <w:u w:val="single"/>
          <w:lang w:eastAsia="lv-LV"/>
        </w:rPr>
        <w:t>ņ</w:t>
      </w:r>
      <w:r w:rsidRPr="00B349DD">
        <w:rPr>
          <w:rFonts w:ascii="Times New Roman" w:eastAsia="Times New Roman" w:hAnsi="Times New Roman" w:cs="Times New Roman"/>
          <w:i/>
          <w:sz w:val="24"/>
          <w:u w:val="single"/>
          <w:lang w:eastAsia="lv-LV"/>
        </w:rPr>
        <w:t>emtais l</w:t>
      </w:r>
      <w:r w:rsidRPr="00B349DD">
        <w:rPr>
          <w:rFonts w:ascii="Times New Roman" w:eastAsia="Times New Roman" w:hAnsi="Times New Roman" w:cs="Times New Roman" w:hint="eastAsia"/>
          <w:i/>
          <w:sz w:val="24"/>
          <w:u w:val="single"/>
          <w:lang w:eastAsia="lv-LV"/>
        </w:rPr>
        <w:t>ē</w:t>
      </w:r>
      <w:r w:rsidRPr="00B349DD">
        <w:rPr>
          <w:rFonts w:ascii="Times New Roman" w:eastAsia="Times New Roman" w:hAnsi="Times New Roman" w:cs="Times New Roman"/>
          <w:i/>
          <w:sz w:val="24"/>
          <w:u w:val="single"/>
          <w:lang w:eastAsia="lv-LV"/>
        </w:rPr>
        <w:t>mums k</w:t>
      </w:r>
      <w:r w:rsidRPr="00B349DD">
        <w:rPr>
          <w:rFonts w:ascii="Times New Roman" w:eastAsia="Times New Roman" w:hAnsi="Times New Roman" w:cs="Times New Roman" w:hint="eastAsia"/>
          <w:i/>
          <w:sz w:val="24"/>
          <w:u w:val="single"/>
          <w:lang w:eastAsia="lv-LV"/>
        </w:rPr>
        <w:t>ļ</w:t>
      </w:r>
      <w:r w:rsidRPr="00B349DD">
        <w:rPr>
          <w:rFonts w:ascii="Times New Roman" w:eastAsia="Times New Roman" w:hAnsi="Times New Roman" w:cs="Times New Roman"/>
          <w:i/>
          <w:sz w:val="24"/>
          <w:u w:val="single"/>
          <w:lang w:eastAsia="lv-LV"/>
        </w:rPr>
        <w:t>uvis neapstr</w:t>
      </w:r>
      <w:r w:rsidRPr="00B349DD">
        <w:rPr>
          <w:rFonts w:ascii="Times New Roman" w:eastAsia="Times New Roman" w:hAnsi="Times New Roman" w:cs="Times New Roman" w:hint="eastAsia"/>
          <w:i/>
          <w:sz w:val="24"/>
          <w:u w:val="single"/>
          <w:lang w:eastAsia="lv-LV"/>
        </w:rPr>
        <w:t>ī</w:t>
      </w:r>
      <w:r w:rsidRPr="00B349DD">
        <w:rPr>
          <w:rFonts w:ascii="Times New Roman" w:eastAsia="Times New Roman" w:hAnsi="Times New Roman" w:cs="Times New Roman"/>
          <w:i/>
          <w:sz w:val="24"/>
          <w:u w:val="single"/>
          <w:lang w:eastAsia="lv-LV"/>
        </w:rPr>
        <w:t>dams un nep</w:t>
      </w:r>
      <w:r w:rsidRPr="00B349DD">
        <w:rPr>
          <w:rFonts w:ascii="Times New Roman" w:eastAsia="Times New Roman" w:hAnsi="Times New Roman" w:cs="Times New Roman" w:hint="eastAsia"/>
          <w:i/>
          <w:sz w:val="24"/>
          <w:u w:val="single"/>
          <w:lang w:eastAsia="lv-LV"/>
        </w:rPr>
        <w:t>ā</w:t>
      </w:r>
      <w:r w:rsidRPr="00B349DD">
        <w:rPr>
          <w:rFonts w:ascii="Times New Roman" w:eastAsia="Times New Roman" w:hAnsi="Times New Roman" w:cs="Times New Roman"/>
          <w:i/>
          <w:sz w:val="24"/>
          <w:u w:val="single"/>
          <w:lang w:eastAsia="lv-LV"/>
        </w:rPr>
        <w:t>rs</w:t>
      </w:r>
      <w:r w:rsidRPr="00B349DD">
        <w:rPr>
          <w:rFonts w:ascii="Times New Roman" w:eastAsia="Times New Roman" w:hAnsi="Times New Roman" w:cs="Times New Roman" w:hint="eastAsia"/>
          <w:i/>
          <w:sz w:val="24"/>
          <w:u w:val="single"/>
          <w:lang w:eastAsia="lv-LV"/>
        </w:rPr>
        <w:t>ū</w:t>
      </w:r>
      <w:r w:rsidRPr="00B349DD">
        <w:rPr>
          <w:rFonts w:ascii="Times New Roman" w:eastAsia="Times New Roman" w:hAnsi="Times New Roman" w:cs="Times New Roman"/>
          <w:i/>
          <w:sz w:val="24"/>
          <w:u w:val="single"/>
          <w:lang w:eastAsia="lv-LV"/>
        </w:rPr>
        <w:t>dzams, l</w:t>
      </w:r>
      <w:r w:rsidRPr="00B349DD">
        <w:rPr>
          <w:rFonts w:ascii="Times New Roman" w:eastAsia="Times New Roman" w:hAnsi="Times New Roman" w:cs="Times New Roman" w:hint="eastAsia"/>
          <w:i/>
          <w:sz w:val="24"/>
          <w:u w:val="single"/>
          <w:lang w:eastAsia="lv-LV"/>
        </w:rPr>
        <w:t>ī</w:t>
      </w:r>
      <w:r w:rsidRPr="00B349DD">
        <w:rPr>
          <w:rFonts w:ascii="Times New Roman" w:eastAsia="Times New Roman" w:hAnsi="Times New Roman" w:cs="Times New Roman"/>
          <w:i/>
          <w:sz w:val="24"/>
          <w:u w:val="single"/>
          <w:lang w:eastAsia="lv-LV"/>
        </w:rPr>
        <w:t>dz pied</w:t>
      </w:r>
      <w:r w:rsidRPr="00B349DD">
        <w:rPr>
          <w:rFonts w:ascii="Times New Roman" w:eastAsia="Times New Roman" w:hAnsi="Times New Roman" w:cs="Times New Roman" w:hint="eastAsia"/>
          <w:i/>
          <w:sz w:val="24"/>
          <w:u w:val="single"/>
          <w:lang w:eastAsia="lv-LV"/>
        </w:rPr>
        <w:t>ā</w:t>
      </w:r>
      <w:r w:rsidRPr="00B349DD">
        <w:rPr>
          <w:rFonts w:ascii="Times New Roman" w:eastAsia="Times New Roman" w:hAnsi="Times New Roman" w:cs="Times New Roman"/>
          <w:i/>
          <w:sz w:val="24"/>
          <w:u w:val="single"/>
          <w:lang w:eastAsia="lv-LV"/>
        </w:rPr>
        <w:t>v</w:t>
      </w:r>
      <w:r w:rsidRPr="00B349DD">
        <w:rPr>
          <w:rFonts w:ascii="Times New Roman" w:eastAsia="Times New Roman" w:hAnsi="Times New Roman" w:cs="Times New Roman" w:hint="eastAsia"/>
          <w:i/>
          <w:sz w:val="24"/>
          <w:u w:val="single"/>
          <w:lang w:eastAsia="lv-LV"/>
        </w:rPr>
        <w:t>ā</w:t>
      </w:r>
      <w:r w:rsidRPr="00B349DD">
        <w:rPr>
          <w:rFonts w:ascii="Times New Roman" w:eastAsia="Times New Roman" w:hAnsi="Times New Roman" w:cs="Times New Roman"/>
          <w:i/>
          <w:sz w:val="24"/>
          <w:u w:val="single"/>
          <w:lang w:eastAsia="lv-LV"/>
        </w:rPr>
        <w:t>juma iesniegšanas dienai ir pag</w:t>
      </w:r>
      <w:r w:rsidRPr="00B349DD">
        <w:rPr>
          <w:rFonts w:ascii="Times New Roman" w:eastAsia="Times New Roman" w:hAnsi="Times New Roman" w:cs="Times New Roman" w:hint="eastAsia"/>
          <w:i/>
          <w:sz w:val="24"/>
          <w:u w:val="single"/>
          <w:lang w:eastAsia="lv-LV"/>
        </w:rPr>
        <w:t>ā</w:t>
      </w:r>
      <w:r w:rsidRPr="00B349DD">
        <w:rPr>
          <w:rFonts w:ascii="Times New Roman" w:eastAsia="Times New Roman" w:hAnsi="Times New Roman" w:cs="Times New Roman"/>
          <w:i/>
          <w:sz w:val="24"/>
          <w:u w:val="single"/>
          <w:lang w:eastAsia="lv-LV"/>
        </w:rPr>
        <w:t>juši 18 m</w:t>
      </w:r>
      <w:r w:rsidRPr="00B349DD">
        <w:rPr>
          <w:rFonts w:ascii="Times New Roman" w:eastAsia="Times New Roman" w:hAnsi="Times New Roman" w:cs="Times New Roman" w:hint="eastAsia"/>
          <w:i/>
          <w:sz w:val="24"/>
          <w:u w:val="single"/>
          <w:lang w:eastAsia="lv-LV"/>
        </w:rPr>
        <w:t>ē</w:t>
      </w:r>
      <w:r w:rsidRPr="00B349DD">
        <w:rPr>
          <w:rFonts w:ascii="Times New Roman" w:eastAsia="Times New Roman" w:hAnsi="Times New Roman" w:cs="Times New Roman"/>
          <w:i/>
          <w:sz w:val="24"/>
          <w:u w:val="single"/>
          <w:lang w:eastAsia="lv-LV"/>
        </w:rPr>
        <w:t>neši</w:t>
      </w:r>
      <w:r w:rsidRPr="00B349DD">
        <w:rPr>
          <w:rFonts w:ascii="Times New Roman" w:eastAsia="Times New Roman" w:hAnsi="Times New Roman" w:cs="Times New Roman"/>
          <w:sz w:val="24"/>
          <w:lang w:eastAsia="lv-LV"/>
        </w:rPr>
        <w:t>”.</w:t>
      </w:r>
    </w:p>
    <w:p w:rsidR="00B349DD" w:rsidRPr="00B349DD" w:rsidRDefault="00B349DD" w:rsidP="00B349DD">
      <w:pPr>
        <w:numPr>
          <w:ilvl w:val="0"/>
          <w:numId w:val="18"/>
        </w:numPr>
        <w:spacing w:before="120" w:after="120"/>
        <w:jc w:val="both"/>
        <w:rPr>
          <w:rFonts w:ascii="Times New Roman" w:eastAsia="Times New Roman" w:hAnsi="Times New Roman" w:cs="Times New Roman"/>
          <w:sz w:val="24"/>
          <w:lang w:eastAsia="lv-LV"/>
        </w:rPr>
      </w:pPr>
      <w:r w:rsidRPr="00B349DD">
        <w:rPr>
          <w:rFonts w:ascii="Times New Roman" w:eastAsia="Times New Roman" w:hAnsi="Times New Roman" w:cs="Times New Roman"/>
          <w:sz w:val="24"/>
          <w:lang w:eastAsia="lv-LV"/>
        </w:rPr>
        <w:t>Izteikt Iepirkuma procedūras nolikuma 13.3.punktu šādā redakcijā:</w:t>
      </w:r>
    </w:p>
    <w:p w:rsidR="00B349DD" w:rsidRPr="00B349DD" w:rsidRDefault="00B349DD" w:rsidP="00B349DD">
      <w:pPr>
        <w:spacing w:before="120" w:after="120"/>
        <w:jc w:val="both"/>
        <w:rPr>
          <w:rFonts w:ascii="Times New Roman" w:eastAsia="Times New Roman" w:hAnsi="Times New Roman" w:cs="Times New Roman"/>
          <w:i/>
          <w:sz w:val="24"/>
          <w:lang w:eastAsia="lv-LV"/>
        </w:rPr>
      </w:pPr>
      <w:r w:rsidRPr="00B349DD">
        <w:rPr>
          <w:rFonts w:ascii="Times New Roman" w:eastAsia="Times New Roman" w:hAnsi="Times New Roman" w:cs="Times New Roman"/>
          <w:i/>
          <w:sz w:val="24"/>
          <w:lang w:eastAsia="lv-LV"/>
        </w:rPr>
        <w:t xml:space="preserve"> „13.3.</w:t>
      </w:r>
      <w:r w:rsidRPr="00B349DD">
        <w:rPr>
          <w:rFonts w:ascii="Times New Roman" w:eastAsia="Times New Roman" w:hAnsi="Times New Roman" w:cs="Times New Roman"/>
          <w:i/>
          <w:sz w:val="24"/>
          <w:lang w:eastAsia="lv-LV"/>
        </w:rPr>
        <w:tab/>
        <w:t>Pretendents ar t</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du kompetentas instit</w:t>
      </w:r>
      <w:r w:rsidRPr="00B349DD">
        <w:rPr>
          <w:rFonts w:ascii="Times New Roman" w:eastAsia="Times New Roman" w:hAnsi="Times New Roman" w:cs="Times New Roman" w:hint="eastAsia"/>
          <w:i/>
          <w:sz w:val="24"/>
          <w:lang w:eastAsia="lv-LV"/>
        </w:rPr>
        <w:t>ū</w:t>
      </w:r>
      <w:r w:rsidRPr="00B349DD">
        <w:rPr>
          <w:rFonts w:ascii="Times New Roman" w:eastAsia="Times New Roman" w:hAnsi="Times New Roman" w:cs="Times New Roman"/>
          <w:i/>
          <w:sz w:val="24"/>
          <w:lang w:eastAsia="lv-LV"/>
        </w:rPr>
        <w:t>cijas l</w:t>
      </w:r>
      <w:r w:rsidRPr="00B349DD">
        <w:rPr>
          <w:rFonts w:ascii="Times New Roman" w:eastAsia="Times New Roman" w:hAnsi="Times New Roman" w:cs="Times New Roman" w:hint="eastAsia"/>
          <w:i/>
          <w:sz w:val="24"/>
          <w:lang w:eastAsia="lv-LV"/>
        </w:rPr>
        <w:t>ē</w:t>
      </w:r>
      <w:r w:rsidRPr="00B349DD">
        <w:rPr>
          <w:rFonts w:ascii="Times New Roman" w:eastAsia="Times New Roman" w:hAnsi="Times New Roman" w:cs="Times New Roman"/>
          <w:i/>
          <w:sz w:val="24"/>
          <w:lang w:eastAsia="lv-LV"/>
        </w:rPr>
        <w:t>mumu vai tiesas spriedumu, kurš st</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jies sp</w:t>
      </w:r>
      <w:r w:rsidRPr="00B349DD">
        <w:rPr>
          <w:rFonts w:ascii="Times New Roman" w:eastAsia="Times New Roman" w:hAnsi="Times New Roman" w:cs="Times New Roman" w:hint="eastAsia"/>
          <w:i/>
          <w:sz w:val="24"/>
          <w:lang w:eastAsia="lv-LV"/>
        </w:rPr>
        <w:t>ē</w:t>
      </w:r>
      <w:r w:rsidRPr="00B349DD">
        <w:rPr>
          <w:rFonts w:ascii="Times New Roman" w:eastAsia="Times New Roman" w:hAnsi="Times New Roman" w:cs="Times New Roman"/>
          <w:i/>
          <w:sz w:val="24"/>
          <w:lang w:eastAsia="lv-LV"/>
        </w:rPr>
        <w:t>k</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 xml:space="preserve"> un k</w:t>
      </w:r>
      <w:r w:rsidRPr="00B349DD">
        <w:rPr>
          <w:rFonts w:ascii="Times New Roman" w:eastAsia="Times New Roman" w:hAnsi="Times New Roman" w:cs="Times New Roman" w:hint="eastAsia"/>
          <w:i/>
          <w:sz w:val="24"/>
          <w:lang w:eastAsia="lv-LV"/>
        </w:rPr>
        <w:t>ļ</w:t>
      </w:r>
      <w:r w:rsidRPr="00B349DD">
        <w:rPr>
          <w:rFonts w:ascii="Times New Roman" w:eastAsia="Times New Roman" w:hAnsi="Times New Roman" w:cs="Times New Roman"/>
          <w:i/>
          <w:sz w:val="24"/>
          <w:lang w:eastAsia="lv-LV"/>
        </w:rPr>
        <w:t>uvis neapstr</w:t>
      </w:r>
      <w:r w:rsidRPr="00B349DD">
        <w:rPr>
          <w:rFonts w:ascii="Times New Roman" w:eastAsia="Times New Roman" w:hAnsi="Times New Roman" w:cs="Times New Roman" w:hint="eastAsia"/>
          <w:i/>
          <w:sz w:val="24"/>
          <w:lang w:eastAsia="lv-LV"/>
        </w:rPr>
        <w:t>ī</w:t>
      </w:r>
      <w:r w:rsidRPr="00B349DD">
        <w:rPr>
          <w:rFonts w:ascii="Times New Roman" w:eastAsia="Times New Roman" w:hAnsi="Times New Roman" w:cs="Times New Roman"/>
          <w:i/>
          <w:sz w:val="24"/>
          <w:lang w:eastAsia="lv-LV"/>
        </w:rPr>
        <w:t>dams un nep</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rs</w:t>
      </w:r>
      <w:r w:rsidRPr="00B349DD">
        <w:rPr>
          <w:rFonts w:ascii="Times New Roman" w:eastAsia="Times New Roman" w:hAnsi="Times New Roman" w:cs="Times New Roman" w:hint="eastAsia"/>
          <w:i/>
          <w:sz w:val="24"/>
          <w:lang w:eastAsia="lv-LV"/>
        </w:rPr>
        <w:t>ū</w:t>
      </w:r>
      <w:r w:rsidRPr="00B349DD">
        <w:rPr>
          <w:rFonts w:ascii="Times New Roman" w:eastAsia="Times New Roman" w:hAnsi="Times New Roman" w:cs="Times New Roman"/>
          <w:i/>
          <w:sz w:val="24"/>
          <w:lang w:eastAsia="lv-LV"/>
        </w:rPr>
        <w:t>dzams, nav atz</w:t>
      </w:r>
      <w:r w:rsidRPr="00B349DD">
        <w:rPr>
          <w:rFonts w:ascii="Times New Roman" w:eastAsia="Times New Roman" w:hAnsi="Times New Roman" w:cs="Times New Roman" w:hint="eastAsia"/>
          <w:i/>
          <w:sz w:val="24"/>
          <w:lang w:eastAsia="lv-LV"/>
        </w:rPr>
        <w:t>ī</w:t>
      </w:r>
      <w:r w:rsidRPr="00B349DD">
        <w:rPr>
          <w:rFonts w:ascii="Times New Roman" w:eastAsia="Times New Roman" w:hAnsi="Times New Roman" w:cs="Times New Roman"/>
          <w:i/>
          <w:sz w:val="24"/>
          <w:lang w:eastAsia="lv-LV"/>
        </w:rPr>
        <w:t>ts par vain</w:t>
      </w:r>
      <w:r w:rsidRPr="00B349DD">
        <w:rPr>
          <w:rFonts w:ascii="Times New Roman" w:eastAsia="Times New Roman" w:hAnsi="Times New Roman" w:cs="Times New Roman" w:hint="eastAsia"/>
          <w:i/>
          <w:sz w:val="24"/>
          <w:lang w:eastAsia="lv-LV"/>
        </w:rPr>
        <w:t>ī</w:t>
      </w:r>
      <w:r w:rsidRPr="00B349DD">
        <w:rPr>
          <w:rFonts w:ascii="Times New Roman" w:eastAsia="Times New Roman" w:hAnsi="Times New Roman" w:cs="Times New Roman"/>
          <w:i/>
          <w:sz w:val="24"/>
          <w:lang w:eastAsia="lv-LV"/>
        </w:rPr>
        <w:t>gu konkurences ties</w:t>
      </w:r>
      <w:r w:rsidRPr="00B349DD">
        <w:rPr>
          <w:rFonts w:ascii="Times New Roman" w:eastAsia="Times New Roman" w:hAnsi="Times New Roman" w:cs="Times New Roman" w:hint="eastAsia"/>
          <w:i/>
          <w:sz w:val="24"/>
          <w:lang w:eastAsia="lv-LV"/>
        </w:rPr>
        <w:t>ī</w:t>
      </w:r>
      <w:r w:rsidRPr="00B349DD">
        <w:rPr>
          <w:rFonts w:ascii="Times New Roman" w:eastAsia="Times New Roman" w:hAnsi="Times New Roman" w:cs="Times New Roman"/>
          <w:i/>
          <w:sz w:val="24"/>
          <w:lang w:eastAsia="lv-LV"/>
        </w:rPr>
        <w:t>bu p</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rk</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pum</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 kas izpaužas k</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 xml:space="preserve"> vertik</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l</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 xml:space="preserve"> vienošan</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s, kuras m</w:t>
      </w:r>
      <w:r w:rsidRPr="00B349DD">
        <w:rPr>
          <w:rFonts w:ascii="Times New Roman" w:eastAsia="Times New Roman" w:hAnsi="Times New Roman" w:cs="Times New Roman" w:hint="eastAsia"/>
          <w:i/>
          <w:sz w:val="24"/>
          <w:lang w:eastAsia="lv-LV"/>
        </w:rPr>
        <w:t>ē</w:t>
      </w:r>
      <w:r w:rsidRPr="00B349DD">
        <w:rPr>
          <w:rFonts w:ascii="Times New Roman" w:eastAsia="Times New Roman" w:hAnsi="Times New Roman" w:cs="Times New Roman"/>
          <w:i/>
          <w:sz w:val="24"/>
          <w:lang w:eastAsia="lv-LV"/>
        </w:rPr>
        <w:t>r</w:t>
      </w:r>
      <w:r w:rsidRPr="00B349DD">
        <w:rPr>
          <w:rFonts w:ascii="Times New Roman" w:eastAsia="Times New Roman" w:hAnsi="Times New Roman" w:cs="Times New Roman" w:hint="eastAsia"/>
          <w:i/>
          <w:sz w:val="24"/>
          <w:lang w:eastAsia="lv-LV"/>
        </w:rPr>
        <w:t>ķ</w:t>
      </w:r>
      <w:r w:rsidRPr="00B349DD">
        <w:rPr>
          <w:rFonts w:ascii="Times New Roman" w:eastAsia="Times New Roman" w:hAnsi="Times New Roman" w:cs="Times New Roman"/>
          <w:i/>
          <w:sz w:val="24"/>
          <w:lang w:eastAsia="lv-LV"/>
        </w:rPr>
        <w:t>is ir ierobežot pirc</w:t>
      </w:r>
      <w:r w:rsidRPr="00B349DD">
        <w:rPr>
          <w:rFonts w:ascii="Times New Roman" w:eastAsia="Times New Roman" w:hAnsi="Times New Roman" w:cs="Times New Roman" w:hint="eastAsia"/>
          <w:i/>
          <w:sz w:val="24"/>
          <w:lang w:eastAsia="lv-LV"/>
        </w:rPr>
        <w:t>ē</w:t>
      </w:r>
      <w:r w:rsidRPr="00B349DD">
        <w:rPr>
          <w:rFonts w:ascii="Times New Roman" w:eastAsia="Times New Roman" w:hAnsi="Times New Roman" w:cs="Times New Roman"/>
          <w:i/>
          <w:sz w:val="24"/>
          <w:lang w:eastAsia="lv-LV"/>
        </w:rPr>
        <w:t>ja iesp</w:t>
      </w:r>
      <w:r w:rsidRPr="00B349DD">
        <w:rPr>
          <w:rFonts w:ascii="Times New Roman" w:eastAsia="Times New Roman" w:hAnsi="Times New Roman" w:cs="Times New Roman" w:hint="eastAsia"/>
          <w:i/>
          <w:sz w:val="24"/>
          <w:lang w:eastAsia="lv-LV"/>
        </w:rPr>
        <w:t>ē</w:t>
      </w:r>
      <w:r w:rsidRPr="00B349DD">
        <w:rPr>
          <w:rFonts w:ascii="Times New Roman" w:eastAsia="Times New Roman" w:hAnsi="Times New Roman" w:cs="Times New Roman"/>
          <w:i/>
          <w:sz w:val="24"/>
          <w:lang w:eastAsia="lv-LV"/>
        </w:rPr>
        <w:t>ju noteikt t</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l</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kp</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rdošanas cenu, vai horizont</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l</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 xml:space="preserve"> karte</w:t>
      </w:r>
      <w:r w:rsidRPr="00B349DD">
        <w:rPr>
          <w:rFonts w:ascii="Times New Roman" w:eastAsia="Times New Roman" w:hAnsi="Times New Roman" w:cs="Times New Roman" w:hint="eastAsia"/>
          <w:i/>
          <w:sz w:val="24"/>
          <w:lang w:eastAsia="lv-LV"/>
        </w:rPr>
        <w:t>ļ</w:t>
      </w:r>
      <w:r w:rsidRPr="00B349DD">
        <w:rPr>
          <w:rFonts w:ascii="Times New Roman" w:eastAsia="Times New Roman" w:hAnsi="Times New Roman" w:cs="Times New Roman"/>
          <w:i/>
          <w:sz w:val="24"/>
          <w:lang w:eastAsia="lv-LV"/>
        </w:rPr>
        <w:t>a vienošan</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s (iz</w:t>
      </w:r>
      <w:r w:rsidRPr="00B349DD">
        <w:rPr>
          <w:rFonts w:ascii="Times New Roman" w:eastAsia="Times New Roman" w:hAnsi="Times New Roman" w:cs="Times New Roman" w:hint="eastAsia"/>
          <w:i/>
          <w:sz w:val="24"/>
          <w:lang w:eastAsia="lv-LV"/>
        </w:rPr>
        <w:t>ņ</w:t>
      </w:r>
      <w:r w:rsidRPr="00B349DD">
        <w:rPr>
          <w:rFonts w:ascii="Times New Roman" w:eastAsia="Times New Roman" w:hAnsi="Times New Roman" w:cs="Times New Roman"/>
          <w:i/>
          <w:sz w:val="24"/>
          <w:lang w:eastAsia="lv-LV"/>
        </w:rPr>
        <w:t>emot gad</w:t>
      </w:r>
      <w:r w:rsidRPr="00B349DD">
        <w:rPr>
          <w:rFonts w:ascii="Times New Roman" w:eastAsia="Times New Roman" w:hAnsi="Times New Roman" w:cs="Times New Roman" w:hint="eastAsia"/>
          <w:i/>
          <w:sz w:val="24"/>
          <w:lang w:eastAsia="lv-LV"/>
        </w:rPr>
        <w:t>ī</w:t>
      </w:r>
      <w:r w:rsidRPr="00B349DD">
        <w:rPr>
          <w:rFonts w:ascii="Times New Roman" w:eastAsia="Times New Roman" w:hAnsi="Times New Roman" w:cs="Times New Roman"/>
          <w:i/>
          <w:sz w:val="24"/>
          <w:lang w:eastAsia="lv-LV"/>
        </w:rPr>
        <w:t>jumu, kad attiec</w:t>
      </w:r>
      <w:r w:rsidRPr="00B349DD">
        <w:rPr>
          <w:rFonts w:ascii="Times New Roman" w:eastAsia="Times New Roman" w:hAnsi="Times New Roman" w:cs="Times New Roman" w:hint="eastAsia"/>
          <w:i/>
          <w:sz w:val="24"/>
          <w:lang w:eastAsia="lv-LV"/>
        </w:rPr>
        <w:t>ī</w:t>
      </w:r>
      <w:r w:rsidRPr="00B349DD">
        <w:rPr>
          <w:rFonts w:ascii="Times New Roman" w:eastAsia="Times New Roman" w:hAnsi="Times New Roman" w:cs="Times New Roman"/>
          <w:i/>
          <w:sz w:val="24"/>
          <w:lang w:eastAsia="lv-LV"/>
        </w:rPr>
        <w:t>g</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 xml:space="preserve"> instit</w:t>
      </w:r>
      <w:r w:rsidRPr="00B349DD">
        <w:rPr>
          <w:rFonts w:ascii="Times New Roman" w:eastAsia="Times New Roman" w:hAnsi="Times New Roman" w:cs="Times New Roman" w:hint="eastAsia"/>
          <w:i/>
          <w:sz w:val="24"/>
          <w:lang w:eastAsia="lv-LV"/>
        </w:rPr>
        <w:t>ū</w:t>
      </w:r>
      <w:r w:rsidRPr="00B349DD">
        <w:rPr>
          <w:rFonts w:ascii="Times New Roman" w:eastAsia="Times New Roman" w:hAnsi="Times New Roman" w:cs="Times New Roman"/>
          <w:i/>
          <w:sz w:val="24"/>
          <w:lang w:eastAsia="lv-LV"/>
        </w:rPr>
        <w:t>cija, konstat</w:t>
      </w:r>
      <w:r w:rsidRPr="00B349DD">
        <w:rPr>
          <w:rFonts w:ascii="Times New Roman" w:eastAsia="Times New Roman" w:hAnsi="Times New Roman" w:cs="Times New Roman" w:hint="eastAsia"/>
          <w:i/>
          <w:sz w:val="24"/>
          <w:lang w:eastAsia="lv-LV"/>
        </w:rPr>
        <w:t>ē</w:t>
      </w:r>
      <w:r w:rsidRPr="00B349DD">
        <w:rPr>
          <w:rFonts w:ascii="Times New Roman" w:eastAsia="Times New Roman" w:hAnsi="Times New Roman" w:cs="Times New Roman"/>
          <w:i/>
          <w:sz w:val="24"/>
          <w:lang w:eastAsia="lv-LV"/>
        </w:rPr>
        <w:t>jot konkurences ties</w:t>
      </w:r>
      <w:r w:rsidRPr="00B349DD">
        <w:rPr>
          <w:rFonts w:ascii="Times New Roman" w:eastAsia="Times New Roman" w:hAnsi="Times New Roman" w:cs="Times New Roman" w:hint="eastAsia"/>
          <w:i/>
          <w:sz w:val="24"/>
          <w:lang w:eastAsia="lv-LV"/>
        </w:rPr>
        <w:t>ī</w:t>
      </w:r>
      <w:r w:rsidRPr="00B349DD">
        <w:rPr>
          <w:rFonts w:ascii="Times New Roman" w:eastAsia="Times New Roman" w:hAnsi="Times New Roman" w:cs="Times New Roman"/>
          <w:i/>
          <w:sz w:val="24"/>
          <w:lang w:eastAsia="lv-LV"/>
        </w:rPr>
        <w:t>bu p</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rk</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pumu, pretendentu ir atbr</w:t>
      </w:r>
      <w:r w:rsidRPr="00B349DD">
        <w:rPr>
          <w:rFonts w:ascii="Times New Roman" w:eastAsia="Times New Roman" w:hAnsi="Times New Roman" w:cs="Times New Roman" w:hint="eastAsia"/>
          <w:i/>
          <w:sz w:val="24"/>
          <w:lang w:eastAsia="lv-LV"/>
        </w:rPr>
        <w:t>ī</w:t>
      </w:r>
      <w:r w:rsidRPr="00B349DD">
        <w:rPr>
          <w:rFonts w:ascii="Times New Roman" w:eastAsia="Times New Roman" w:hAnsi="Times New Roman" w:cs="Times New Roman"/>
          <w:i/>
          <w:sz w:val="24"/>
          <w:lang w:eastAsia="lv-LV"/>
        </w:rPr>
        <w:t xml:space="preserve">vojusi no naudas soda) </w:t>
      </w:r>
      <w:r w:rsidRPr="00B349DD">
        <w:rPr>
          <w:rFonts w:ascii="Times New Roman" w:eastAsia="Times New Roman" w:hAnsi="Times New Roman" w:cs="Times New Roman"/>
          <w:i/>
          <w:sz w:val="24"/>
          <w:lang w:eastAsia="lv-LV"/>
        </w:rPr>
        <w:lastRenderedPageBreak/>
        <w:t>vai</w:t>
      </w:r>
      <w:r w:rsidRPr="00B349DD">
        <w:rPr>
          <w:rFonts w:ascii="Times New Roman" w:eastAsia="Times New Roman" w:hAnsi="Times New Roman" w:cs="Times New Roman"/>
          <w:i/>
          <w:sz w:val="24"/>
          <w:u w:val="single"/>
          <w:lang w:eastAsia="lv-LV"/>
        </w:rPr>
        <w:t xml:space="preserve"> no dienas, kad tiesas spriedums vai kompetentas instit</w:t>
      </w:r>
      <w:r w:rsidRPr="00B349DD">
        <w:rPr>
          <w:rFonts w:ascii="Times New Roman" w:eastAsia="Times New Roman" w:hAnsi="Times New Roman" w:cs="Times New Roman" w:hint="eastAsia"/>
          <w:i/>
          <w:sz w:val="24"/>
          <w:u w:val="single"/>
          <w:lang w:eastAsia="lv-LV"/>
        </w:rPr>
        <w:t>ū</w:t>
      </w:r>
      <w:r w:rsidRPr="00B349DD">
        <w:rPr>
          <w:rFonts w:ascii="Times New Roman" w:eastAsia="Times New Roman" w:hAnsi="Times New Roman" w:cs="Times New Roman"/>
          <w:i/>
          <w:sz w:val="24"/>
          <w:u w:val="single"/>
          <w:lang w:eastAsia="lv-LV"/>
        </w:rPr>
        <w:t>cijas pie</w:t>
      </w:r>
      <w:r w:rsidRPr="00B349DD">
        <w:rPr>
          <w:rFonts w:ascii="Times New Roman" w:eastAsia="Times New Roman" w:hAnsi="Times New Roman" w:cs="Times New Roman" w:hint="eastAsia"/>
          <w:i/>
          <w:sz w:val="24"/>
          <w:u w:val="single"/>
          <w:lang w:eastAsia="lv-LV"/>
        </w:rPr>
        <w:t>ņ</w:t>
      </w:r>
      <w:r w:rsidRPr="00B349DD">
        <w:rPr>
          <w:rFonts w:ascii="Times New Roman" w:eastAsia="Times New Roman" w:hAnsi="Times New Roman" w:cs="Times New Roman"/>
          <w:i/>
          <w:sz w:val="24"/>
          <w:u w:val="single"/>
          <w:lang w:eastAsia="lv-LV"/>
        </w:rPr>
        <w:t>emtais l</w:t>
      </w:r>
      <w:r w:rsidRPr="00B349DD">
        <w:rPr>
          <w:rFonts w:ascii="Times New Roman" w:eastAsia="Times New Roman" w:hAnsi="Times New Roman" w:cs="Times New Roman" w:hint="eastAsia"/>
          <w:i/>
          <w:sz w:val="24"/>
          <w:u w:val="single"/>
          <w:lang w:eastAsia="lv-LV"/>
        </w:rPr>
        <w:t>ē</w:t>
      </w:r>
      <w:r w:rsidRPr="00B349DD">
        <w:rPr>
          <w:rFonts w:ascii="Times New Roman" w:eastAsia="Times New Roman" w:hAnsi="Times New Roman" w:cs="Times New Roman"/>
          <w:i/>
          <w:sz w:val="24"/>
          <w:u w:val="single"/>
          <w:lang w:eastAsia="lv-LV"/>
        </w:rPr>
        <w:t>mums k</w:t>
      </w:r>
      <w:r w:rsidRPr="00B349DD">
        <w:rPr>
          <w:rFonts w:ascii="Times New Roman" w:eastAsia="Times New Roman" w:hAnsi="Times New Roman" w:cs="Times New Roman" w:hint="eastAsia"/>
          <w:i/>
          <w:sz w:val="24"/>
          <w:u w:val="single"/>
          <w:lang w:eastAsia="lv-LV"/>
        </w:rPr>
        <w:t>ļ</w:t>
      </w:r>
      <w:r w:rsidRPr="00B349DD">
        <w:rPr>
          <w:rFonts w:ascii="Times New Roman" w:eastAsia="Times New Roman" w:hAnsi="Times New Roman" w:cs="Times New Roman"/>
          <w:i/>
          <w:sz w:val="24"/>
          <w:u w:val="single"/>
          <w:lang w:eastAsia="lv-LV"/>
        </w:rPr>
        <w:t>uvis neapstr</w:t>
      </w:r>
      <w:r w:rsidRPr="00B349DD">
        <w:rPr>
          <w:rFonts w:ascii="Times New Roman" w:eastAsia="Times New Roman" w:hAnsi="Times New Roman" w:cs="Times New Roman" w:hint="eastAsia"/>
          <w:i/>
          <w:sz w:val="24"/>
          <w:u w:val="single"/>
          <w:lang w:eastAsia="lv-LV"/>
        </w:rPr>
        <w:t>ī</w:t>
      </w:r>
      <w:r w:rsidRPr="00B349DD">
        <w:rPr>
          <w:rFonts w:ascii="Times New Roman" w:eastAsia="Times New Roman" w:hAnsi="Times New Roman" w:cs="Times New Roman"/>
          <w:i/>
          <w:sz w:val="24"/>
          <w:u w:val="single"/>
          <w:lang w:eastAsia="lv-LV"/>
        </w:rPr>
        <w:t>dams un nep</w:t>
      </w:r>
      <w:r w:rsidRPr="00B349DD">
        <w:rPr>
          <w:rFonts w:ascii="Times New Roman" w:eastAsia="Times New Roman" w:hAnsi="Times New Roman" w:cs="Times New Roman" w:hint="eastAsia"/>
          <w:i/>
          <w:sz w:val="24"/>
          <w:u w:val="single"/>
          <w:lang w:eastAsia="lv-LV"/>
        </w:rPr>
        <w:t>ā</w:t>
      </w:r>
      <w:r w:rsidRPr="00B349DD">
        <w:rPr>
          <w:rFonts w:ascii="Times New Roman" w:eastAsia="Times New Roman" w:hAnsi="Times New Roman" w:cs="Times New Roman"/>
          <w:i/>
          <w:sz w:val="24"/>
          <w:u w:val="single"/>
          <w:lang w:eastAsia="lv-LV"/>
        </w:rPr>
        <w:t>rs</w:t>
      </w:r>
      <w:r w:rsidRPr="00B349DD">
        <w:rPr>
          <w:rFonts w:ascii="Times New Roman" w:eastAsia="Times New Roman" w:hAnsi="Times New Roman" w:cs="Times New Roman" w:hint="eastAsia"/>
          <w:i/>
          <w:sz w:val="24"/>
          <w:u w:val="single"/>
          <w:lang w:eastAsia="lv-LV"/>
        </w:rPr>
        <w:t>ū</w:t>
      </w:r>
      <w:r w:rsidRPr="00B349DD">
        <w:rPr>
          <w:rFonts w:ascii="Times New Roman" w:eastAsia="Times New Roman" w:hAnsi="Times New Roman" w:cs="Times New Roman"/>
          <w:i/>
          <w:sz w:val="24"/>
          <w:u w:val="single"/>
          <w:lang w:eastAsia="lv-LV"/>
        </w:rPr>
        <w:t>dzams, l</w:t>
      </w:r>
      <w:r w:rsidRPr="00B349DD">
        <w:rPr>
          <w:rFonts w:ascii="Times New Roman" w:eastAsia="Times New Roman" w:hAnsi="Times New Roman" w:cs="Times New Roman" w:hint="eastAsia"/>
          <w:i/>
          <w:sz w:val="24"/>
          <w:u w:val="single"/>
          <w:lang w:eastAsia="lv-LV"/>
        </w:rPr>
        <w:t>ī</w:t>
      </w:r>
      <w:r w:rsidRPr="00B349DD">
        <w:rPr>
          <w:rFonts w:ascii="Times New Roman" w:eastAsia="Times New Roman" w:hAnsi="Times New Roman" w:cs="Times New Roman"/>
          <w:i/>
          <w:sz w:val="24"/>
          <w:u w:val="single"/>
          <w:lang w:eastAsia="lv-LV"/>
        </w:rPr>
        <w:t>dz pied</w:t>
      </w:r>
      <w:r w:rsidRPr="00B349DD">
        <w:rPr>
          <w:rFonts w:ascii="Times New Roman" w:eastAsia="Times New Roman" w:hAnsi="Times New Roman" w:cs="Times New Roman" w:hint="eastAsia"/>
          <w:i/>
          <w:sz w:val="24"/>
          <w:u w:val="single"/>
          <w:lang w:eastAsia="lv-LV"/>
        </w:rPr>
        <w:t>ā</w:t>
      </w:r>
      <w:r w:rsidRPr="00B349DD">
        <w:rPr>
          <w:rFonts w:ascii="Times New Roman" w:eastAsia="Times New Roman" w:hAnsi="Times New Roman" w:cs="Times New Roman"/>
          <w:i/>
          <w:sz w:val="24"/>
          <w:u w:val="single"/>
          <w:lang w:eastAsia="lv-LV"/>
        </w:rPr>
        <w:t>v</w:t>
      </w:r>
      <w:r w:rsidRPr="00B349DD">
        <w:rPr>
          <w:rFonts w:ascii="Times New Roman" w:eastAsia="Times New Roman" w:hAnsi="Times New Roman" w:cs="Times New Roman" w:hint="eastAsia"/>
          <w:i/>
          <w:sz w:val="24"/>
          <w:u w:val="single"/>
          <w:lang w:eastAsia="lv-LV"/>
        </w:rPr>
        <w:t>ā</w:t>
      </w:r>
      <w:r w:rsidRPr="00B349DD">
        <w:rPr>
          <w:rFonts w:ascii="Times New Roman" w:eastAsia="Times New Roman" w:hAnsi="Times New Roman" w:cs="Times New Roman"/>
          <w:i/>
          <w:sz w:val="24"/>
          <w:u w:val="single"/>
          <w:lang w:eastAsia="lv-LV"/>
        </w:rPr>
        <w:t>juma iesniegšanas dienai pag</w:t>
      </w:r>
      <w:r w:rsidRPr="00B349DD">
        <w:rPr>
          <w:rFonts w:ascii="Times New Roman" w:eastAsia="Times New Roman" w:hAnsi="Times New Roman" w:cs="Times New Roman" w:hint="eastAsia"/>
          <w:i/>
          <w:sz w:val="24"/>
          <w:u w:val="single"/>
          <w:lang w:eastAsia="lv-LV"/>
        </w:rPr>
        <w:t>ā</w:t>
      </w:r>
      <w:r w:rsidRPr="00B349DD">
        <w:rPr>
          <w:rFonts w:ascii="Times New Roman" w:eastAsia="Times New Roman" w:hAnsi="Times New Roman" w:cs="Times New Roman"/>
          <w:i/>
          <w:sz w:val="24"/>
          <w:u w:val="single"/>
          <w:lang w:eastAsia="lv-LV"/>
        </w:rPr>
        <w:t>juši 12 m</w:t>
      </w:r>
      <w:r w:rsidRPr="00B349DD">
        <w:rPr>
          <w:rFonts w:ascii="Times New Roman" w:eastAsia="Times New Roman" w:hAnsi="Times New Roman" w:cs="Times New Roman" w:hint="eastAsia"/>
          <w:i/>
          <w:sz w:val="24"/>
          <w:u w:val="single"/>
          <w:lang w:eastAsia="lv-LV"/>
        </w:rPr>
        <w:t>ē</w:t>
      </w:r>
      <w:r w:rsidRPr="00B349DD">
        <w:rPr>
          <w:rFonts w:ascii="Times New Roman" w:eastAsia="Times New Roman" w:hAnsi="Times New Roman" w:cs="Times New Roman"/>
          <w:i/>
          <w:sz w:val="24"/>
          <w:u w:val="single"/>
          <w:lang w:eastAsia="lv-LV"/>
        </w:rPr>
        <w:t>neši</w:t>
      </w:r>
      <w:r w:rsidRPr="00B349DD">
        <w:rPr>
          <w:rFonts w:ascii="Times New Roman" w:eastAsia="Times New Roman" w:hAnsi="Times New Roman" w:cs="Times New Roman"/>
          <w:i/>
          <w:sz w:val="24"/>
          <w:lang w:eastAsia="lv-LV"/>
        </w:rPr>
        <w:t>”.</w:t>
      </w:r>
    </w:p>
    <w:p w:rsidR="00B349DD" w:rsidRPr="00B349DD" w:rsidRDefault="00B349DD" w:rsidP="00B349DD">
      <w:pPr>
        <w:numPr>
          <w:ilvl w:val="0"/>
          <w:numId w:val="18"/>
        </w:numPr>
        <w:spacing w:before="120" w:after="120"/>
        <w:jc w:val="both"/>
        <w:rPr>
          <w:rFonts w:ascii="Times New Roman" w:eastAsia="Times New Roman" w:hAnsi="Times New Roman" w:cs="Times New Roman"/>
          <w:sz w:val="24"/>
          <w:lang w:eastAsia="lv-LV"/>
        </w:rPr>
      </w:pPr>
      <w:r w:rsidRPr="00B349DD">
        <w:rPr>
          <w:rFonts w:ascii="Times New Roman" w:eastAsia="Times New Roman" w:hAnsi="Times New Roman" w:cs="Times New Roman"/>
          <w:sz w:val="24"/>
          <w:lang w:eastAsia="lv-LV"/>
        </w:rPr>
        <w:t>Izteikt Iepirkuma procedūras nolikuma 14.3.1 un 14.3.2.punktus šādā redakcijā:</w:t>
      </w:r>
    </w:p>
    <w:p w:rsidR="00B349DD" w:rsidRPr="00B349DD" w:rsidRDefault="00B349DD" w:rsidP="00B349DD">
      <w:pPr>
        <w:spacing w:before="120" w:after="120"/>
        <w:jc w:val="both"/>
        <w:rPr>
          <w:rFonts w:ascii="Times New Roman" w:eastAsia="Times New Roman" w:hAnsi="Times New Roman" w:cs="Times New Roman"/>
          <w:i/>
          <w:sz w:val="24"/>
          <w:lang w:eastAsia="lv-LV"/>
        </w:rPr>
      </w:pPr>
      <w:r w:rsidRPr="00B349DD">
        <w:rPr>
          <w:rFonts w:ascii="Times New Roman" w:eastAsia="Times New Roman" w:hAnsi="Times New Roman" w:cs="Times New Roman"/>
          <w:sz w:val="24"/>
          <w:lang w:eastAsia="lv-LV"/>
        </w:rPr>
        <w:t xml:space="preserve">„ </w:t>
      </w:r>
      <w:r w:rsidRPr="00B349DD">
        <w:rPr>
          <w:rFonts w:ascii="Times New Roman" w:eastAsia="Times New Roman" w:hAnsi="Times New Roman" w:cs="Times New Roman"/>
          <w:i/>
          <w:sz w:val="24"/>
          <w:lang w:eastAsia="lv-LV"/>
        </w:rPr>
        <w:t>14.3.1. šādā gadījumā Pretendents nolikuma 1.pielikumā „Pieteikums par piedalīšanos iepirkumā” norāda visas personas, uz kuras iespējām savas kvalifikācijas pierādīšanai tas balstās, un pierāda Pasūtītājam, ka viņa rīcībā būs nepieciešamie resursi, iesniedzot šo personu aplieicnājumu vai vienošanos par nepieciešamo resursu nodošanu piegādātāja rīcībā.</w:t>
      </w:r>
    </w:p>
    <w:p w:rsidR="00B349DD" w:rsidRPr="00B349DD" w:rsidRDefault="00B349DD" w:rsidP="00B349DD">
      <w:pPr>
        <w:spacing w:before="120" w:after="120"/>
        <w:jc w:val="both"/>
        <w:rPr>
          <w:rFonts w:ascii="Times New Roman" w:eastAsia="Times New Roman" w:hAnsi="Times New Roman" w:cs="Times New Roman"/>
          <w:sz w:val="24"/>
          <w:lang w:eastAsia="lv-LV"/>
        </w:rPr>
      </w:pPr>
      <w:r w:rsidRPr="00B349DD">
        <w:rPr>
          <w:rFonts w:ascii="Times New Roman" w:eastAsia="Times New Roman" w:hAnsi="Times New Roman" w:cs="Times New Roman"/>
          <w:i/>
          <w:sz w:val="24"/>
          <w:lang w:eastAsia="lv-LV"/>
        </w:rPr>
        <w:t>14.3.2. ja ar pretendentu, kurš konkrētā līguma izpildei piesaista apakšuzņēmējus, kas atbilsts Publisko iepirkumu likuma 20.panta ceturtās daļas pazīmēm, tiks nolemts  slēgt iepirkuma līgumu, tad pirms iepirkuma līguma noslēgšanas Pretendentam ar apakšuzņēmēju ir jānoslēdz sabiedrības līgums Civillikuma 2241.-2280.panta noteiktajā kārtībā un viens tā eksemplārs (oriģināls vai kopija, ja tiek uzrādīts oriģināls) jāiesniedz Pasūtītājam. Sabiedrības līguma noslēgšanu var aizstāt ar pilnsabiedrības vai komandītsabiedrības nodibināšanu, iesniedzot reģistrācijas dokumenta kopiju</w:t>
      </w:r>
      <w:r w:rsidRPr="00B349DD">
        <w:rPr>
          <w:rFonts w:ascii="Times New Roman" w:eastAsia="Times New Roman" w:hAnsi="Times New Roman" w:cs="Times New Roman"/>
          <w:sz w:val="24"/>
          <w:lang w:eastAsia="lv-LV"/>
        </w:rPr>
        <w:t>”.</w:t>
      </w:r>
    </w:p>
    <w:p w:rsidR="00B349DD" w:rsidRPr="00B349DD" w:rsidRDefault="00B349DD" w:rsidP="00B349DD">
      <w:pPr>
        <w:numPr>
          <w:ilvl w:val="0"/>
          <w:numId w:val="18"/>
        </w:numPr>
        <w:spacing w:before="120" w:after="120"/>
        <w:jc w:val="both"/>
        <w:rPr>
          <w:rFonts w:ascii="Times New Roman" w:eastAsia="Times New Roman" w:hAnsi="Times New Roman" w:cs="Times New Roman"/>
          <w:sz w:val="24"/>
          <w:lang w:eastAsia="lv-LV"/>
        </w:rPr>
      </w:pPr>
      <w:r w:rsidRPr="00B349DD">
        <w:rPr>
          <w:rFonts w:ascii="Times New Roman" w:eastAsia="Times New Roman" w:hAnsi="Times New Roman" w:cs="Times New Roman"/>
          <w:sz w:val="24"/>
          <w:lang w:eastAsia="lv-LV"/>
        </w:rPr>
        <w:t>Izteikt Iepirkuma procedūras nolikuma 19.2.11.punktu šādā redakcijā:</w:t>
      </w:r>
    </w:p>
    <w:p w:rsidR="00B349DD" w:rsidRPr="00B349DD" w:rsidRDefault="00B349DD" w:rsidP="00B349DD">
      <w:pPr>
        <w:spacing w:before="120" w:after="120"/>
        <w:jc w:val="both"/>
        <w:rPr>
          <w:rFonts w:ascii="Times New Roman" w:eastAsia="Times New Roman" w:hAnsi="Times New Roman" w:cs="Times New Roman"/>
          <w:sz w:val="24"/>
          <w:lang w:eastAsia="lv-LV"/>
        </w:rPr>
      </w:pPr>
      <w:r w:rsidRPr="00B349DD">
        <w:rPr>
          <w:rFonts w:ascii="Times New Roman" w:eastAsia="Times New Roman" w:hAnsi="Times New Roman" w:cs="Times New Roman"/>
          <w:sz w:val="24"/>
          <w:lang w:eastAsia="lv-LV"/>
        </w:rPr>
        <w:t>„</w:t>
      </w:r>
      <w:r w:rsidRPr="00B349DD">
        <w:rPr>
          <w:rFonts w:ascii="Times New Roman" w:eastAsia="Times New Roman" w:hAnsi="Times New Roman" w:cs="Times New Roman"/>
          <w:i/>
          <w:sz w:val="24"/>
          <w:lang w:eastAsia="lv-LV"/>
        </w:rPr>
        <w:t>19.2.11.</w:t>
      </w:r>
      <w:r w:rsidRPr="00B349DD">
        <w:rPr>
          <w:rFonts w:ascii="Times New Roman" w:eastAsia="Times New Roman" w:hAnsi="Times New Roman" w:cs="Times New Roman"/>
          <w:i/>
          <w:sz w:val="24"/>
          <w:lang w:eastAsia="lv-LV"/>
        </w:rPr>
        <w:tab/>
        <w:t>Pretendents, aizpildot nolikuma 7.pielikuma „L</w:t>
      </w:r>
      <w:r w:rsidRPr="00B349DD">
        <w:rPr>
          <w:rFonts w:ascii="Times New Roman" w:eastAsia="Times New Roman" w:hAnsi="Times New Roman" w:cs="Times New Roman" w:hint="eastAsia"/>
          <w:i/>
          <w:sz w:val="24"/>
          <w:lang w:eastAsia="lv-LV"/>
        </w:rPr>
        <w:t>ī</w:t>
      </w:r>
      <w:r w:rsidRPr="00B349DD">
        <w:rPr>
          <w:rFonts w:ascii="Times New Roman" w:eastAsia="Times New Roman" w:hAnsi="Times New Roman" w:cs="Times New Roman"/>
          <w:i/>
          <w:sz w:val="24"/>
          <w:lang w:eastAsia="lv-LV"/>
        </w:rPr>
        <w:t>guma projekts” 4.pielikumu „Darbu apjoma saraksts” un 5.pielikumu „Darbu apjoma saraksts ar izsl</w:t>
      </w:r>
      <w:r w:rsidRPr="00B349DD">
        <w:rPr>
          <w:rFonts w:ascii="Times New Roman" w:eastAsia="Times New Roman" w:hAnsi="Times New Roman" w:cs="Times New Roman" w:hint="eastAsia"/>
          <w:i/>
          <w:sz w:val="24"/>
          <w:lang w:eastAsia="lv-LV"/>
        </w:rPr>
        <w:t>ē</w:t>
      </w:r>
      <w:r w:rsidRPr="00B349DD">
        <w:rPr>
          <w:rFonts w:ascii="Times New Roman" w:eastAsia="Times New Roman" w:hAnsi="Times New Roman" w:cs="Times New Roman"/>
          <w:i/>
          <w:sz w:val="24"/>
          <w:lang w:eastAsia="lv-LV"/>
        </w:rPr>
        <w:t>dzam</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m k</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rt</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m”, ir to groz</w:t>
      </w:r>
      <w:r w:rsidRPr="00B349DD">
        <w:rPr>
          <w:rFonts w:ascii="Times New Roman" w:eastAsia="Times New Roman" w:hAnsi="Times New Roman" w:cs="Times New Roman" w:hint="eastAsia"/>
          <w:i/>
          <w:sz w:val="24"/>
          <w:lang w:eastAsia="lv-LV"/>
        </w:rPr>
        <w:t>ī</w:t>
      </w:r>
      <w:r w:rsidRPr="00B349DD">
        <w:rPr>
          <w:rFonts w:ascii="Times New Roman" w:eastAsia="Times New Roman" w:hAnsi="Times New Roman" w:cs="Times New Roman"/>
          <w:i/>
          <w:sz w:val="24"/>
          <w:lang w:eastAsia="lv-LV"/>
        </w:rPr>
        <w:t>jis k</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d</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 xml:space="preserve"> no šiem veidiem: izlaidis atseviš</w:t>
      </w:r>
      <w:r w:rsidRPr="00B349DD">
        <w:rPr>
          <w:rFonts w:ascii="Times New Roman" w:eastAsia="Times New Roman" w:hAnsi="Times New Roman" w:cs="Times New Roman" w:hint="eastAsia"/>
          <w:i/>
          <w:sz w:val="24"/>
          <w:lang w:eastAsia="lv-LV"/>
        </w:rPr>
        <w:t>ķ</w:t>
      </w:r>
      <w:r w:rsidRPr="00B349DD">
        <w:rPr>
          <w:rFonts w:ascii="Times New Roman" w:eastAsia="Times New Roman" w:hAnsi="Times New Roman" w:cs="Times New Roman"/>
          <w:i/>
          <w:sz w:val="24"/>
          <w:lang w:eastAsia="lv-LV"/>
        </w:rPr>
        <w:t>us darbu nosaukumus, papildin</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jis ar jauniem darbu nosaukumiem (izņemot lokālās tāmes, kur ar speciālu atrunu pretendentam šādas tiesības piešķirtas), groz</w:t>
      </w:r>
      <w:r w:rsidRPr="00B349DD">
        <w:rPr>
          <w:rFonts w:ascii="Times New Roman" w:eastAsia="Times New Roman" w:hAnsi="Times New Roman" w:cs="Times New Roman" w:hint="eastAsia"/>
          <w:i/>
          <w:sz w:val="24"/>
          <w:lang w:eastAsia="lv-LV"/>
        </w:rPr>
        <w:t>ī</w:t>
      </w:r>
      <w:r w:rsidRPr="00B349DD">
        <w:rPr>
          <w:rFonts w:ascii="Times New Roman" w:eastAsia="Times New Roman" w:hAnsi="Times New Roman" w:cs="Times New Roman"/>
          <w:i/>
          <w:sz w:val="24"/>
          <w:lang w:eastAsia="lv-LV"/>
        </w:rPr>
        <w:t>jis darbu nosaukumu vai m</w:t>
      </w:r>
      <w:r w:rsidRPr="00B349DD">
        <w:rPr>
          <w:rFonts w:ascii="Times New Roman" w:eastAsia="Times New Roman" w:hAnsi="Times New Roman" w:cs="Times New Roman" w:hint="eastAsia"/>
          <w:i/>
          <w:sz w:val="24"/>
          <w:lang w:eastAsia="lv-LV"/>
        </w:rPr>
        <w:t>ē</w:t>
      </w:r>
      <w:r w:rsidRPr="00B349DD">
        <w:rPr>
          <w:rFonts w:ascii="Times New Roman" w:eastAsia="Times New Roman" w:hAnsi="Times New Roman" w:cs="Times New Roman"/>
          <w:i/>
          <w:sz w:val="24"/>
          <w:lang w:eastAsia="lv-LV"/>
        </w:rPr>
        <w:t>rvien</w:t>
      </w:r>
      <w:r w:rsidRPr="00B349DD">
        <w:rPr>
          <w:rFonts w:ascii="Times New Roman" w:eastAsia="Times New Roman" w:hAnsi="Times New Roman" w:cs="Times New Roman" w:hint="eastAsia"/>
          <w:i/>
          <w:sz w:val="24"/>
          <w:lang w:eastAsia="lv-LV"/>
        </w:rPr>
        <w:t>ī</w:t>
      </w:r>
      <w:r w:rsidRPr="00B349DD">
        <w:rPr>
          <w:rFonts w:ascii="Times New Roman" w:eastAsia="Times New Roman" w:hAnsi="Times New Roman" w:cs="Times New Roman"/>
          <w:i/>
          <w:sz w:val="24"/>
          <w:lang w:eastAsia="lv-LV"/>
        </w:rPr>
        <w:t>bu</w:t>
      </w:r>
      <w:r w:rsidRPr="00B349DD">
        <w:rPr>
          <w:rFonts w:ascii="Times New Roman" w:eastAsia="Times New Roman" w:hAnsi="Times New Roman" w:cs="Times New Roman"/>
          <w:sz w:val="24"/>
          <w:lang w:eastAsia="lv-LV"/>
        </w:rPr>
        <w:t>”.</w:t>
      </w:r>
    </w:p>
    <w:p w:rsidR="00B349DD" w:rsidRPr="00B349DD" w:rsidRDefault="00B349DD" w:rsidP="00B349DD">
      <w:pPr>
        <w:numPr>
          <w:ilvl w:val="0"/>
          <w:numId w:val="18"/>
        </w:numPr>
        <w:spacing w:before="120" w:after="120"/>
        <w:jc w:val="both"/>
        <w:rPr>
          <w:rFonts w:ascii="Times New Roman" w:eastAsia="Times New Roman" w:hAnsi="Times New Roman" w:cs="Times New Roman"/>
          <w:sz w:val="24"/>
          <w:lang w:eastAsia="lv-LV"/>
        </w:rPr>
      </w:pPr>
      <w:r w:rsidRPr="00B349DD">
        <w:rPr>
          <w:rFonts w:ascii="Times New Roman" w:eastAsia="Times New Roman" w:hAnsi="Times New Roman" w:cs="Times New Roman"/>
          <w:sz w:val="24"/>
          <w:lang w:eastAsia="lv-LV"/>
        </w:rPr>
        <w:t>Izteikt Iepirkumu procedŗuas nolikuma 4.pielikum „Kvalifikācija” 2.1. b) apakšpunkta trešo teikumu šādā redakcijā:</w:t>
      </w:r>
    </w:p>
    <w:p w:rsidR="00B349DD" w:rsidRPr="00B349DD" w:rsidRDefault="00B349DD" w:rsidP="00B349DD">
      <w:pPr>
        <w:spacing w:before="120" w:after="120"/>
        <w:jc w:val="both"/>
        <w:rPr>
          <w:rFonts w:ascii="Times New Roman" w:eastAsia="Times New Roman" w:hAnsi="Times New Roman" w:cs="Times New Roman"/>
          <w:sz w:val="24"/>
          <w:lang w:eastAsia="lv-LV"/>
        </w:rPr>
      </w:pPr>
      <w:r w:rsidRPr="00B349DD">
        <w:rPr>
          <w:rFonts w:ascii="Times New Roman" w:eastAsia="Times New Roman" w:hAnsi="Times New Roman" w:cs="Times New Roman"/>
          <w:sz w:val="24"/>
          <w:lang w:eastAsia="lv-LV"/>
        </w:rPr>
        <w:t>„</w:t>
      </w:r>
      <w:r w:rsidRPr="00B349DD">
        <w:rPr>
          <w:rFonts w:ascii="Times New Roman" w:eastAsia="Times New Roman" w:hAnsi="Times New Roman" w:cs="Times New Roman"/>
          <w:i/>
          <w:sz w:val="24"/>
          <w:lang w:eastAsia="lv-LV"/>
        </w:rPr>
        <w:t>Pretendentam, kurš pied</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v</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jumu iesniedz atbilstoši š</w:t>
      </w:r>
      <w:r w:rsidRPr="00B349DD">
        <w:rPr>
          <w:rFonts w:ascii="Times New Roman" w:eastAsia="Times New Roman" w:hAnsi="Times New Roman" w:cs="Times New Roman" w:hint="eastAsia"/>
          <w:i/>
          <w:sz w:val="24"/>
          <w:lang w:eastAsia="lv-LV"/>
        </w:rPr>
        <w:t>ī</w:t>
      </w:r>
      <w:r w:rsidRPr="00B349DD">
        <w:rPr>
          <w:rFonts w:ascii="Times New Roman" w:eastAsia="Times New Roman" w:hAnsi="Times New Roman" w:cs="Times New Roman"/>
          <w:i/>
          <w:sz w:val="24"/>
          <w:lang w:eastAsia="lv-LV"/>
        </w:rPr>
        <w:t xml:space="preserve"> nolikuma 3.1.2., 3.1.3. vai 14.3.punkta pras</w:t>
      </w:r>
      <w:r w:rsidRPr="00B349DD">
        <w:rPr>
          <w:rFonts w:ascii="Times New Roman" w:eastAsia="Times New Roman" w:hAnsi="Times New Roman" w:cs="Times New Roman" w:hint="eastAsia"/>
          <w:i/>
          <w:sz w:val="24"/>
          <w:lang w:eastAsia="lv-LV"/>
        </w:rPr>
        <w:t>ī</w:t>
      </w:r>
      <w:r w:rsidRPr="00B349DD">
        <w:rPr>
          <w:rFonts w:ascii="Times New Roman" w:eastAsia="Times New Roman" w:hAnsi="Times New Roman" w:cs="Times New Roman"/>
          <w:i/>
          <w:sz w:val="24"/>
          <w:lang w:eastAsia="lv-LV"/>
        </w:rPr>
        <w:t>b</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m, iepriekš pras</w:t>
      </w:r>
      <w:r w:rsidRPr="00B349DD">
        <w:rPr>
          <w:rFonts w:ascii="Times New Roman" w:eastAsia="Times New Roman" w:hAnsi="Times New Roman" w:cs="Times New Roman" w:hint="eastAsia"/>
          <w:i/>
          <w:sz w:val="24"/>
          <w:lang w:eastAsia="lv-LV"/>
        </w:rPr>
        <w:t>ī</w:t>
      </w:r>
      <w:r w:rsidRPr="00B349DD">
        <w:rPr>
          <w:rFonts w:ascii="Times New Roman" w:eastAsia="Times New Roman" w:hAnsi="Times New Roman" w:cs="Times New Roman"/>
          <w:i/>
          <w:sz w:val="24"/>
          <w:lang w:eastAsia="lv-LV"/>
        </w:rPr>
        <w:t>tajam visp</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r</w:t>
      </w:r>
      <w:r w:rsidRPr="00B349DD">
        <w:rPr>
          <w:rFonts w:ascii="Times New Roman" w:eastAsia="Times New Roman" w:hAnsi="Times New Roman" w:cs="Times New Roman" w:hint="eastAsia"/>
          <w:i/>
          <w:sz w:val="24"/>
          <w:lang w:eastAsia="lv-LV"/>
        </w:rPr>
        <w:t>ē</w:t>
      </w:r>
      <w:r w:rsidRPr="00B349DD">
        <w:rPr>
          <w:rFonts w:ascii="Times New Roman" w:eastAsia="Times New Roman" w:hAnsi="Times New Roman" w:cs="Times New Roman"/>
          <w:i/>
          <w:sz w:val="24"/>
          <w:lang w:eastAsia="lv-LV"/>
        </w:rPr>
        <w:t>jam apgroz</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mo l</w:t>
      </w:r>
      <w:r w:rsidRPr="00B349DD">
        <w:rPr>
          <w:rFonts w:ascii="Times New Roman" w:eastAsia="Times New Roman" w:hAnsi="Times New Roman" w:cs="Times New Roman" w:hint="eastAsia"/>
          <w:i/>
          <w:sz w:val="24"/>
          <w:lang w:eastAsia="lv-LV"/>
        </w:rPr>
        <w:t>ī</w:t>
      </w:r>
      <w:r w:rsidRPr="00B349DD">
        <w:rPr>
          <w:rFonts w:ascii="Times New Roman" w:eastAsia="Times New Roman" w:hAnsi="Times New Roman" w:cs="Times New Roman"/>
          <w:i/>
          <w:sz w:val="24"/>
          <w:lang w:eastAsia="lv-LV"/>
        </w:rPr>
        <w:t>dzek</w:t>
      </w:r>
      <w:r w:rsidRPr="00B349DD">
        <w:rPr>
          <w:rFonts w:ascii="Times New Roman" w:eastAsia="Times New Roman" w:hAnsi="Times New Roman" w:cs="Times New Roman" w:hint="eastAsia"/>
          <w:i/>
          <w:sz w:val="24"/>
          <w:lang w:eastAsia="lv-LV"/>
        </w:rPr>
        <w:t>ļ</w:t>
      </w:r>
      <w:r w:rsidRPr="00B349DD">
        <w:rPr>
          <w:rFonts w:ascii="Times New Roman" w:eastAsia="Times New Roman" w:hAnsi="Times New Roman" w:cs="Times New Roman"/>
          <w:i/>
          <w:sz w:val="24"/>
          <w:lang w:eastAsia="lv-LV"/>
        </w:rPr>
        <w:t>u koeficientam j</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b</w:t>
      </w:r>
      <w:r w:rsidRPr="00B349DD">
        <w:rPr>
          <w:rFonts w:ascii="Times New Roman" w:eastAsia="Times New Roman" w:hAnsi="Times New Roman" w:cs="Times New Roman" w:hint="eastAsia"/>
          <w:i/>
          <w:sz w:val="24"/>
          <w:lang w:eastAsia="lv-LV"/>
        </w:rPr>
        <w:t>ū</w:t>
      </w:r>
      <w:r w:rsidRPr="00B349DD">
        <w:rPr>
          <w:rFonts w:ascii="Times New Roman" w:eastAsia="Times New Roman" w:hAnsi="Times New Roman" w:cs="Times New Roman"/>
          <w:i/>
          <w:sz w:val="24"/>
          <w:lang w:eastAsia="lv-LV"/>
        </w:rPr>
        <w:t>t katram dal</w:t>
      </w:r>
      <w:r w:rsidRPr="00B349DD">
        <w:rPr>
          <w:rFonts w:ascii="Times New Roman" w:eastAsia="Times New Roman" w:hAnsi="Times New Roman" w:cs="Times New Roman" w:hint="eastAsia"/>
          <w:i/>
          <w:sz w:val="24"/>
          <w:lang w:eastAsia="lv-LV"/>
        </w:rPr>
        <w:t>ī</w:t>
      </w:r>
      <w:r w:rsidRPr="00B349DD">
        <w:rPr>
          <w:rFonts w:ascii="Times New Roman" w:eastAsia="Times New Roman" w:hAnsi="Times New Roman" w:cs="Times New Roman"/>
          <w:i/>
          <w:sz w:val="24"/>
          <w:lang w:eastAsia="lv-LV"/>
        </w:rPr>
        <w:t>bniekam, k</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 xml:space="preserve"> ar</w:t>
      </w:r>
      <w:r w:rsidRPr="00B349DD">
        <w:rPr>
          <w:rFonts w:ascii="Times New Roman" w:eastAsia="Times New Roman" w:hAnsi="Times New Roman" w:cs="Times New Roman" w:hint="eastAsia"/>
          <w:i/>
          <w:sz w:val="24"/>
          <w:lang w:eastAsia="lv-LV"/>
        </w:rPr>
        <w:t>ī</w:t>
      </w:r>
      <w:r w:rsidRPr="00B349DD">
        <w:rPr>
          <w:rFonts w:ascii="Times New Roman" w:eastAsia="Times New Roman" w:hAnsi="Times New Roman" w:cs="Times New Roman"/>
          <w:i/>
          <w:sz w:val="24"/>
          <w:lang w:eastAsia="lv-LV"/>
        </w:rPr>
        <w:t xml:space="preserve"> katram Pretendenta apakšuz</w:t>
      </w:r>
      <w:r w:rsidRPr="00B349DD">
        <w:rPr>
          <w:rFonts w:ascii="Times New Roman" w:eastAsia="Times New Roman" w:hAnsi="Times New Roman" w:cs="Times New Roman" w:hint="eastAsia"/>
          <w:i/>
          <w:sz w:val="24"/>
          <w:lang w:eastAsia="lv-LV"/>
        </w:rPr>
        <w:t>ņē</w:t>
      </w:r>
      <w:r w:rsidRPr="00B349DD">
        <w:rPr>
          <w:rFonts w:ascii="Times New Roman" w:eastAsia="Times New Roman" w:hAnsi="Times New Roman" w:cs="Times New Roman"/>
          <w:i/>
          <w:sz w:val="24"/>
          <w:lang w:eastAsia="lv-LV"/>
        </w:rPr>
        <w:t>m</w:t>
      </w:r>
      <w:r w:rsidRPr="00B349DD">
        <w:rPr>
          <w:rFonts w:ascii="Times New Roman" w:eastAsia="Times New Roman" w:hAnsi="Times New Roman" w:cs="Times New Roman" w:hint="eastAsia"/>
          <w:i/>
          <w:sz w:val="24"/>
          <w:lang w:eastAsia="lv-LV"/>
        </w:rPr>
        <w:t>ē</w:t>
      </w:r>
      <w:r w:rsidRPr="00B349DD">
        <w:rPr>
          <w:rFonts w:ascii="Times New Roman" w:eastAsia="Times New Roman" w:hAnsi="Times New Roman" w:cs="Times New Roman"/>
          <w:i/>
          <w:sz w:val="24"/>
          <w:lang w:eastAsia="lv-LV"/>
        </w:rPr>
        <w:t>jam, uz kura iespējām tas balstās, lai atbilstu Iepirkuma procedūras dokumentācijā noteiktajām prasībām</w:t>
      </w:r>
      <w:r w:rsidRPr="00B349DD">
        <w:rPr>
          <w:rFonts w:ascii="Times New Roman" w:eastAsia="Times New Roman" w:hAnsi="Times New Roman" w:cs="Times New Roman"/>
          <w:sz w:val="24"/>
          <w:lang w:eastAsia="lv-LV"/>
        </w:rPr>
        <w:t>”.</w:t>
      </w:r>
    </w:p>
    <w:p w:rsidR="00B349DD" w:rsidRPr="00B349DD" w:rsidRDefault="00B349DD" w:rsidP="00B349DD">
      <w:pPr>
        <w:numPr>
          <w:ilvl w:val="0"/>
          <w:numId w:val="18"/>
        </w:numPr>
        <w:spacing w:before="120" w:after="120"/>
        <w:jc w:val="both"/>
        <w:rPr>
          <w:rFonts w:ascii="Times New Roman" w:eastAsia="Times New Roman" w:hAnsi="Times New Roman" w:cs="Times New Roman"/>
          <w:sz w:val="24"/>
          <w:lang w:eastAsia="lv-LV"/>
        </w:rPr>
      </w:pPr>
      <w:r w:rsidRPr="00B349DD">
        <w:rPr>
          <w:rFonts w:ascii="Times New Roman" w:eastAsia="Times New Roman" w:hAnsi="Times New Roman" w:cs="Times New Roman"/>
          <w:sz w:val="24"/>
          <w:lang w:eastAsia="lv-LV"/>
        </w:rPr>
        <w:t>Izteikt Iepirkuma procedūras nolikuma 4.pielikuma „Kvalifikācija” 2.3.punkta a) apakšpunktu šādā redakcijā:</w:t>
      </w:r>
    </w:p>
    <w:p w:rsidR="00B349DD" w:rsidRPr="00B349DD" w:rsidRDefault="00B349DD" w:rsidP="00B349DD">
      <w:pPr>
        <w:spacing w:before="120" w:after="120"/>
        <w:jc w:val="both"/>
        <w:rPr>
          <w:rFonts w:ascii="Times New Roman" w:eastAsia="Times New Roman" w:hAnsi="Times New Roman" w:cs="Times New Roman"/>
          <w:sz w:val="24"/>
          <w:lang w:eastAsia="lv-LV"/>
        </w:rPr>
      </w:pPr>
      <w:r w:rsidRPr="00B349DD">
        <w:rPr>
          <w:rFonts w:ascii="Times New Roman" w:eastAsia="Times New Roman" w:hAnsi="Times New Roman" w:cs="Times New Roman"/>
          <w:sz w:val="24"/>
          <w:lang w:eastAsia="lv-LV"/>
        </w:rPr>
        <w:t>„</w:t>
      </w:r>
      <w:r w:rsidRPr="00B349DD">
        <w:rPr>
          <w:rFonts w:ascii="Times New Roman" w:eastAsia="Times New Roman" w:hAnsi="Times New Roman" w:cs="Times New Roman"/>
          <w:i/>
          <w:sz w:val="24"/>
          <w:lang w:eastAsia="lv-LV"/>
        </w:rPr>
        <w:t>a)</w:t>
      </w:r>
      <w:r w:rsidRPr="00B349DD">
        <w:rPr>
          <w:rFonts w:ascii="Times New Roman" w:eastAsia="Times New Roman" w:hAnsi="Times New Roman" w:cs="Times New Roman"/>
          <w:i/>
          <w:sz w:val="24"/>
          <w:lang w:eastAsia="lv-LV"/>
        </w:rPr>
        <w:tab/>
        <w:t>l</w:t>
      </w:r>
      <w:r w:rsidRPr="00B349DD">
        <w:rPr>
          <w:rFonts w:ascii="Times New Roman" w:eastAsia="Times New Roman" w:hAnsi="Times New Roman" w:cs="Times New Roman" w:hint="eastAsia"/>
          <w:i/>
          <w:sz w:val="24"/>
          <w:lang w:eastAsia="lv-LV"/>
        </w:rPr>
        <w:t>ī</w:t>
      </w:r>
      <w:r w:rsidRPr="00B349DD">
        <w:rPr>
          <w:rFonts w:ascii="Times New Roman" w:eastAsia="Times New Roman" w:hAnsi="Times New Roman" w:cs="Times New Roman"/>
          <w:i/>
          <w:sz w:val="24"/>
          <w:lang w:eastAsia="lv-LV"/>
        </w:rPr>
        <w:t>guma noteiktaj</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 xml:space="preserve"> termi</w:t>
      </w:r>
      <w:r w:rsidRPr="00B349DD">
        <w:rPr>
          <w:rFonts w:ascii="Times New Roman" w:eastAsia="Times New Roman" w:hAnsi="Times New Roman" w:cs="Times New Roman" w:hint="eastAsia"/>
          <w:i/>
          <w:sz w:val="24"/>
          <w:lang w:eastAsia="lv-LV"/>
        </w:rPr>
        <w:t>ņā</w:t>
      </w:r>
      <w:r w:rsidRPr="00B349DD">
        <w:rPr>
          <w:rFonts w:ascii="Times New Roman" w:eastAsia="Times New Roman" w:hAnsi="Times New Roman" w:cs="Times New Roman"/>
          <w:i/>
          <w:sz w:val="24"/>
          <w:lang w:eastAsia="lv-LV"/>
        </w:rPr>
        <w:t xml:space="preserve"> un kvalit</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t</w:t>
      </w:r>
      <w:r w:rsidRPr="00B349DD">
        <w:rPr>
          <w:rFonts w:ascii="Times New Roman" w:eastAsia="Times New Roman" w:hAnsi="Times New Roman" w:cs="Times New Roman" w:hint="eastAsia"/>
          <w:i/>
          <w:sz w:val="24"/>
          <w:lang w:eastAsia="lv-LV"/>
        </w:rPr>
        <w:t>ē</w:t>
      </w:r>
      <w:r w:rsidRPr="00B349DD">
        <w:rPr>
          <w:rFonts w:ascii="Times New Roman" w:eastAsia="Times New Roman" w:hAnsi="Times New Roman" w:cs="Times New Roman"/>
          <w:i/>
          <w:sz w:val="24"/>
          <w:lang w:eastAsia="lv-LV"/>
        </w:rPr>
        <w:t xml:space="preserve"> pabeigtiem (objekts nodots ekspluat</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cij</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 xml:space="preserve">) vismaz 2 (diviem) publisku </w:t>
      </w:r>
      <w:r w:rsidRPr="00B349DD">
        <w:rPr>
          <w:rFonts w:ascii="Times New Roman" w:eastAsia="Times New Roman" w:hAnsi="Times New Roman" w:cs="Times New Roman" w:hint="eastAsia"/>
          <w:i/>
          <w:sz w:val="24"/>
          <w:lang w:eastAsia="lv-LV"/>
        </w:rPr>
        <w:t>ē</w:t>
      </w:r>
      <w:r w:rsidRPr="00B349DD">
        <w:rPr>
          <w:rFonts w:ascii="Times New Roman" w:eastAsia="Times New Roman" w:hAnsi="Times New Roman" w:cs="Times New Roman"/>
          <w:i/>
          <w:sz w:val="24"/>
          <w:lang w:eastAsia="lv-LV"/>
        </w:rPr>
        <w:t>ku, kur ēkas plat</w:t>
      </w:r>
      <w:r w:rsidRPr="00B349DD">
        <w:rPr>
          <w:rFonts w:ascii="Times New Roman" w:eastAsia="Times New Roman" w:hAnsi="Times New Roman" w:cs="Times New Roman" w:hint="eastAsia"/>
          <w:i/>
          <w:sz w:val="24"/>
          <w:lang w:eastAsia="lv-LV"/>
        </w:rPr>
        <w:t>ī</w:t>
      </w:r>
      <w:r w:rsidRPr="00B349DD">
        <w:rPr>
          <w:rFonts w:ascii="Times New Roman" w:eastAsia="Times New Roman" w:hAnsi="Times New Roman" w:cs="Times New Roman"/>
          <w:i/>
          <w:sz w:val="24"/>
          <w:lang w:eastAsia="lv-LV"/>
        </w:rPr>
        <w:t>ba, kur</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 xml:space="preserve"> veikti b</w:t>
      </w:r>
      <w:r w:rsidRPr="00B349DD">
        <w:rPr>
          <w:rFonts w:ascii="Times New Roman" w:eastAsia="Times New Roman" w:hAnsi="Times New Roman" w:cs="Times New Roman" w:hint="eastAsia"/>
          <w:i/>
          <w:sz w:val="24"/>
          <w:lang w:eastAsia="lv-LV"/>
        </w:rPr>
        <w:t>ū</w:t>
      </w:r>
      <w:r w:rsidRPr="00B349DD">
        <w:rPr>
          <w:rFonts w:ascii="Times New Roman" w:eastAsia="Times New Roman" w:hAnsi="Times New Roman" w:cs="Times New Roman"/>
          <w:i/>
          <w:sz w:val="24"/>
          <w:lang w:eastAsia="lv-LV"/>
        </w:rPr>
        <w:t>vdarbi, nav maz</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ka par 5000m</w:t>
      </w:r>
      <w:r w:rsidRPr="00B349DD">
        <w:rPr>
          <w:rFonts w:ascii="Times New Roman" w:eastAsia="Times New Roman" w:hAnsi="Times New Roman" w:cs="Times New Roman"/>
          <w:i/>
          <w:sz w:val="24"/>
          <w:vertAlign w:val="superscript"/>
          <w:lang w:eastAsia="lv-LV"/>
        </w:rPr>
        <w:t>2</w:t>
      </w:r>
      <w:r w:rsidRPr="00B349DD">
        <w:rPr>
          <w:rFonts w:ascii="Times New Roman" w:eastAsia="Times New Roman" w:hAnsi="Times New Roman" w:cs="Times New Roman"/>
          <w:i/>
          <w:sz w:val="24"/>
          <w:lang w:eastAsia="lv-LV"/>
        </w:rPr>
        <w:t>, b</w:t>
      </w:r>
      <w:r w:rsidRPr="00B349DD">
        <w:rPr>
          <w:rFonts w:ascii="Times New Roman" w:eastAsia="Times New Roman" w:hAnsi="Times New Roman" w:cs="Times New Roman" w:hint="eastAsia"/>
          <w:i/>
          <w:sz w:val="24"/>
          <w:lang w:eastAsia="lv-LV"/>
        </w:rPr>
        <w:t>ū</w:t>
      </w:r>
      <w:r w:rsidRPr="00B349DD">
        <w:rPr>
          <w:rFonts w:ascii="Times New Roman" w:eastAsia="Times New Roman" w:hAnsi="Times New Roman" w:cs="Times New Roman"/>
          <w:i/>
          <w:sz w:val="24"/>
          <w:lang w:eastAsia="lv-LV"/>
        </w:rPr>
        <w:t>vdarbu (b</w:t>
      </w:r>
      <w:r w:rsidRPr="00B349DD">
        <w:rPr>
          <w:rFonts w:ascii="Times New Roman" w:eastAsia="Times New Roman" w:hAnsi="Times New Roman" w:cs="Times New Roman" w:hint="eastAsia"/>
          <w:i/>
          <w:sz w:val="24"/>
          <w:lang w:eastAsia="lv-LV"/>
        </w:rPr>
        <w:t>ū</w:t>
      </w:r>
      <w:r w:rsidRPr="00B349DD">
        <w:rPr>
          <w:rFonts w:ascii="Times New Roman" w:eastAsia="Times New Roman" w:hAnsi="Times New Roman" w:cs="Times New Roman"/>
          <w:i/>
          <w:sz w:val="24"/>
          <w:lang w:eastAsia="lv-LV"/>
        </w:rPr>
        <w:t>vdarbi noz</w:t>
      </w:r>
      <w:r w:rsidRPr="00B349DD">
        <w:rPr>
          <w:rFonts w:ascii="Times New Roman" w:eastAsia="Times New Roman" w:hAnsi="Times New Roman" w:cs="Times New Roman" w:hint="eastAsia"/>
          <w:i/>
          <w:sz w:val="24"/>
          <w:lang w:eastAsia="lv-LV"/>
        </w:rPr>
        <w:t>ī</w:t>
      </w:r>
      <w:r w:rsidRPr="00B349DD">
        <w:rPr>
          <w:rFonts w:ascii="Times New Roman" w:eastAsia="Times New Roman" w:hAnsi="Times New Roman" w:cs="Times New Roman"/>
          <w:i/>
          <w:sz w:val="24"/>
          <w:lang w:eastAsia="lv-LV"/>
        </w:rPr>
        <w:t>m</w:t>
      </w:r>
      <w:r w:rsidRPr="00B349DD">
        <w:rPr>
          <w:rFonts w:ascii="Times New Roman" w:eastAsia="Times New Roman" w:hAnsi="Times New Roman" w:cs="Times New Roman" w:hint="eastAsia"/>
          <w:i/>
          <w:sz w:val="24"/>
          <w:lang w:eastAsia="lv-LV"/>
        </w:rPr>
        <w:t>ē</w:t>
      </w:r>
      <w:r w:rsidRPr="00B349DD">
        <w:rPr>
          <w:rFonts w:ascii="Times New Roman" w:eastAsia="Times New Roman" w:hAnsi="Times New Roman" w:cs="Times New Roman"/>
          <w:i/>
          <w:sz w:val="24"/>
          <w:lang w:eastAsia="lv-LV"/>
        </w:rPr>
        <w:t xml:space="preserve"> - rekonstrukcija, jaunb</w:t>
      </w:r>
      <w:r w:rsidRPr="00B349DD">
        <w:rPr>
          <w:rFonts w:ascii="Times New Roman" w:eastAsia="Times New Roman" w:hAnsi="Times New Roman" w:cs="Times New Roman" w:hint="eastAsia"/>
          <w:i/>
          <w:sz w:val="24"/>
          <w:lang w:eastAsia="lv-LV"/>
        </w:rPr>
        <w:t>ū</w:t>
      </w:r>
      <w:r w:rsidRPr="00B349DD">
        <w:rPr>
          <w:rFonts w:ascii="Times New Roman" w:eastAsia="Times New Roman" w:hAnsi="Times New Roman" w:cs="Times New Roman"/>
          <w:i/>
          <w:sz w:val="24"/>
          <w:lang w:eastAsia="lv-LV"/>
        </w:rPr>
        <w:t>ve) l</w:t>
      </w:r>
      <w:r w:rsidRPr="00B349DD">
        <w:rPr>
          <w:rFonts w:ascii="Times New Roman" w:eastAsia="Times New Roman" w:hAnsi="Times New Roman" w:cs="Times New Roman" w:hint="eastAsia"/>
          <w:i/>
          <w:sz w:val="24"/>
          <w:lang w:eastAsia="lv-LV"/>
        </w:rPr>
        <w:t>ī</w:t>
      </w:r>
      <w:r w:rsidRPr="00B349DD">
        <w:rPr>
          <w:rFonts w:ascii="Times New Roman" w:eastAsia="Times New Roman" w:hAnsi="Times New Roman" w:cs="Times New Roman"/>
          <w:i/>
          <w:sz w:val="24"/>
          <w:lang w:eastAsia="lv-LV"/>
        </w:rPr>
        <w:t>gumiem ar būvdarbu izpildes v</w:t>
      </w:r>
      <w:r w:rsidRPr="00B349DD">
        <w:rPr>
          <w:rFonts w:ascii="Times New Roman" w:eastAsia="Times New Roman" w:hAnsi="Times New Roman" w:cs="Times New Roman" w:hint="eastAsia"/>
          <w:i/>
          <w:sz w:val="24"/>
          <w:lang w:eastAsia="lv-LV"/>
        </w:rPr>
        <w:t>ē</w:t>
      </w:r>
      <w:r w:rsidRPr="00B349DD">
        <w:rPr>
          <w:rFonts w:ascii="Times New Roman" w:eastAsia="Times New Roman" w:hAnsi="Times New Roman" w:cs="Times New Roman"/>
          <w:i/>
          <w:sz w:val="24"/>
          <w:lang w:eastAsia="lv-LV"/>
        </w:rPr>
        <w:t>rt</w:t>
      </w:r>
      <w:r w:rsidRPr="00B349DD">
        <w:rPr>
          <w:rFonts w:ascii="Times New Roman" w:eastAsia="Times New Roman" w:hAnsi="Times New Roman" w:cs="Times New Roman" w:hint="eastAsia"/>
          <w:i/>
          <w:sz w:val="24"/>
          <w:lang w:eastAsia="lv-LV"/>
        </w:rPr>
        <w:t>ī</w:t>
      </w:r>
      <w:r w:rsidRPr="00B349DD">
        <w:rPr>
          <w:rFonts w:ascii="Times New Roman" w:eastAsia="Times New Roman" w:hAnsi="Times New Roman" w:cs="Times New Roman"/>
          <w:i/>
          <w:sz w:val="24"/>
          <w:lang w:eastAsia="lv-LV"/>
        </w:rPr>
        <w:t>bu bez PVN katra līguma ietvaros ne maz</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ku k</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 xml:space="preserve"> 60% no pretendenta pied</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v</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t</w:t>
      </w:r>
      <w:r w:rsidRPr="00B349DD">
        <w:rPr>
          <w:rFonts w:ascii="Times New Roman" w:eastAsia="Times New Roman" w:hAnsi="Times New Roman" w:cs="Times New Roman" w:hint="eastAsia"/>
          <w:i/>
          <w:sz w:val="24"/>
          <w:lang w:eastAsia="lv-LV"/>
        </w:rPr>
        <w:t>ā</w:t>
      </w:r>
      <w:r w:rsidRPr="00B349DD">
        <w:rPr>
          <w:rFonts w:ascii="Times New Roman" w:eastAsia="Times New Roman" w:hAnsi="Times New Roman" w:cs="Times New Roman"/>
          <w:i/>
          <w:sz w:val="24"/>
          <w:lang w:eastAsia="lv-LV"/>
        </w:rPr>
        <w:t>s l</w:t>
      </w:r>
      <w:r w:rsidRPr="00B349DD">
        <w:rPr>
          <w:rFonts w:ascii="Times New Roman" w:eastAsia="Times New Roman" w:hAnsi="Times New Roman" w:cs="Times New Roman" w:hint="eastAsia"/>
          <w:i/>
          <w:sz w:val="24"/>
          <w:lang w:eastAsia="lv-LV"/>
        </w:rPr>
        <w:t>ī</w:t>
      </w:r>
      <w:r w:rsidRPr="00B349DD">
        <w:rPr>
          <w:rFonts w:ascii="Times New Roman" w:eastAsia="Times New Roman" w:hAnsi="Times New Roman" w:cs="Times New Roman"/>
          <w:i/>
          <w:sz w:val="24"/>
          <w:lang w:eastAsia="lv-LV"/>
        </w:rPr>
        <w:t>gumcenas</w:t>
      </w:r>
      <w:r w:rsidRPr="00B349DD">
        <w:rPr>
          <w:rFonts w:ascii="Times New Roman" w:eastAsia="Times New Roman" w:hAnsi="Times New Roman" w:cs="Times New Roman"/>
          <w:sz w:val="24"/>
          <w:lang w:eastAsia="lv-LV"/>
        </w:rPr>
        <w:t>”.</w:t>
      </w:r>
    </w:p>
    <w:p w:rsidR="00B349DD" w:rsidRPr="00B349DD" w:rsidRDefault="00B349DD" w:rsidP="00B349DD">
      <w:pPr>
        <w:numPr>
          <w:ilvl w:val="0"/>
          <w:numId w:val="18"/>
        </w:numPr>
        <w:spacing w:before="120" w:after="120"/>
        <w:jc w:val="both"/>
        <w:rPr>
          <w:rFonts w:ascii="Times New Roman" w:eastAsia="Times New Roman" w:hAnsi="Times New Roman" w:cs="Times New Roman"/>
          <w:sz w:val="24"/>
          <w:lang w:eastAsia="lv-LV"/>
        </w:rPr>
      </w:pPr>
      <w:r w:rsidRPr="00B349DD">
        <w:rPr>
          <w:rFonts w:ascii="Times New Roman" w:eastAsia="Times New Roman" w:hAnsi="Times New Roman" w:cs="Times New Roman"/>
          <w:sz w:val="24"/>
          <w:lang w:eastAsia="lv-LV"/>
        </w:rPr>
        <w:t>Izteikt Iepirkuma procedūras nolikuma 4.pielikuma „Kvalifikācija” 2.4.punkta tabulas 1.punktu šādā redakcijā:</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268"/>
        <w:gridCol w:w="3260"/>
        <w:gridCol w:w="3260"/>
      </w:tblGrid>
      <w:tr w:rsidR="00B349DD" w:rsidRPr="00B349DD" w:rsidTr="0086025D">
        <w:tc>
          <w:tcPr>
            <w:tcW w:w="599" w:type="dxa"/>
            <w:shd w:val="clear" w:color="auto" w:fill="auto"/>
            <w:vAlign w:val="center"/>
          </w:tcPr>
          <w:p w:rsidR="00B349DD" w:rsidRPr="00B349DD" w:rsidRDefault="00B349DD" w:rsidP="00B349DD">
            <w:pPr>
              <w:spacing w:before="120" w:after="120"/>
              <w:jc w:val="both"/>
              <w:rPr>
                <w:rFonts w:ascii="Times New Roman" w:eastAsia="Times New Roman" w:hAnsi="Times New Roman" w:cs="Times New Roman"/>
                <w:i/>
                <w:sz w:val="24"/>
                <w:lang w:eastAsia="lv-LV"/>
              </w:rPr>
            </w:pPr>
            <w:r w:rsidRPr="00B349DD">
              <w:rPr>
                <w:rFonts w:ascii="Times New Roman" w:eastAsia="Times New Roman" w:hAnsi="Times New Roman" w:cs="Times New Roman"/>
                <w:i/>
                <w:sz w:val="24"/>
                <w:lang w:eastAsia="lv-LV"/>
              </w:rPr>
              <w:t>1.</w:t>
            </w:r>
          </w:p>
        </w:tc>
        <w:tc>
          <w:tcPr>
            <w:tcW w:w="2268" w:type="dxa"/>
            <w:shd w:val="clear" w:color="auto" w:fill="auto"/>
            <w:vAlign w:val="center"/>
          </w:tcPr>
          <w:p w:rsidR="00B349DD" w:rsidRPr="00B349DD" w:rsidRDefault="00B349DD" w:rsidP="00B349DD">
            <w:pPr>
              <w:spacing w:before="120" w:after="120"/>
              <w:jc w:val="both"/>
              <w:rPr>
                <w:rFonts w:ascii="Times New Roman" w:eastAsia="Times New Roman" w:hAnsi="Times New Roman" w:cs="Times New Roman"/>
                <w:i/>
                <w:sz w:val="24"/>
                <w:lang w:eastAsia="lv-LV"/>
              </w:rPr>
            </w:pPr>
            <w:r w:rsidRPr="00B349DD">
              <w:rPr>
                <w:rFonts w:ascii="Times New Roman" w:eastAsia="Times New Roman" w:hAnsi="Times New Roman" w:cs="Times New Roman"/>
                <w:i/>
                <w:sz w:val="24"/>
                <w:lang w:eastAsia="lv-LV"/>
              </w:rPr>
              <w:t>Sertificēts atbildīgais būvdarbu vadītājs</w:t>
            </w:r>
          </w:p>
          <w:p w:rsidR="00B349DD" w:rsidRPr="00B349DD" w:rsidRDefault="00B349DD" w:rsidP="00B349DD">
            <w:pPr>
              <w:spacing w:before="120" w:after="120"/>
              <w:jc w:val="both"/>
              <w:rPr>
                <w:rFonts w:ascii="Times New Roman" w:eastAsia="Times New Roman" w:hAnsi="Times New Roman" w:cs="Times New Roman"/>
                <w:i/>
                <w:sz w:val="24"/>
                <w:lang w:eastAsia="lv-LV"/>
              </w:rPr>
            </w:pPr>
            <w:r w:rsidRPr="00B349DD">
              <w:rPr>
                <w:rFonts w:ascii="Times New Roman" w:eastAsia="Times New Roman" w:hAnsi="Times New Roman" w:cs="Times New Roman"/>
                <w:i/>
                <w:sz w:val="24"/>
                <w:lang w:eastAsia="lv-LV"/>
              </w:rPr>
              <w:t>(persona, kas būvvaldē iesniedz saistību rakstu)</w:t>
            </w:r>
          </w:p>
        </w:tc>
        <w:tc>
          <w:tcPr>
            <w:tcW w:w="3260" w:type="dxa"/>
            <w:shd w:val="clear" w:color="auto" w:fill="auto"/>
            <w:vAlign w:val="center"/>
          </w:tcPr>
          <w:p w:rsidR="00B349DD" w:rsidRPr="00B349DD" w:rsidRDefault="00B349DD" w:rsidP="00B349DD">
            <w:pPr>
              <w:spacing w:before="120" w:after="120"/>
              <w:jc w:val="both"/>
              <w:rPr>
                <w:rFonts w:ascii="Times New Roman" w:eastAsia="Times New Roman" w:hAnsi="Times New Roman" w:cs="Times New Roman"/>
                <w:i/>
                <w:sz w:val="24"/>
                <w:lang w:eastAsia="lv-LV"/>
              </w:rPr>
            </w:pPr>
            <w:r w:rsidRPr="00B349DD">
              <w:rPr>
                <w:rFonts w:ascii="Times New Roman" w:eastAsia="Times New Roman" w:hAnsi="Times New Roman" w:cs="Times New Roman"/>
                <w:i/>
                <w:sz w:val="24"/>
                <w:lang w:eastAsia="lv-LV"/>
              </w:rPr>
              <w:t>Iepriekšējo 5 gadu laikā ir pieredze vismaz 2 (divu) publisku ēku,  kur ēkas platība, kurā veikti būvdarbi (rekonstrukcija vai jaunbūve), nav mazāka par 5000 m</w:t>
            </w:r>
            <w:r w:rsidRPr="00B349DD">
              <w:rPr>
                <w:rFonts w:ascii="Times New Roman" w:eastAsia="Times New Roman" w:hAnsi="Times New Roman" w:cs="Times New Roman"/>
                <w:i/>
                <w:sz w:val="24"/>
                <w:vertAlign w:val="superscript"/>
                <w:lang w:eastAsia="lv-LV"/>
              </w:rPr>
              <w:t>2</w:t>
            </w:r>
            <w:r w:rsidRPr="00B349DD">
              <w:rPr>
                <w:rFonts w:ascii="Times New Roman" w:eastAsia="Times New Roman" w:hAnsi="Times New Roman" w:cs="Times New Roman"/>
                <w:i/>
                <w:sz w:val="24"/>
                <w:lang w:eastAsia="lv-LV"/>
              </w:rPr>
              <w:t xml:space="preserve"> un būvbūvdarbu izpildes vērtība bez PVN katra līguma ietvaros nav mazāka kā 60% no </w:t>
            </w:r>
            <w:r w:rsidRPr="00B349DD">
              <w:rPr>
                <w:rFonts w:ascii="Times New Roman" w:eastAsia="Times New Roman" w:hAnsi="Times New Roman" w:cs="Times New Roman"/>
                <w:i/>
                <w:sz w:val="24"/>
                <w:lang w:eastAsia="lv-LV"/>
              </w:rPr>
              <w:lastRenderedPageBreak/>
              <w:t>pretendenta piedāvātās līgumcenas, kā atbildīgajam būvdarbu vadītājam.</w:t>
            </w:r>
          </w:p>
        </w:tc>
        <w:tc>
          <w:tcPr>
            <w:tcW w:w="3260" w:type="dxa"/>
            <w:shd w:val="clear" w:color="auto" w:fill="auto"/>
            <w:vAlign w:val="center"/>
          </w:tcPr>
          <w:p w:rsidR="00B349DD" w:rsidRPr="00B349DD" w:rsidRDefault="00B349DD" w:rsidP="00B349DD">
            <w:pPr>
              <w:spacing w:before="120" w:after="120"/>
              <w:jc w:val="both"/>
              <w:rPr>
                <w:rFonts w:ascii="Times New Roman" w:eastAsia="Times New Roman" w:hAnsi="Times New Roman" w:cs="Times New Roman"/>
                <w:i/>
                <w:sz w:val="24"/>
                <w:lang w:eastAsia="lv-LV"/>
              </w:rPr>
            </w:pPr>
            <w:r w:rsidRPr="00B349DD">
              <w:rPr>
                <w:rFonts w:ascii="Times New Roman" w:eastAsia="Times New Roman" w:hAnsi="Times New Roman" w:cs="Times New Roman"/>
                <w:i/>
                <w:sz w:val="24"/>
                <w:lang w:eastAsia="lv-LV"/>
              </w:rPr>
              <w:lastRenderedPageBreak/>
              <w:t>Latvijas Republikā atzīts būvprakses sertifikāts ēku būvdarbu vadīšanai.</w:t>
            </w:r>
          </w:p>
          <w:p w:rsidR="00B349DD" w:rsidRPr="00B349DD" w:rsidRDefault="00B349DD" w:rsidP="00B349DD">
            <w:pPr>
              <w:spacing w:before="120" w:after="120"/>
              <w:jc w:val="both"/>
              <w:rPr>
                <w:rFonts w:ascii="Times New Roman" w:eastAsia="Times New Roman" w:hAnsi="Times New Roman" w:cs="Times New Roman"/>
                <w:i/>
                <w:sz w:val="24"/>
                <w:lang w:eastAsia="lv-LV"/>
              </w:rPr>
            </w:pPr>
            <w:r w:rsidRPr="00B349DD">
              <w:rPr>
                <w:rFonts w:ascii="Times New Roman" w:eastAsia="Times New Roman" w:hAnsi="Times New Roman" w:cs="Times New Roman"/>
                <w:i/>
                <w:sz w:val="24"/>
                <w:lang w:eastAsia="lv-LV"/>
              </w:rPr>
              <w:t xml:space="preserve">Vai Latvijas Republikā kompetentas institūcijas izdota profesionālās kvalifikācijas atzīšanas apliecība vai sertifikātu kopijas, kas apliecina ārvalstīs iegūtās </w:t>
            </w:r>
            <w:r w:rsidRPr="00B349DD">
              <w:rPr>
                <w:rFonts w:ascii="Times New Roman" w:eastAsia="Times New Roman" w:hAnsi="Times New Roman" w:cs="Times New Roman"/>
                <w:i/>
                <w:sz w:val="24"/>
                <w:lang w:eastAsia="lv-LV"/>
              </w:rPr>
              <w:lastRenderedPageBreak/>
              <w:t>izglītības un profesionālās kvalifikācijas atbilstību Latvijas Republikā noteiktajām prasībām</w:t>
            </w:r>
          </w:p>
        </w:tc>
      </w:tr>
    </w:tbl>
    <w:p w:rsidR="00B349DD" w:rsidRPr="00B349DD" w:rsidRDefault="00B349DD" w:rsidP="00B349DD">
      <w:pPr>
        <w:spacing w:before="120" w:after="120"/>
        <w:jc w:val="both"/>
        <w:rPr>
          <w:rFonts w:ascii="Times New Roman" w:eastAsia="Times New Roman" w:hAnsi="Times New Roman" w:cs="Times New Roman"/>
          <w:sz w:val="24"/>
          <w:lang w:eastAsia="lv-LV"/>
        </w:rPr>
      </w:pPr>
    </w:p>
    <w:p w:rsidR="001A79F4" w:rsidRDefault="001A79F4" w:rsidP="00B349DD">
      <w:pPr>
        <w:numPr>
          <w:ilvl w:val="0"/>
          <w:numId w:val="18"/>
        </w:numPr>
        <w:spacing w:before="120" w:after="120"/>
        <w:jc w:val="both"/>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Izteikt Iepirkuma procedūras 6.pielikuma „Piedāvājumu vērtēšanas tabula” rindu par Iepirkuma procedūras nolikuma 19.6.3.punktu šādā redakcijā:</w:t>
      </w:r>
    </w:p>
    <w:tbl>
      <w:tblPr>
        <w:tblW w:w="9244" w:type="dxa"/>
        <w:tblInd w:w="392" w:type="dxa"/>
        <w:tblLook w:val="04A0" w:firstRow="1" w:lastRow="0" w:firstColumn="1" w:lastColumn="0" w:noHBand="0" w:noVBand="1"/>
      </w:tblPr>
      <w:tblGrid>
        <w:gridCol w:w="876"/>
        <w:gridCol w:w="1483"/>
        <w:gridCol w:w="6885"/>
      </w:tblGrid>
      <w:tr w:rsidR="001A79F4" w:rsidRPr="001A79F4" w:rsidTr="001A79F4">
        <w:trPr>
          <w:trHeight w:val="1890"/>
        </w:trPr>
        <w:tc>
          <w:tcPr>
            <w:tcW w:w="876" w:type="dxa"/>
            <w:tcBorders>
              <w:top w:val="single" w:sz="4" w:space="0" w:color="auto"/>
              <w:left w:val="single" w:sz="4" w:space="0" w:color="auto"/>
              <w:bottom w:val="single" w:sz="4" w:space="0" w:color="auto"/>
              <w:right w:val="single" w:sz="4" w:space="0" w:color="auto"/>
            </w:tcBorders>
            <w:vAlign w:val="center"/>
            <w:hideMark/>
          </w:tcPr>
          <w:p w:rsidR="001A79F4" w:rsidRPr="001A79F4" w:rsidRDefault="001A79F4" w:rsidP="001A79F4">
            <w:pPr>
              <w:spacing w:before="60" w:after="60"/>
              <w:jc w:val="center"/>
              <w:rPr>
                <w:rFonts w:ascii="Times New Roman" w:eastAsia="Times New Roman" w:hAnsi="Times New Roman" w:cs="Times New Roman"/>
                <w:sz w:val="24"/>
                <w:lang w:eastAsia="lv-LV"/>
              </w:rPr>
            </w:pPr>
            <w:r w:rsidRPr="001A79F4">
              <w:rPr>
                <w:rFonts w:ascii="Times New Roman" w:eastAsia="Times New Roman" w:hAnsi="Times New Roman" w:cs="Times New Roman"/>
                <w:sz w:val="24"/>
                <w:lang w:eastAsia="lv-LV"/>
              </w:rPr>
              <w:t>19.6.3.</w:t>
            </w:r>
          </w:p>
        </w:tc>
        <w:tc>
          <w:tcPr>
            <w:tcW w:w="1483" w:type="dxa"/>
            <w:tcBorders>
              <w:top w:val="single" w:sz="4" w:space="0" w:color="auto"/>
              <w:left w:val="single" w:sz="4" w:space="0" w:color="auto"/>
              <w:bottom w:val="single" w:sz="4" w:space="0" w:color="auto"/>
              <w:right w:val="single" w:sz="4" w:space="0" w:color="auto"/>
            </w:tcBorders>
            <w:vAlign w:val="center"/>
            <w:hideMark/>
          </w:tcPr>
          <w:p w:rsidR="001A79F4" w:rsidRPr="001A79F4" w:rsidRDefault="001A79F4" w:rsidP="001A79F4">
            <w:pPr>
              <w:spacing w:before="60" w:after="60"/>
              <w:jc w:val="both"/>
              <w:rPr>
                <w:rFonts w:ascii="Times New Roman" w:eastAsia="Times New Roman" w:hAnsi="Times New Roman" w:cs="Times New Roman"/>
                <w:sz w:val="24"/>
                <w:lang w:eastAsia="lv-LV"/>
              </w:rPr>
            </w:pPr>
            <w:r w:rsidRPr="001A79F4">
              <w:rPr>
                <w:rFonts w:ascii="Times New Roman" w:eastAsia="Times New Roman" w:hAnsi="Times New Roman" w:cs="Times New Roman"/>
                <w:sz w:val="24"/>
                <w:lang w:eastAsia="lv-LV"/>
              </w:rPr>
              <w:t>Informācija no Konkurences padomes publiskās datu bāzes, ko iegūst komisija</w:t>
            </w:r>
          </w:p>
        </w:tc>
        <w:tc>
          <w:tcPr>
            <w:tcW w:w="6885" w:type="dxa"/>
            <w:tcBorders>
              <w:top w:val="single" w:sz="4" w:space="0" w:color="auto"/>
              <w:left w:val="nil"/>
              <w:bottom w:val="single" w:sz="4" w:space="0" w:color="auto"/>
              <w:right w:val="single" w:sz="4" w:space="0" w:color="auto"/>
            </w:tcBorders>
            <w:vAlign w:val="center"/>
            <w:hideMark/>
          </w:tcPr>
          <w:p w:rsidR="001A79F4" w:rsidRPr="001A79F4" w:rsidRDefault="001A79F4" w:rsidP="001A79F4">
            <w:pPr>
              <w:tabs>
                <w:tab w:val="left" w:pos="960"/>
                <w:tab w:val="num" w:pos="1680"/>
              </w:tabs>
              <w:spacing w:before="60" w:after="60"/>
              <w:jc w:val="both"/>
              <w:rPr>
                <w:rFonts w:ascii="Times New Roman" w:eastAsia="Times New Roman" w:hAnsi="Times New Roman" w:cs="Times New Roman"/>
                <w:sz w:val="24"/>
                <w:lang w:eastAsia="lv-LV"/>
              </w:rPr>
            </w:pPr>
            <w:r w:rsidRPr="001A79F4">
              <w:rPr>
                <w:rFonts w:ascii="Times New Roman" w:eastAsia="Times New Roman" w:hAnsi="Times New Roman" w:cs="Times New Roman"/>
                <w:sz w:val="24"/>
                <w:lang w:eastAsia="lv-LV"/>
              </w:rPr>
              <w:t xml:space="preserve">Pretendents ar tādu kompetentas institūcijas lēmumu vai tiesas spriedumu, kurš </w:t>
            </w:r>
          </w:p>
          <w:p w:rsidR="001A79F4" w:rsidRPr="001A79F4" w:rsidRDefault="001A79F4" w:rsidP="001A79F4">
            <w:pPr>
              <w:tabs>
                <w:tab w:val="left" w:pos="960"/>
                <w:tab w:val="num" w:pos="1680"/>
              </w:tabs>
              <w:spacing w:before="60" w:after="60"/>
              <w:jc w:val="both"/>
              <w:rPr>
                <w:rFonts w:ascii="Times New Roman" w:eastAsia="Times New Roman" w:hAnsi="Times New Roman" w:cs="Times New Roman"/>
                <w:sz w:val="24"/>
                <w:lang w:eastAsia="lv-LV"/>
              </w:rPr>
            </w:pPr>
            <w:r w:rsidRPr="001A79F4">
              <w:rPr>
                <w:rFonts w:ascii="Times New Roman" w:eastAsia="Times New Roman" w:hAnsi="Times New Roman" w:cs="Times New Roman"/>
                <w:sz w:val="24"/>
                <w:lang w:eastAsia="lv-LV"/>
              </w:rPr>
              <w:t xml:space="preserve">stājies spēkā un kļuvis neapstrīdams un nepārsūdzams, nav atzīts par vainīgu konkurences tiesību </w:t>
            </w:r>
          </w:p>
          <w:p w:rsidR="001A79F4" w:rsidRPr="001A79F4" w:rsidRDefault="001A79F4" w:rsidP="001A79F4">
            <w:pPr>
              <w:tabs>
                <w:tab w:val="left" w:pos="960"/>
                <w:tab w:val="num" w:pos="1680"/>
              </w:tabs>
              <w:spacing w:before="60" w:after="60"/>
              <w:jc w:val="both"/>
              <w:rPr>
                <w:rFonts w:ascii="Times New Roman" w:eastAsia="Times New Roman" w:hAnsi="Times New Roman" w:cs="Times New Roman"/>
                <w:sz w:val="24"/>
                <w:lang w:eastAsia="lv-LV"/>
              </w:rPr>
            </w:pPr>
            <w:r w:rsidRPr="001A79F4">
              <w:rPr>
                <w:rFonts w:ascii="Times New Roman" w:eastAsia="Times New Roman" w:hAnsi="Times New Roman" w:cs="Times New Roman"/>
                <w:sz w:val="24"/>
                <w:lang w:eastAsia="lv-LV"/>
              </w:rPr>
              <w:t>pārkāpumā, kas izpaužas kā vertikālā vienošanās, kuras mērķis ir ierobežot pircēja iespēju noteikt</w:t>
            </w:r>
          </w:p>
          <w:p w:rsidR="001A79F4" w:rsidRPr="001A79F4" w:rsidRDefault="001A79F4" w:rsidP="001A79F4">
            <w:pPr>
              <w:tabs>
                <w:tab w:val="left" w:pos="960"/>
                <w:tab w:val="num" w:pos="1680"/>
              </w:tabs>
              <w:spacing w:before="60" w:after="60"/>
              <w:jc w:val="both"/>
              <w:rPr>
                <w:rFonts w:ascii="Times New Roman" w:eastAsia="Times New Roman" w:hAnsi="Times New Roman" w:cs="Times New Roman"/>
                <w:sz w:val="24"/>
                <w:lang w:eastAsia="lv-LV"/>
              </w:rPr>
            </w:pPr>
            <w:r w:rsidRPr="001A79F4">
              <w:rPr>
                <w:rFonts w:ascii="Times New Roman" w:eastAsia="Times New Roman" w:hAnsi="Times New Roman" w:cs="Times New Roman"/>
                <w:sz w:val="24"/>
                <w:lang w:eastAsia="lv-LV"/>
              </w:rPr>
              <w:t xml:space="preserve">tālākpārdošanas cenu, vai horizontālā karteļa vienošanās, izņemot gadījumu, kad attiecīgā institūcija, </w:t>
            </w:r>
          </w:p>
          <w:p w:rsidR="001A79F4" w:rsidRPr="001A79F4" w:rsidRDefault="001A79F4" w:rsidP="001A79F4">
            <w:pPr>
              <w:tabs>
                <w:tab w:val="left" w:pos="960"/>
                <w:tab w:val="num" w:pos="1680"/>
              </w:tabs>
              <w:spacing w:before="60" w:after="60"/>
              <w:jc w:val="both"/>
              <w:rPr>
                <w:rFonts w:ascii="Times New Roman" w:eastAsia="Times New Roman" w:hAnsi="Times New Roman" w:cs="Times New Roman"/>
                <w:sz w:val="24"/>
                <w:lang w:eastAsia="lv-LV"/>
              </w:rPr>
            </w:pPr>
            <w:r w:rsidRPr="001A79F4">
              <w:rPr>
                <w:rFonts w:ascii="Times New Roman" w:eastAsia="Times New Roman" w:hAnsi="Times New Roman" w:cs="Times New Roman"/>
                <w:sz w:val="24"/>
                <w:lang w:eastAsia="lv-LV"/>
              </w:rPr>
              <w:t>konstatējot konkurences tiesību pārkāpumu, kandidātu vai pretendentu ir atbrīvojusi no naudas soda</w:t>
            </w:r>
          </w:p>
        </w:tc>
      </w:tr>
    </w:tbl>
    <w:p w:rsidR="001A79F4" w:rsidRDefault="001A79F4" w:rsidP="001A79F4">
      <w:pPr>
        <w:spacing w:before="120" w:after="120"/>
        <w:jc w:val="both"/>
        <w:rPr>
          <w:rFonts w:ascii="Times New Roman" w:eastAsia="Times New Roman" w:hAnsi="Times New Roman" w:cs="Times New Roman"/>
          <w:sz w:val="24"/>
          <w:lang w:eastAsia="lv-LV"/>
        </w:rPr>
      </w:pPr>
    </w:p>
    <w:p w:rsidR="001A79F4" w:rsidRPr="00B349DD" w:rsidRDefault="001A79F4" w:rsidP="001A79F4">
      <w:pPr>
        <w:numPr>
          <w:ilvl w:val="0"/>
          <w:numId w:val="18"/>
        </w:numPr>
        <w:spacing w:before="120" w:after="120"/>
        <w:jc w:val="both"/>
        <w:rPr>
          <w:rFonts w:ascii="Times New Roman" w:eastAsia="Times New Roman" w:hAnsi="Times New Roman" w:cs="Times New Roman"/>
          <w:sz w:val="24"/>
          <w:lang w:eastAsia="lv-LV"/>
        </w:rPr>
      </w:pPr>
      <w:r w:rsidRPr="00B349DD">
        <w:rPr>
          <w:rFonts w:ascii="Times New Roman" w:eastAsia="Times New Roman" w:hAnsi="Times New Roman" w:cs="Times New Roman"/>
          <w:sz w:val="24"/>
          <w:lang w:eastAsia="lv-LV"/>
        </w:rPr>
        <w:t>Papildināt Iepirkuma procedūras nolikuma 7.pielikuma „Līguma projekts” ar 17.2.</w:t>
      </w:r>
      <w:r w:rsidRPr="00B349DD">
        <w:rPr>
          <w:rFonts w:ascii="Times New Roman" w:eastAsia="Times New Roman" w:hAnsi="Times New Roman" w:cs="Times New Roman"/>
          <w:sz w:val="24"/>
          <w:vertAlign w:val="superscript"/>
          <w:lang w:eastAsia="lv-LV"/>
        </w:rPr>
        <w:t>1</w:t>
      </w:r>
      <w:r w:rsidRPr="00B349DD">
        <w:rPr>
          <w:rFonts w:ascii="Times New Roman" w:eastAsia="Times New Roman" w:hAnsi="Times New Roman" w:cs="Times New Roman"/>
          <w:sz w:val="24"/>
          <w:lang w:eastAsia="lv-LV"/>
        </w:rPr>
        <w:t>punktu šādā redakcijā:</w:t>
      </w:r>
    </w:p>
    <w:p w:rsidR="001A79F4" w:rsidRPr="00B349DD" w:rsidRDefault="001A79F4" w:rsidP="001A79F4">
      <w:pPr>
        <w:spacing w:before="120" w:after="120"/>
        <w:jc w:val="both"/>
        <w:rPr>
          <w:rFonts w:ascii="Times New Roman" w:eastAsia="Times New Roman" w:hAnsi="Times New Roman" w:cs="Times New Roman"/>
          <w:sz w:val="24"/>
          <w:lang w:eastAsia="lv-LV"/>
        </w:rPr>
      </w:pPr>
      <w:r w:rsidRPr="00B349DD">
        <w:rPr>
          <w:rFonts w:ascii="Times New Roman" w:eastAsia="Times New Roman" w:hAnsi="Times New Roman" w:cs="Times New Roman"/>
          <w:sz w:val="24"/>
          <w:lang w:eastAsia="lv-LV"/>
        </w:rPr>
        <w:t>„</w:t>
      </w:r>
      <w:r w:rsidRPr="00B349DD">
        <w:rPr>
          <w:rFonts w:ascii="Times New Roman" w:eastAsia="Times New Roman" w:hAnsi="Times New Roman" w:cs="Times New Roman"/>
          <w:i/>
          <w:sz w:val="24"/>
          <w:lang w:eastAsia="lv-LV"/>
        </w:rPr>
        <w:t>17.2.</w:t>
      </w:r>
      <w:r w:rsidRPr="00B349DD">
        <w:rPr>
          <w:rFonts w:ascii="Times New Roman" w:eastAsia="Times New Roman" w:hAnsi="Times New Roman" w:cs="Times New Roman"/>
          <w:i/>
          <w:sz w:val="24"/>
          <w:vertAlign w:val="superscript"/>
          <w:lang w:eastAsia="lv-LV"/>
        </w:rPr>
        <w:t xml:space="preserve">1 </w:t>
      </w:r>
      <w:r w:rsidRPr="00B349DD">
        <w:rPr>
          <w:rFonts w:ascii="Times New Roman" w:eastAsia="Times New Roman" w:hAnsi="Times New Roman" w:cs="Times New Roman"/>
          <w:i/>
          <w:sz w:val="24"/>
          <w:lang w:eastAsia="lv-LV"/>
        </w:rPr>
        <w:t>Ja Izpildītāja veikto būvdarbu izpildes laikā bez iepriekšēja saskaņojuma ar Pasūtītāju tiek traucēta ēku ekspluatācija (pārtraukta elektrības, ūdens siltuma un citu ēkas ekspluatācijai nepieciešamo pakalpojumu sniegšana), Izpildītājs maksā līgumsodu 0,05% apmērā no līgumsummas par katru dienu, kad ēku ekspluatācija traucēta</w:t>
      </w:r>
      <w:r w:rsidRPr="00B349DD">
        <w:rPr>
          <w:rFonts w:ascii="Times New Roman" w:eastAsia="Times New Roman" w:hAnsi="Times New Roman" w:cs="Times New Roman"/>
          <w:sz w:val="24"/>
          <w:lang w:eastAsia="lv-LV"/>
        </w:rPr>
        <w:t>”.</w:t>
      </w:r>
    </w:p>
    <w:p w:rsidR="001A79F4" w:rsidRPr="002769E6" w:rsidRDefault="001A79F4" w:rsidP="001A79F4">
      <w:pPr>
        <w:numPr>
          <w:ilvl w:val="0"/>
          <w:numId w:val="18"/>
        </w:numPr>
        <w:spacing w:before="120" w:after="120"/>
        <w:jc w:val="both"/>
        <w:rPr>
          <w:rFonts w:ascii="Times New Roman" w:eastAsia="Times New Roman" w:hAnsi="Times New Roman" w:cs="Times New Roman"/>
          <w:sz w:val="24"/>
          <w:lang w:eastAsia="lv-LV"/>
        </w:rPr>
      </w:pPr>
      <w:r w:rsidRPr="002769E6">
        <w:rPr>
          <w:rFonts w:ascii="Times New Roman" w:eastAsia="Times New Roman" w:hAnsi="Times New Roman" w:cs="Times New Roman"/>
          <w:sz w:val="24"/>
          <w:lang w:eastAsia="lv-LV"/>
        </w:rPr>
        <w:t>Izteikt Iepirkuma procedūras nolikuma 7.pielikuma „Līguma projekts” sadaļu „Citi noteikumi” kā līguma 24.punktu, attiecīgi grozot līguma numerāciju.</w:t>
      </w:r>
    </w:p>
    <w:p w:rsidR="001A79F4" w:rsidRDefault="001A79F4" w:rsidP="001A79F4">
      <w:pPr>
        <w:numPr>
          <w:ilvl w:val="0"/>
          <w:numId w:val="18"/>
        </w:numPr>
        <w:spacing w:before="120" w:after="120"/>
        <w:jc w:val="both"/>
        <w:rPr>
          <w:rFonts w:ascii="Times New Roman" w:eastAsia="Times New Roman" w:hAnsi="Times New Roman" w:cs="Times New Roman"/>
          <w:sz w:val="24"/>
          <w:lang w:eastAsia="lv-LV"/>
        </w:rPr>
      </w:pPr>
      <w:r w:rsidRPr="002769E6">
        <w:rPr>
          <w:rFonts w:ascii="Times New Roman" w:eastAsia="Times New Roman" w:hAnsi="Times New Roman" w:cs="Times New Roman"/>
          <w:sz w:val="24"/>
          <w:lang w:eastAsia="lv-LV"/>
        </w:rPr>
        <w:t>Izteikt Iepirkuma procedūras nolikuma 7.pielikuma „Līguma projekts” 1.pielikumu šādā redakcijā:</w:t>
      </w:r>
    </w:p>
    <w:p w:rsidR="0041713F" w:rsidRDefault="0041713F" w:rsidP="0041713F">
      <w:pPr>
        <w:spacing w:before="120" w:after="120"/>
        <w:ind w:left="1080"/>
        <w:jc w:val="both"/>
        <w:rPr>
          <w:rFonts w:ascii="Times New Roman" w:eastAsia="Times New Roman" w:hAnsi="Times New Roman" w:cs="Times New Roman"/>
          <w:sz w:val="24"/>
          <w:lang w:eastAsia="lv-LV"/>
        </w:rPr>
      </w:pPr>
    </w:p>
    <w:p w:rsidR="0041713F" w:rsidRDefault="0041713F" w:rsidP="0041713F">
      <w:pPr>
        <w:spacing w:before="120" w:after="120"/>
        <w:ind w:left="1080"/>
        <w:jc w:val="both"/>
        <w:rPr>
          <w:rFonts w:ascii="Times New Roman" w:eastAsia="Times New Roman" w:hAnsi="Times New Roman" w:cs="Times New Roman"/>
          <w:sz w:val="24"/>
          <w:lang w:eastAsia="lv-LV"/>
        </w:rPr>
      </w:pPr>
    </w:p>
    <w:p w:rsidR="0041713F" w:rsidRDefault="0041713F" w:rsidP="0041713F">
      <w:pPr>
        <w:spacing w:before="120" w:after="120"/>
        <w:ind w:left="1080"/>
        <w:jc w:val="both"/>
        <w:rPr>
          <w:rFonts w:ascii="Times New Roman" w:eastAsia="Times New Roman" w:hAnsi="Times New Roman" w:cs="Times New Roman"/>
          <w:sz w:val="24"/>
          <w:lang w:eastAsia="lv-LV"/>
        </w:rPr>
      </w:pPr>
    </w:p>
    <w:p w:rsidR="0041713F" w:rsidRDefault="0041713F" w:rsidP="0041713F">
      <w:pPr>
        <w:spacing w:before="120" w:after="120"/>
        <w:ind w:left="1080"/>
        <w:jc w:val="both"/>
        <w:rPr>
          <w:rFonts w:ascii="Times New Roman" w:eastAsia="Times New Roman" w:hAnsi="Times New Roman" w:cs="Times New Roman"/>
          <w:sz w:val="24"/>
          <w:lang w:eastAsia="lv-LV"/>
        </w:rPr>
      </w:pPr>
    </w:p>
    <w:p w:rsidR="0041713F" w:rsidRDefault="0041713F" w:rsidP="0041713F">
      <w:pPr>
        <w:spacing w:before="120" w:after="120"/>
        <w:ind w:left="1080"/>
        <w:jc w:val="both"/>
        <w:rPr>
          <w:rFonts w:ascii="Times New Roman" w:eastAsia="Times New Roman" w:hAnsi="Times New Roman" w:cs="Times New Roman"/>
          <w:sz w:val="24"/>
          <w:lang w:eastAsia="lv-LV"/>
        </w:rPr>
      </w:pPr>
    </w:p>
    <w:p w:rsidR="0041713F" w:rsidRDefault="0041713F" w:rsidP="0041713F">
      <w:pPr>
        <w:spacing w:before="120" w:after="120"/>
        <w:ind w:left="1080"/>
        <w:jc w:val="both"/>
        <w:rPr>
          <w:rFonts w:ascii="Times New Roman" w:eastAsia="Times New Roman" w:hAnsi="Times New Roman" w:cs="Times New Roman"/>
          <w:sz w:val="24"/>
          <w:lang w:eastAsia="lv-LV"/>
        </w:rPr>
      </w:pPr>
    </w:p>
    <w:p w:rsidR="0041713F" w:rsidRDefault="0041713F" w:rsidP="0041713F">
      <w:pPr>
        <w:spacing w:before="120" w:after="120"/>
        <w:ind w:left="1080"/>
        <w:jc w:val="both"/>
        <w:rPr>
          <w:rFonts w:ascii="Times New Roman" w:eastAsia="Times New Roman" w:hAnsi="Times New Roman" w:cs="Times New Roman"/>
          <w:sz w:val="24"/>
          <w:lang w:eastAsia="lv-LV"/>
        </w:rPr>
      </w:pPr>
    </w:p>
    <w:p w:rsidR="0041713F" w:rsidRDefault="0041713F" w:rsidP="0041713F">
      <w:pPr>
        <w:spacing w:before="120" w:after="120"/>
        <w:ind w:left="1080"/>
        <w:jc w:val="both"/>
        <w:rPr>
          <w:rFonts w:ascii="Times New Roman" w:eastAsia="Times New Roman" w:hAnsi="Times New Roman" w:cs="Times New Roman"/>
          <w:sz w:val="24"/>
          <w:lang w:eastAsia="lv-LV"/>
        </w:rPr>
      </w:pPr>
    </w:p>
    <w:p w:rsidR="0041713F" w:rsidRDefault="0041713F" w:rsidP="0041713F">
      <w:pPr>
        <w:spacing w:before="120" w:after="120"/>
        <w:ind w:left="1080"/>
        <w:jc w:val="both"/>
        <w:rPr>
          <w:rFonts w:ascii="Times New Roman" w:eastAsia="Times New Roman" w:hAnsi="Times New Roman" w:cs="Times New Roman"/>
          <w:sz w:val="24"/>
          <w:lang w:eastAsia="lv-LV"/>
        </w:rPr>
      </w:pPr>
    </w:p>
    <w:p w:rsidR="0041713F" w:rsidRPr="002769E6" w:rsidRDefault="0041713F" w:rsidP="0041713F">
      <w:pPr>
        <w:spacing w:before="120" w:after="120"/>
        <w:ind w:left="1080"/>
        <w:jc w:val="both"/>
        <w:rPr>
          <w:rFonts w:ascii="Times New Roman" w:eastAsia="Times New Roman" w:hAnsi="Times New Roman" w:cs="Times New Roman"/>
          <w:sz w:val="24"/>
          <w:lang w:eastAsia="lv-LV"/>
        </w:rPr>
      </w:pPr>
    </w:p>
    <w:tbl>
      <w:tblPr>
        <w:tblW w:w="10772" w:type="dxa"/>
        <w:tblInd w:w="-459" w:type="dxa"/>
        <w:tblLayout w:type="fixed"/>
        <w:tblLook w:val="04A0" w:firstRow="1" w:lastRow="0" w:firstColumn="1" w:lastColumn="0" w:noHBand="0" w:noVBand="1"/>
      </w:tblPr>
      <w:tblGrid>
        <w:gridCol w:w="1134"/>
        <w:gridCol w:w="1559"/>
        <w:gridCol w:w="1276"/>
        <w:gridCol w:w="1560"/>
        <w:gridCol w:w="1275"/>
        <w:gridCol w:w="1275"/>
        <w:gridCol w:w="1417"/>
        <w:gridCol w:w="1276"/>
      </w:tblGrid>
      <w:tr w:rsidR="0018260F" w:rsidRPr="0041713F" w:rsidTr="00AF3CF7">
        <w:trPr>
          <w:trHeight w:val="420"/>
        </w:trPr>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A79F4" w:rsidRPr="0041713F" w:rsidRDefault="001A79F4" w:rsidP="00AF3CF7">
            <w:pPr>
              <w:ind w:left="130" w:right="113"/>
              <w:rPr>
                <w:rFonts w:ascii="Times New Roman" w:hAnsi="Times New Roman" w:cs="Times New Roman"/>
                <w:b/>
                <w:bCs/>
                <w:sz w:val="24"/>
              </w:rPr>
            </w:pPr>
            <w:r w:rsidRPr="0041713F">
              <w:rPr>
                <w:rFonts w:ascii="Times New Roman" w:hAnsi="Times New Roman" w:cs="Times New Roman"/>
                <w:b/>
                <w:bCs/>
                <w:sz w:val="24"/>
              </w:rPr>
              <w:lastRenderedPageBreak/>
              <w:t>Objekta nosaukums</w:t>
            </w:r>
          </w:p>
        </w:tc>
        <w:tc>
          <w:tcPr>
            <w:tcW w:w="4395" w:type="dxa"/>
            <w:gridSpan w:val="3"/>
            <w:tcBorders>
              <w:top w:val="single" w:sz="4" w:space="0" w:color="auto"/>
              <w:left w:val="nil"/>
              <w:bottom w:val="single" w:sz="4" w:space="0" w:color="auto"/>
              <w:right w:val="single" w:sz="4" w:space="0" w:color="auto"/>
            </w:tcBorders>
            <w:vAlign w:val="center"/>
            <w:hideMark/>
          </w:tcPr>
          <w:p w:rsidR="001A79F4" w:rsidRPr="0041713F" w:rsidRDefault="001A79F4" w:rsidP="0067012D">
            <w:pPr>
              <w:ind w:left="130"/>
              <w:jc w:val="center"/>
              <w:rPr>
                <w:rFonts w:ascii="Times New Roman" w:hAnsi="Times New Roman" w:cs="Times New Roman"/>
                <w:b/>
                <w:bCs/>
                <w:sz w:val="24"/>
              </w:rPr>
            </w:pPr>
            <w:r w:rsidRPr="0041713F">
              <w:rPr>
                <w:rFonts w:ascii="Times New Roman" w:hAnsi="Times New Roman" w:cs="Times New Roman"/>
                <w:b/>
                <w:bCs/>
                <w:sz w:val="24"/>
              </w:rPr>
              <w:t>Būvdarbu izpildes termiņš</w:t>
            </w:r>
          </w:p>
        </w:tc>
        <w:tc>
          <w:tcPr>
            <w:tcW w:w="1275"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rsidR="001A79F4" w:rsidRPr="0041713F" w:rsidRDefault="001A79F4" w:rsidP="00AF3CF7">
            <w:pPr>
              <w:ind w:left="130" w:right="113"/>
              <w:jc w:val="center"/>
              <w:rPr>
                <w:rFonts w:ascii="Times New Roman" w:hAnsi="Times New Roman" w:cs="Times New Roman"/>
                <w:b/>
                <w:bCs/>
                <w:sz w:val="24"/>
              </w:rPr>
            </w:pPr>
            <w:r w:rsidRPr="0041713F">
              <w:rPr>
                <w:rFonts w:ascii="Times New Roman" w:hAnsi="Times New Roman" w:cs="Times New Roman"/>
                <w:b/>
                <w:bCs/>
                <w:sz w:val="24"/>
              </w:rPr>
              <w:t>Būvlaukuma pieejamība</w:t>
            </w:r>
          </w:p>
        </w:tc>
        <w:tc>
          <w:tcPr>
            <w:tcW w:w="3968" w:type="dxa"/>
            <w:gridSpan w:val="3"/>
            <w:tcBorders>
              <w:top w:val="single" w:sz="4" w:space="0" w:color="auto"/>
              <w:left w:val="nil"/>
              <w:bottom w:val="single" w:sz="4" w:space="0" w:color="auto"/>
              <w:right w:val="single" w:sz="4" w:space="0" w:color="000000"/>
            </w:tcBorders>
            <w:vAlign w:val="center"/>
            <w:hideMark/>
          </w:tcPr>
          <w:p w:rsidR="001A79F4" w:rsidRPr="0041713F" w:rsidRDefault="001A79F4" w:rsidP="0067012D">
            <w:pPr>
              <w:ind w:left="130"/>
              <w:jc w:val="center"/>
              <w:rPr>
                <w:rFonts w:ascii="Times New Roman" w:hAnsi="Times New Roman" w:cs="Times New Roman"/>
                <w:b/>
                <w:bCs/>
                <w:sz w:val="24"/>
              </w:rPr>
            </w:pPr>
            <w:r w:rsidRPr="0041713F">
              <w:rPr>
                <w:rFonts w:ascii="Times New Roman" w:hAnsi="Times New Roman" w:cs="Times New Roman"/>
                <w:b/>
                <w:bCs/>
                <w:sz w:val="24"/>
              </w:rPr>
              <w:t>Būvdarbu līguma maksāšanas kārtība</w:t>
            </w:r>
          </w:p>
        </w:tc>
      </w:tr>
      <w:tr w:rsidR="0067012D" w:rsidRPr="0041713F" w:rsidTr="00AF3CF7">
        <w:trPr>
          <w:trHeight w:val="1138"/>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1A79F4" w:rsidRPr="0041713F" w:rsidRDefault="001A79F4" w:rsidP="0067012D">
            <w:pPr>
              <w:ind w:left="130"/>
              <w:rPr>
                <w:rFonts w:ascii="Times New Roman" w:hAnsi="Times New Roman" w:cs="Times New Roman"/>
                <w:b/>
                <w:bCs/>
                <w:sz w:val="24"/>
              </w:rPr>
            </w:pPr>
          </w:p>
        </w:tc>
        <w:tc>
          <w:tcPr>
            <w:tcW w:w="1559" w:type="dxa"/>
            <w:tcBorders>
              <w:top w:val="nil"/>
              <w:left w:val="nil"/>
              <w:bottom w:val="single" w:sz="4" w:space="0" w:color="auto"/>
              <w:right w:val="single" w:sz="4" w:space="0" w:color="auto"/>
            </w:tcBorders>
            <w:vAlign w:val="center"/>
            <w:hideMark/>
          </w:tcPr>
          <w:p w:rsidR="001A79F4" w:rsidRPr="0041713F" w:rsidRDefault="001A79F4" w:rsidP="0067012D">
            <w:pPr>
              <w:ind w:left="130"/>
              <w:jc w:val="center"/>
              <w:rPr>
                <w:rFonts w:ascii="Times New Roman" w:hAnsi="Times New Roman" w:cs="Times New Roman"/>
                <w:b/>
                <w:bCs/>
                <w:sz w:val="24"/>
              </w:rPr>
            </w:pPr>
            <w:r w:rsidRPr="0041713F">
              <w:rPr>
                <w:rFonts w:ascii="Times New Roman" w:hAnsi="Times New Roman" w:cs="Times New Roman"/>
                <w:b/>
                <w:bCs/>
                <w:sz w:val="24"/>
              </w:rPr>
              <w:t>Uzsākšanas datums</w:t>
            </w:r>
          </w:p>
        </w:tc>
        <w:tc>
          <w:tcPr>
            <w:tcW w:w="1276" w:type="dxa"/>
            <w:tcBorders>
              <w:top w:val="nil"/>
              <w:left w:val="nil"/>
              <w:bottom w:val="single" w:sz="4" w:space="0" w:color="auto"/>
              <w:right w:val="single" w:sz="4" w:space="0" w:color="auto"/>
            </w:tcBorders>
            <w:vAlign w:val="center"/>
            <w:hideMark/>
          </w:tcPr>
          <w:p w:rsidR="001A79F4" w:rsidRPr="0041713F" w:rsidRDefault="001A79F4" w:rsidP="0067012D">
            <w:pPr>
              <w:ind w:left="130"/>
              <w:jc w:val="center"/>
              <w:rPr>
                <w:rFonts w:ascii="Times New Roman" w:hAnsi="Times New Roman" w:cs="Times New Roman"/>
                <w:b/>
                <w:bCs/>
                <w:color w:val="FF0000"/>
                <w:sz w:val="24"/>
              </w:rPr>
            </w:pPr>
            <w:r w:rsidRPr="0041713F">
              <w:rPr>
                <w:rFonts w:ascii="Times New Roman" w:hAnsi="Times New Roman" w:cs="Times New Roman"/>
                <w:b/>
                <w:bCs/>
                <w:sz w:val="24"/>
              </w:rPr>
              <w:t>Darba izpildes laiks</w:t>
            </w:r>
          </w:p>
        </w:tc>
        <w:tc>
          <w:tcPr>
            <w:tcW w:w="1560" w:type="dxa"/>
            <w:tcBorders>
              <w:top w:val="nil"/>
              <w:left w:val="nil"/>
              <w:bottom w:val="single" w:sz="4" w:space="0" w:color="auto"/>
              <w:right w:val="single" w:sz="4" w:space="0" w:color="auto"/>
            </w:tcBorders>
            <w:vAlign w:val="center"/>
            <w:hideMark/>
          </w:tcPr>
          <w:p w:rsidR="001A79F4" w:rsidRPr="0041713F" w:rsidRDefault="001A79F4" w:rsidP="0067012D">
            <w:pPr>
              <w:ind w:left="130"/>
              <w:jc w:val="center"/>
              <w:rPr>
                <w:rFonts w:ascii="Times New Roman" w:hAnsi="Times New Roman" w:cs="Times New Roman"/>
                <w:b/>
                <w:bCs/>
                <w:sz w:val="24"/>
              </w:rPr>
            </w:pPr>
            <w:r w:rsidRPr="0041713F">
              <w:rPr>
                <w:rFonts w:ascii="Times New Roman" w:hAnsi="Times New Roman" w:cs="Times New Roman"/>
                <w:b/>
                <w:bCs/>
                <w:sz w:val="24"/>
              </w:rPr>
              <w:t>Starptermiņš</w:t>
            </w:r>
          </w:p>
        </w:tc>
        <w:tc>
          <w:tcPr>
            <w:tcW w:w="1275" w:type="dxa"/>
            <w:vMerge/>
            <w:tcBorders>
              <w:top w:val="single" w:sz="4" w:space="0" w:color="auto"/>
              <w:left w:val="single" w:sz="4" w:space="0" w:color="auto"/>
              <w:bottom w:val="single" w:sz="4" w:space="0" w:color="000000"/>
              <w:right w:val="single" w:sz="4" w:space="0" w:color="auto"/>
            </w:tcBorders>
            <w:textDirection w:val="btLr"/>
            <w:vAlign w:val="center"/>
            <w:hideMark/>
          </w:tcPr>
          <w:p w:rsidR="001A79F4" w:rsidRPr="0041713F" w:rsidRDefault="001A79F4" w:rsidP="00AF3CF7">
            <w:pPr>
              <w:ind w:left="130" w:right="113"/>
              <w:rPr>
                <w:rFonts w:ascii="Times New Roman" w:hAnsi="Times New Roman" w:cs="Times New Roman"/>
                <w:b/>
                <w:bCs/>
                <w:sz w:val="24"/>
              </w:rPr>
            </w:pPr>
          </w:p>
        </w:tc>
        <w:tc>
          <w:tcPr>
            <w:tcW w:w="1275" w:type="dxa"/>
            <w:tcBorders>
              <w:top w:val="nil"/>
              <w:left w:val="nil"/>
              <w:bottom w:val="single" w:sz="4" w:space="0" w:color="auto"/>
              <w:right w:val="single" w:sz="4" w:space="0" w:color="auto"/>
            </w:tcBorders>
            <w:vAlign w:val="center"/>
            <w:hideMark/>
          </w:tcPr>
          <w:p w:rsidR="001A79F4" w:rsidRPr="0041713F" w:rsidRDefault="001A79F4" w:rsidP="0067012D">
            <w:pPr>
              <w:ind w:left="130"/>
              <w:jc w:val="center"/>
              <w:rPr>
                <w:rFonts w:ascii="Times New Roman" w:hAnsi="Times New Roman" w:cs="Times New Roman"/>
                <w:b/>
                <w:bCs/>
                <w:sz w:val="24"/>
              </w:rPr>
            </w:pPr>
            <w:r w:rsidRPr="0041713F">
              <w:rPr>
                <w:rFonts w:ascii="Times New Roman" w:hAnsi="Times New Roman" w:cs="Times New Roman"/>
                <w:b/>
                <w:bCs/>
                <w:sz w:val="24"/>
              </w:rPr>
              <w:t>Avanss</w:t>
            </w:r>
          </w:p>
        </w:tc>
        <w:tc>
          <w:tcPr>
            <w:tcW w:w="1417" w:type="dxa"/>
            <w:tcBorders>
              <w:top w:val="nil"/>
              <w:left w:val="nil"/>
              <w:bottom w:val="single" w:sz="4" w:space="0" w:color="auto"/>
              <w:right w:val="single" w:sz="4" w:space="0" w:color="auto"/>
            </w:tcBorders>
            <w:vAlign w:val="center"/>
            <w:hideMark/>
          </w:tcPr>
          <w:p w:rsidR="001A79F4" w:rsidRPr="0041713F" w:rsidRDefault="001A79F4" w:rsidP="0067012D">
            <w:pPr>
              <w:ind w:left="130"/>
              <w:jc w:val="center"/>
              <w:rPr>
                <w:rFonts w:ascii="Times New Roman" w:hAnsi="Times New Roman" w:cs="Times New Roman"/>
                <w:b/>
                <w:bCs/>
                <w:sz w:val="24"/>
              </w:rPr>
            </w:pPr>
            <w:r w:rsidRPr="0041713F">
              <w:rPr>
                <w:rFonts w:ascii="Times New Roman" w:hAnsi="Times New Roman" w:cs="Times New Roman"/>
                <w:b/>
                <w:bCs/>
                <w:sz w:val="24"/>
              </w:rPr>
              <w:t>Maksājumu termiņš</w:t>
            </w:r>
          </w:p>
        </w:tc>
        <w:tc>
          <w:tcPr>
            <w:tcW w:w="1276" w:type="dxa"/>
            <w:tcBorders>
              <w:top w:val="nil"/>
              <w:left w:val="nil"/>
              <w:bottom w:val="single" w:sz="4" w:space="0" w:color="auto"/>
              <w:right w:val="single" w:sz="4" w:space="0" w:color="auto"/>
            </w:tcBorders>
            <w:vAlign w:val="center"/>
            <w:hideMark/>
          </w:tcPr>
          <w:p w:rsidR="001A79F4" w:rsidRPr="0041713F" w:rsidRDefault="001A79F4" w:rsidP="0067012D">
            <w:pPr>
              <w:ind w:left="130"/>
              <w:jc w:val="center"/>
              <w:rPr>
                <w:rFonts w:ascii="Times New Roman" w:hAnsi="Times New Roman" w:cs="Times New Roman"/>
                <w:b/>
                <w:bCs/>
                <w:sz w:val="24"/>
              </w:rPr>
            </w:pPr>
            <w:r w:rsidRPr="0041713F">
              <w:rPr>
                <w:rFonts w:ascii="Times New Roman" w:hAnsi="Times New Roman" w:cs="Times New Roman"/>
                <w:b/>
                <w:bCs/>
                <w:sz w:val="24"/>
              </w:rPr>
              <w:t>Ieturējuma nauda</w:t>
            </w:r>
          </w:p>
        </w:tc>
      </w:tr>
      <w:tr w:rsidR="0067012D" w:rsidRPr="0041713F" w:rsidTr="00AF3CF7">
        <w:trPr>
          <w:cantSplit/>
          <w:trHeight w:val="1134"/>
        </w:trPr>
        <w:tc>
          <w:tcPr>
            <w:tcW w:w="1134" w:type="dxa"/>
            <w:tcBorders>
              <w:top w:val="single" w:sz="4" w:space="0" w:color="auto"/>
              <w:left w:val="single" w:sz="4" w:space="0" w:color="auto"/>
              <w:bottom w:val="single" w:sz="4" w:space="0" w:color="auto"/>
              <w:right w:val="single" w:sz="4" w:space="0" w:color="auto"/>
            </w:tcBorders>
            <w:vAlign w:val="center"/>
          </w:tcPr>
          <w:p w:rsidR="001A79F4" w:rsidRPr="0041713F" w:rsidRDefault="001A79F4" w:rsidP="0067012D">
            <w:pPr>
              <w:ind w:left="130"/>
              <w:jc w:val="center"/>
              <w:rPr>
                <w:rFonts w:ascii="Times New Roman" w:hAnsi="Times New Roman" w:cs="Times New Roman"/>
                <w:sz w:val="24"/>
              </w:rPr>
            </w:pPr>
          </w:p>
        </w:tc>
        <w:tc>
          <w:tcPr>
            <w:tcW w:w="1559" w:type="dxa"/>
            <w:tcBorders>
              <w:top w:val="nil"/>
              <w:left w:val="nil"/>
              <w:bottom w:val="single" w:sz="4" w:space="0" w:color="auto"/>
              <w:right w:val="single" w:sz="4" w:space="0" w:color="auto"/>
            </w:tcBorders>
            <w:vAlign w:val="center"/>
            <w:hideMark/>
          </w:tcPr>
          <w:p w:rsidR="001A79F4" w:rsidRPr="0041713F" w:rsidRDefault="001A79F4" w:rsidP="0067012D">
            <w:pPr>
              <w:ind w:left="130"/>
              <w:jc w:val="center"/>
              <w:rPr>
                <w:rFonts w:ascii="Times New Roman" w:hAnsi="Times New Roman" w:cs="Times New Roman"/>
                <w:sz w:val="24"/>
              </w:rPr>
            </w:pPr>
            <w:r w:rsidRPr="0041713F">
              <w:rPr>
                <w:rFonts w:ascii="Times New Roman" w:hAnsi="Times New Roman" w:cs="Times New Roman"/>
                <w:sz w:val="24"/>
              </w:rPr>
              <w:t>līguma 6.1.punkts</w:t>
            </w:r>
          </w:p>
        </w:tc>
        <w:tc>
          <w:tcPr>
            <w:tcW w:w="1276" w:type="dxa"/>
            <w:tcBorders>
              <w:top w:val="nil"/>
              <w:left w:val="nil"/>
              <w:bottom w:val="single" w:sz="4" w:space="0" w:color="auto"/>
              <w:right w:val="single" w:sz="4" w:space="0" w:color="auto"/>
            </w:tcBorders>
            <w:vAlign w:val="center"/>
            <w:hideMark/>
          </w:tcPr>
          <w:p w:rsidR="001A79F4" w:rsidRPr="0041713F" w:rsidRDefault="001A79F4" w:rsidP="0067012D">
            <w:pPr>
              <w:ind w:left="130"/>
              <w:jc w:val="center"/>
              <w:rPr>
                <w:rFonts w:ascii="Times New Roman" w:hAnsi="Times New Roman" w:cs="Times New Roman"/>
                <w:color w:val="FF0000"/>
                <w:sz w:val="24"/>
              </w:rPr>
            </w:pPr>
            <w:r w:rsidRPr="0041713F">
              <w:rPr>
                <w:rFonts w:ascii="Times New Roman" w:hAnsi="Times New Roman" w:cs="Times New Roman"/>
                <w:sz w:val="24"/>
              </w:rPr>
              <w:t>līguma 6.2.punkts</w:t>
            </w:r>
          </w:p>
        </w:tc>
        <w:tc>
          <w:tcPr>
            <w:tcW w:w="1560" w:type="dxa"/>
            <w:tcBorders>
              <w:top w:val="nil"/>
              <w:left w:val="nil"/>
              <w:bottom w:val="single" w:sz="4" w:space="0" w:color="auto"/>
              <w:right w:val="single" w:sz="4" w:space="0" w:color="auto"/>
            </w:tcBorders>
            <w:vAlign w:val="center"/>
            <w:hideMark/>
          </w:tcPr>
          <w:p w:rsidR="001A79F4" w:rsidRPr="0041713F" w:rsidRDefault="001A79F4" w:rsidP="0067012D">
            <w:pPr>
              <w:ind w:left="130"/>
              <w:jc w:val="center"/>
              <w:rPr>
                <w:rFonts w:ascii="Times New Roman" w:hAnsi="Times New Roman" w:cs="Times New Roman"/>
                <w:sz w:val="24"/>
              </w:rPr>
            </w:pPr>
            <w:r w:rsidRPr="0041713F">
              <w:rPr>
                <w:rFonts w:ascii="Times New Roman" w:hAnsi="Times New Roman" w:cs="Times New Roman"/>
                <w:sz w:val="24"/>
              </w:rPr>
              <w:t>līguma 6.3.punkts</w:t>
            </w:r>
          </w:p>
        </w:tc>
        <w:tc>
          <w:tcPr>
            <w:tcW w:w="1275" w:type="dxa"/>
            <w:tcBorders>
              <w:top w:val="nil"/>
              <w:left w:val="nil"/>
              <w:bottom w:val="single" w:sz="4" w:space="0" w:color="auto"/>
              <w:right w:val="single" w:sz="4" w:space="0" w:color="auto"/>
            </w:tcBorders>
            <w:vAlign w:val="center"/>
            <w:hideMark/>
          </w:tcPr>
          <w:p w:rsidR="001A79F4" w:rsidRPr="0041713F" w:rsidRDefault="001A79F4" w:rsidP="00AF3CF7">
            <w:pPr>
              <w:ind w:left="130"/>
              <w:jc w:val="center"/>
              <w:rPr>
                <w:rFonts w:ascii="Times New Roman" w:hAnsi="Times New Roman" w:cs="Times New Roman"/>
                <w:sz w:val="24"/>
              </w:rPr>
            </w:pPr>
            <w:r w:rsidRPr="0041713F">
              <w:rPr>
                <w:rFonts w:ascii="Times New Roman" w:hAnsi="Times New Roman" w:cs="Times New Roman"/>
                <w:sz w:val="24"/>
              </w:rPr>
              <w:t>līguma 6.4.punkts</w:t>
            </w:r>
          </w:p>
        </w:tc>
        <w:tc>
          <w:tcPr>
            <w:tcW w:w="1275" w:type="dxa"/>
            <w:tcBorders>
              <w:top w:val="nil"/>
              <w:left w:val="nil"/>
              <w:bottom w:val="single" w:sz="4" w:space="0" w:color="auto"/>
              <w:right w:val="single" w:sz="4" w:space="0" w:color="auto"/>
            </w:tcBorders>
            <w:vAlign w:val="center"/>
            <w:hideMark/>
          </w:tcPr>
          <w:p w:rsidR="001A79F4" w:rsidRPr="0041713F" w:rsidRDefault="001A79F4" w:rsidP="0067012D">
            <w:pPr>
              <w:ind w:left="130"/>
              <w:jc w:val="center"/>
              <w:rPr>
                <w:rFonts w:ascii="Times New Roman" w:hAnsi="Times New Roman" w:cs="Times New Roman"/>
                <w:sz w:val="24"/>
              </w:rPr>
            </w:pPr>
            <w:r w:rsidRPr="0041713F">
              <w:rPr>
                <w:rFonts w:ascii="Times New Roman" w:hAnsi="Times New Roman" w:cs="Times New Roman"/>
                <w:sz w:val="24"/>
              </w:rPr>
              <w:t>līguma 5.1.punkts</w:t>
            </w:r>
          </w:p>
        </w:tc>
        <w:tc>
          <w:tcPr>
            <w:tcW w:w="1417" w:type="dxa"/>
            <w:tcBorders>
              <w:top w:val="nil"/>
              <w:left w:val="nil"/>
              <w:bottom w:val="single" w:sz="4" w:space="0" w:color="auto"/>
              <w:right w:val="single" w:sz="4" w:space="0" w:color="auto"/>
            </w:tcBorders>
            <w:vAlign w:val="center"/>
            <w:hideMark/>
          </w:tcPr>
          <w:p w:rsidR="001A79F4" w:rsidRPr="0041713F" w:rsidRDefault="001A79F4" w:rsidP="0067012D">
            <w:pPr>
              <w:ind w:left="130"/>
              <w:jc w:val="center"/>
              <w:rPr>
                <w:rFonts w:ascii="Times New Roman" w:hAnsi="Times New Roman" w:cs="Times New Roman"/>
                <w:sz w:val="24"/>
              </w:rPr>
            </w:pPr>
            <w:r w:rsidRPr="0041713F">
              <w:rPr>
                <w:rFonts w:ascii="Times New Roman" w:hAnsi="Times New Roman" w:cs="Times New Roman"/>
                <w:sz w:val="24"/>
              </w:rPr>
              <w:t>līguma 5.2.punkts</w:t>
            </w:r>
          </w:p>
        </w:tc>
        <w:tc>
          <w:tcPr>
            <w:tcW w:w="1276" w:type="dxa"/>
            <w:tcBorders>
              <w:top w:val="nil"/>
              <w:left w:val="nil"/>
              <w:bottom w:val="single" w:sz="4" w:space="0" w:color="auto"/>
              <w:right w:val="single" w:sz="4" w:space="0" w:color="auto"/>
            </w:tcBorders>
            <w:vAlign w:val="center"/>
            <w:hideMark/>
          </w:tcPr>
          <w:p w:rsidR="001A79F4" w:rsidRPr="0041713F" w:rsidRDefault="001A79F4" w:rsidP="0067012D">
            <w:pPr>
              <w:ind w:left="130"/>
              <w:jc w:val="center"/>
              <w:rPr>
                <w:rFonts w:ascii="Times New Roman" w:hAnsi="Times New Roman" w:cs="Times New Roman"/>
                <w:sz w:val="24"/>
              </w:rPr>
            </w:pPr>
            <w:r w:rsidRPr="0041713F">
              <w:rPr>
                <w:rFonts w:ascii="Times New Roman" w:hAnsi="Times New Roman" w:cs="Times New Roman"/>
                <w:sz w:val="24"/>
              </w:rPr>
              <w:t>līguma 5.8.punkts</w:t>
            </w:r>
          </w:p>
        </w:tc>
      </w:tr>
      <w:tr w:rsidR="0067012D" w:rsidRPr="0041713F" w:rsidTr="00AF3CF7">
        <w:trPr>
          <w:cantSplit/>
          <w:trHeight w:val="1134"/>
        </w:trPr>
        <w:tc>
          <w:tcPr>
            <w:tcW w:w="1134" w:type="dxa"/>
            <w:tcBorders>
              <w:top w:val="single" w:sz="4" w:space="0" w:color="auto"/>
              <w:left w:val="single" w:sz="4" w:space="0" w:color="auto"/>
              <w:bottom w:val="single" w:sz="4" w:space="0" w:color="auto"/>
              <w:right w:val="single" w:sz="4" w:space="0" w:color="auto"/>
            </w:tcBorders>
            <w:vAlign w:val="center"/>
            <w:hideMark/>
          </w:tcPr>
          <w:p w:rsidR="001A79F4" w:rsidRPr="0041713F" w:rsidRDefault="001A79F4" w:rsidP="0067012D">
            <w:pPr>
              <w:ind w:left="130"/>
              <w:jc w:val="center"/>
              <w:rPr>
                <w:rFonts w:ascii="Times New Roman" w:hAnsi="Times New Roman" w:cs="Times New Roman"/>
                <w:sz w:val="24"/>
              </w:rPr>
            </w:pPr>
            <w:r w:rsidRPr="0041713F">
              <w:rPr>
                <w:rFonts w:ascii="Times New Roman" w:hAnsi="Times New Roman" w:cs="Times New Roman"/>
                <w:sz w:val="24"/>
              </w:rPr>
              <w:t>1</w:t>
            </w:r>
          </w:p>
        </w:tc>
        <w:tc>
          <w:tcPr>
            <w:tcW w:w="1559" w:type="dxa"/>
            <w:tcBorders>
              <w:top w:val="nil"/>
              <w:left w:val="nil"/>
              <w:bottom w:val="single" w:sz="4" w:space="0" w:color="auto"/>
              <w:right w:val="single" w:sz="4" w:space="0" w:color="auto"/>
            </w:tcBorders>
            <w:vAlign w:val="center"/>
            <w:hideMark/>
          </w:tcPr>
          <w:p w:rsidR="001A79F4" w:rsidRPr="0041713F" w:rsidRDefault="001A79F4" w:rsidP="0067012D">
            <w:pPr>
              <w:ind w:left="130"/>
              <w:jc w:val="center"/>
              <w:rPr>
                <w:rFonts w:ascii="Times New Roman" w:hAnsi="Times New Roman" w:cs="Times New Roman"/>
                <w:sz w:val="24"/>
              </w:rPr>
            </w:pPr>
            <w:r w:rsidRPr="0041713F">
              <w:rPr>
                <w:rFonts w:ascii="Times New Roman" w:hAnsi="Times New Roman" w:cs="Times New Roman"/>
                <w:sz w:val="24"/>
              </w:rPr>
              <w:t>2</w:t>
            </w:r>
          </w:p>
        </w:tc>
        <w:tc>
          <w:tcPr>
            <w:tcW w:w="1276" w:type="dxa"/>
            <w:tcBorders>
              <w:top w:val="nil"/>
              <w:left w:val="nil"/>
              <w:bottom w:val="single" w:sz="4" w:space="0" w:color="auto"/>
              <w:right w:val="single" w:sz="4" w:space="0" w:color="auto"/>
            </w:tcBorders>
            <w:vAlign w:val="center"/>
            <w:hideMark/>
          </w:tcPr>
          <w:p w:rsidR="001A79F4" w:rsidRPr="0041713F" w:rsidRDefault="001A79F4" w:rsidP="0067012D">
            <w:pPr>
              <w:ind w:left="130"/>
              <w:jc w:val="center"/>
              <w:rPr>
                <w:rFonts w:ascii="Times New Roman" w:hAnsi="Times New Roman" w:cs="Times New Roman"/>
                <w:color w:val="FF0000"/>
                <w:sz w:val="24"/>
              </w:rPr>
            </w:pPr>
            <w:r w:rsidRPr="0041713F">
              <w:rPr>
                <w:rFonts w:ascii="Times New Roman" w:hAnsi="Times New Roman" w:cs="Times New Roman"/>
                <w:sz w:val="24"/>
              </w:rPr>
              <w:t>3</w:t>
            </w:r>
          </w:p>
        </w:tc>
        <w:tc>
          <w:tcPr>
            <w:tcW w:w="1560" w:type="dxa"/>
            <w:tcBorders>
              <w:top w:val="nil"/>
              <w:left w:val="nil"/>
              <w:bottom w:val="single" w:sz="4" w:space="0" w:color="auto"/>
              <w:right w:val="single" w:sz="4" w:space="0" w:color="auto"/>
            </w:tcBorders>
            <w:vAlign w:val="center"/>
            <w:hideMark/>
          </w:tcPr>
          <w:p w:rsidR="001A79F4" w:rsidRPr="0041713F" w:rsidRDefault="001A79F4" w:rsidP="0067012D">
            <w:pPr>
              <w:ind w:left="130"/>
              <w:jc w:val="center"/>
              <w:rPr>
                <w:rFonts w:ascii="Times New Roman" w:hAnsi="Times New Roman" w:cs="Times New Roman"/>
                <w:sz w:val="24"/>
              </w:rPr>
            </w:pPr>
            <w:r w:rsidRPr="0041713F">
              <w:rPr>
                <w:rFonts w:ascii="Times New Roman" w:hAnsi="Times New Roman" w:cs="Times New Roman"/>
                <w:sz w:val="24"/>
              </w:rPr>
              <w:t>4</w:t>
            </w:r>
          </w:p>
        </w:tc>
        <w:tc>
          <w:tcPr>
            <w:tcW w:w="1275" w:type="dxa"/>
            <w:tcBorders>
              <w:top w:val="nil"/>
              <w:left w:val="nil"/>
              <w:bottom w:val="single" w:sz="4" w:space="0" w:color="auto"/>
              <w:right w:val="single" w:sz="4" w:space="0" w:color="auto"/>
            </w:tcBorders>
            <w:vAlign w:val="center"/>
            <w:hideMark/>
          </w:tcPr>
          <w:p w:rsidR="001A79F4" w:rsidRPr="0041713F" w:rsidRDefault="001A79F4" w:rsidP="00AF3CF7">
            <w:pPr>
              <w:ind w:left="130"/>
              <w:jc w:val="center"/>
              <w:rPr>
                <w:rFonts w:ascii="Times New Roman" w:hAnsi="Times New Roman" w:cs="Times New Roman"/>
                <w:sz w:val="24"/>
              </w:rPr>
            </w:pPr>
            <w:r w:rsidRPr="0041713F">
              <w:rPr>
                <w:rFonts w:ascii="Times New Roman" w:hAnsi="Times New Roman" w:cs="Times New Roman"/>
                <w:sz w:val="24"/>
              </w:rPr>
              <w:t>5</w:t>
            </w:r>
          </w:p>
        </w:tc>
        <w:tc>
          <w:tcPr>
            <w:tcW w:w="1275" w:type="dxa"/>
            <w:tcBorders>
              <w:top w:val="nil"/>
              <w:left w:val="nil"/>
              <w:bottom w:val="single" w:sz="4" w:space="0" w:color="auto"/>
              <w:right w:val="single" w:sz="4" w:space="0" w:color="auto"/>
            </w:tcBorders>
            <w:vAlign w:val="center"/>
            <w:hideMark/>
          </w:tcPr>
          <w:p w:rsidR="001A79F4" w:rsidRPr="0041713F" w:rsidRDefault="0067012D" w:rsidP="0067012D">
            <w:pPr>
              <w:ind w:left="130"/>
              <w:jc w:val="center"/>
              <w:rPr>
                <w:rFonts w:ascii="Times New Roman" w:hAnsi="Times New Roman" w:cs="Times New Roman"/>
                <w:sz w:val="24"/>
              </w:rPr>
            </w:pPr>
            <w:r w:rsidRPr="0041713F">
              <w:rPr>
                <w:rFonts w:ascii="Times New Roman" w:hAnsi="Times New Roman" w:cs="Times New Roman"/>
                <w:sz w:val="24"/>
              </w:rPr>
              <w:t>6</w:t>
            </w:r>
          </w:p>
        </w:tc>
        <w:tc>
          <w:tcPr>
            <w:tcW w:w="1417" w:type="dxa"/>
            <w:tcBorders>
              <w:top w:val="nil"/>
              <w:left w:val="nil"/>
              <w:bottom w:val="single" w:sz="4" w:space="0" w:color="auto"/>
              <w:right w:val="single" w:sz="4" w:space="0" w:color="auto"/>
            </w:tcBorders>
            <w:vAlign w:val="center"/>
            <w:hideMark/>
          </w:tcPr>
          <w:p w:rsidR="001A79F4" w:rsidRPr="0041713F" w:rsidRDefault="0067012D" w:rsidP="0067012D">
            <w:pPr>
              <w:ind w:left="130"/>
              <w:jc w:val="center"/>
              <w:rPr>
                <w:rFonts w:ascii="Times New Roman" w:hAnsi="Times New Roman" w:cs="Times New Roman"/>
                <w:sz w:val="24"/>
              </w:rPr>
            </w:pPr>
            <w:r w:rsidRPr="0041713F">
              <w:rPr>
                <w:rFonts w:ascii="Times New Roman" w:hAnsi="Times New Roman" w:cs="Times New Roman"/>
                <w:sz w:val="24"/>
              </w:rPr>
              <w:t>7</w:t>
            </w:r>
          </w:p>
        </w:tc>
        <w:tc>
          <w:tcPr>
            <w:tcW w:w="1276" w:type="dxa"/>
            <w:tcBorders>
              <w:top w:val="nil"/>
              <w:left w:val="nil"/>
              <w:bottom w:val="single" w:sz="4" w:space="0" w:color="auto"/>
              <w:right w:val="single" w:sz="4" w:space="0" w:color="auto"/>
            </w:tcBorders>
            <w:vAlign w:val="center"/>
            <w:hideMark/>
          </w:tcPr>
          <w:p w:rsidR="001A79F4" w:rsidRPr="0041713F" w:rsidRDefault="0067012D" w:rsidP="0067012D">
            <w:pPr>
              <w:ind w:left="130"/>
              <w:jc w:val="center"/>
              <w:rPr>
                <w:rFonts w:ascii="Times New Roman" w:hAnsi="Times New Roman" w:cs="Times New Roman"/>
                <w:sz w:val="24"/>
              </w:rPr>
            </w:pPr>
            <w:r w:rsidRPr="0041713F">
              <w:rPr>
                <w:rFonts w:ascii="Times New Roman" w:hAnsi="Times New Roman" w:cs="Times New Roman"/>
                <w:sz w:val="24"/>
              </w:rPr>
              <w:t>8</w:t>
            </w:r>
          </w:p>
        </w:tc>
      </w:tr>
      <w:tr w:rsidR="0067012D" w:rsidRPr="0041713F" w:rsidTr="00AF3CF7">
        <w:trPr>
          <w:cantSplit/>
          <w:trHeight w:val="1463"/>
        </w:trPr>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1A79F4" w:rsidRPr="0041713F" w:rsidRDefault="001A79F4" w:rsidP="00AF3CF7">
            <w:pPr>
              <w:ind w:left="130" w:right="113"/>
              <w:jc w:val="center"/>
              <w:rPr>
                <w:rFonts w:ascii="Times New Roman" w:hAnsi="Times New Roman" w:cs="Times New Roman"/>
                <w:sz w:val="24"/>
              </w:rPr>
            </w:pPr>
            <w:r w:rsidRPr="0041713F">
              <w:rPr>
                <w:rFonts w:ascii="Times New Roman" w:hAnsi="Times New Roman" w:cs="Times New Roman"/>
                <w:sz w:val="24"/>
              </w:rPr>
              <w:t>Jelgavas Tehnikuma, Pulkveža O.Kalpaka ielā 37, Jelgavā, rekonstrukcija</w:t>
            </w:r>
          </w:p>
        </w:tc>
        <w:tc>
          <w:tcPr>
            <w:tcW w:w="1559" w:type="dxa"/>
            <w:tcBorders>
              <w:top w:val="nil"/>
              <w:left w:val="nil"/>
              <w:bottom w:val="single" w:sz="4" w:space="0" w:color="auto"/>
              <w:right w:val="single" w:sz="4" w:space="0" w:color="auto"/>
            </w:tcBorders>
            <w:vAlign w:val="center"/>
            <w:hideMark/>
          </w:tcPr>
          <w:p w:rsidR="001A79F4" w:rsidRPr="0041713F" w:rsidRDefault="001A79F4" w:rsidP="0067012D">
            <w:pPr>
              <w:ind w:left="130"/>
              <w:jc w:val="center"/>
              <w:rPr>
                <w:rFonts w:ascii="Times New Roman" w:hAnsi="Times New Roman" w:cs="Times New Roman"/>
                <w:sz w:val="24"/>
              </w:rPr>
            </w:pPr>
            <w:r w:rsidRPr="0041713F">
              <w:rPr>
                <w:rFonts w:ascii="Times New Roman" w:hAnsi="Times New Roman" w:cs="Times New Roman"/>
                <w:sz w:val="24"/>
              </w:rPr>
              <w:t>ne vēlāk kā 5 dienu laikā pēc līguma noslēgšanas</w:t>
            </w:r>
            <w:r w:rsidR="0018260F" w:rsidRPr="0041713F">
              <w:rPr>
                <w:rFonts w:ascii="Times New Roman" w:hAnsi="Times New Roman" w:cs="Times New Roman"/>
                <w:sz w:val="24"/>
              </w:rPr>
              <w:t>,būvatļaujas saņemšanas un brīža</w:t>
            </w:r>
            <w:r w:rsidRPr="0041713F">
              <w:rPr>
                <w:rFonts w:ascii="Times New Roman" w:hAnsi="Times New Roman" w:cs="Times New Roman"/>
                <w:sz w:val="24"/>
              </w:rPr>
              <w:t xml:space="preserve">, kad </w:t>
            </w:r>
            <w:r w:rsidR="0018260F" w:rsidRPr="0041713F">
              <w:rPr>
                <w:rFonts w:ascii="Times New Roman" w:hAnsi="Times New Roman" w:cs="Times New Roman"/>
                <w:sz w:val="24"/>
              </w:rPr>
              <w:t>būvatļauja kļuvusi neapstrīdama</w:t>
            </w:r>
          </w:p>
        </w:tc>
        <w:tc>
          <w:tcPr>
            <w:tcW w:w="1276" w:type="dxa"/>
            <w:tcBorders>
              <w:top w:val="nil"/>
              <w:left w:val="nil"/>
              <w:bottom w:val="single" w:sz="4" w:space="0" w:color="auto"/>
              <w:right w:val="single" w:sz="4" w:space="0" w:color="auto"/>
            </w:tcBorders>
            <w:vAlign w:val="center"/>
            <w:hideMark/>
          </w:tcPr>
          <w:p w:rsidR="001A79F4" w:rsidRPr="0041713F" w:rsidRDefault="001A79F4" w:rsidP="0067012D">
            <w:pPr>
              <w:ind w:left="130"/>
              <w:jc w:val="center"/>
              <w:rPr>
                <w:rFonts w:ascii="Times New Roman" w:hAnsi="Times New Roman" w:cs="Times New Roman"/>
                <w:i/>
                <w:iCs/>
                <w:sz w:val="24"/>
              </w:rPr>
            </w:pPr>
            <w:r w:rsidRPr="0041713F">
              <w:rPr>
                <w:rFonts w:ascii="Times New Roman" w:hAnsi="Times New Roman" w:cs="Times New Roman"/>
                <w:sz w:val="24"/>
              </w:rPr>
              <w:t xml:space="preserve">ne </w:t>
            </w:r>
            <w:proofErr w:type="gramStart"/>
            <w:r w:rsidRPr="0041713F">
              <w:rPr>
                <w:rFonts w:ascii="Times New Roman" w:hAnsi="Times New Roman" w:cs="Times New Roman"/>
                <w:sz w:val="24"/>
              </w:rPr>
              <w:t>vairāk kā 16 mēneši</w:t>
            </w:r>
            <w:proofErr w:type="gramEnd"/>
            <w:r w:rsidRPr="0041713F">
              <w:rPr>
                <w:rFonts w:ascii="Times New Roman" w:hAnsi="Times New Roman" w:cs="Times New Roman"/>
                <w:sz w:val="24"/>
              </w:rPr>
              <w:t xml:space="preserve"> no būvdarbu uzsākšanas dienas</w:t>
            </w:r>
          </w:p>
        </w:tc>
        <w:tc>
          <w:tcPr>
            <w:tcW w:w="1560" w:type="dxa"/>
            <w:tcBorders>
              <w:top w:val="nil"/>
              <w:left w:val="nil"/>
              <w:bottom w:val="single" w:sz="4" w:space="0" w:color="auto"/>
              <w:right w:val="single" w:sz="4" w:space="0" w:color="auto"/>
            </w:tcBorders>
            <w:vAlign w:val="center"/>
            <w:hideMark/>
          </w:tcPr>
          <w:p w:rsidR="001A79F4" w:rsidRPr="0041713F" w:rsidRDefault="001A79F4" w:rsidP="0067012D">
            <w:pPr>
              <w:ind w:left="130"/>
              <w:jc w:val="center"/>
              <w:rPr>
                <w:rFonts w:ascii="Times New Roman" w:hAnsi="Times New Roman" w:cs="Times New Roman"/>
                <w:iCs/>
                <w:sz w:val="24"/>
              </w:rPr>
            </w:pPr>
            <w:r w:rsidRPr="0041713F">
              <w:rPr>
                <w:rFonts w:ascii="Times New Roman" w:hAnsi="Times New Roman" w:cs="Times New Roman"/>
                <w:iCs/>
                <w:sz w:val="24"/>
              </w:rPr>
              <w:t>8 mēnešu laikā no būvdarbu uzsākšanas jābūt izpildītam darba apjomam ne mazāk kā 50% no līgumsummas</w:t>
            </w:r>
          </w:p>
        </w:tc>
        <w:tc>
          <w:tcPr>
            <w:tcW w:w="1275" w:type="dxa"/>
            <w:tcBorders>
              <w:top w:val="nil"/>
              <w:left w:val="nil"/>
              <w:bottom w:val="single" w:sz="4" w:space="0" w:color="auto"/>
              <w:right w:val="single" w:sz="4" w:space="0" w:color="auto"/>
            </w:tcBorders>
            <w:textDirection w:val="btLr"/>
            <w:vAlign w:val="center"/>
          </w:tcPr>
          <w:p w:rsidR="001A79F4" w:rsidRPr="0041713F" w:rsidRDefault="001A79F4" w:rsidP="00AF3CF7">
            <w:pPr>
              <w:ind w:left="130" w:right="113"/>
              <w:jc w:val="center"/>
              <w:rPr>
                <w:rFonts w:ascii="Times New Roman" w:hAnsi="Times New Roman" w:cs="Times New Roman"/>
                <w:sz w:val="24"/>
              </w:rPr>
            </w:pPr>
          </w:p>
          <w:p w:rsidR="001A79F4" w:rsidRPr="0041713F" w:rsidRDefault="001A79F4" w:rsidP="00AF3CF7">
            <w:pPr>
              <w:ind w:left="130" w:right="113"/>
              <w:jc w:val="center"/>
              <w:rPr>
                <w:rFonts w:ascii="Times New Roman" w:hAnsi="Times New Roman" w:cs="Times New Roman"/>
                <w:sz w:val="24"/>
              </w:rPr>
            </w:pPr>
            <w:r w:rsidRPr="0041713F">
              <w:rPr>
                <w:rFonts w:ascii="Times New Roman" w:hAnsi="Times New Roman" w:cs="Times New Roman"/>
                <w:sz w:val="24"/>
              </w:rPr>
              <w:t>sākot ar 4.dienu</w:t>
            </w:r>
            <w:proofErr w:type="gramStart"/>
            <w:r w:rsidRPr="0041713F">
              <w:rPr>
                <w:rFonts w:ascii="Times New Roman" w:hAnsi="Times New Roman" w:cs="Times New Roman"/>
                <w:sz w:val="24"/>
              </w:rPr>
              <w:t xml:space="preserve">  </w:t>
            </w:r>
            <w:proofErr w:type="gramEnd"/>
            <w:r w:rsidRPr="0041713F">
              <w:rPr>
                <w:rFonts w:ascii="Times New Roman" w:hAnsi="Times New Roman" w:cs="Times New Roman"/>
                <w:sz w:val="24"/>
              </w:rPr>
              <w:t xml:space="preserve">pēc līguma noslēgšanas. </w:t>
            </w:r>
          </w:p>
        </w:tc>
        <w:tc>
          <w:tcPr>
            <w:tcW w:w="1275" w:type="dxa"/>
            <w:tcBorders>
              <w:top w:val="nil"/>
              <w:left w:val="nil"/>
              <w:bottom w:val="single" w:sz="4" w:space="0" w:color="auto"/>
              <w:right w:val="single" w:sz="4" w:space="0" w:color="auto"/>
            </w:tcBorders>
            <w:noWrap/>
            <w:vAlign w:val="center"/>
          </w:tcPr>
          <w:p w:rsidR="001A79F4" w:rsidRPr="0041713F" w:rsidRDefault="001A79F4" w:rsidP="0067012D">
            <w:pPr>
              <w:ind w:left="130"/>
              <w:jc w:val="center"/>
              <w:rPr>
                <w:rFonts w:ascii="Times New Roman" w:hAnsi="Times New Roman" w:cs="Times New Roman"/>
                <w:i/>
                <w:sz w:val="24"/>
              </w:rPr>
            </w:pPr>
            <w:r w:rsidRPr="0041713F">
              <w:rPr>
                <w:rFonts w:ascii="Times New Roman" w:hAnsi="Times New Roman" w:cs="Times New Roman"/>
                <w:sz w:val="24"/>
              </w:rPr>
              <w:t>20%</w:t>
            </w:r>
          </w:p>
          <w:p w:rsidR="001A79F4" w:rsidRPr="0041713F" w:rsidRDefault="001A79F4" w:rsidP="0067012D">
            <w:pPr>
              <w:ind w:left="130"/>
              <w:jc w:val="center"/>
              <w:rPr>
                <w:rFonts w:ascii="Times New Roman" w:hAnsi="Times New Roman" w:cs="Times New Roman"/>
                <w:i/>
                <w:sz w:val="24"/>
              </w:rPr>
            </w:pPr>
          </w:p>
        </w:tc>
        <w:tc>
          <w:tcPr>
            <w:tcW w:w="1417" w:type="dxa"/>
            <w:tcBorders>
              <w:top w:val="nil"/>
              <w:left w:val="nil"/>
              <w:bottom w:val="single" w:sz="4" w:space="0" w:color="auto"/>
              <w:right w:val="single" w:sz="4" w:space="0" w:color="auto"/>
            </w:tcBorders>
            <w:vAlign w:val="center"/>
            <w:hideMark/>
          </w:tcPr>
          <w:p w:rsidR="001A79F4" w:rsidRPr="0041713F" w:rsidRDefault="001A79F4" w:rsidP="0067012D">
            <w:pPr>
              <w:ind w:left="130"/>
              <w:jc w:val="center"/>
              <w:rPr>
                <w:rFonts w:ascii="Times New Roman" w:hAnsi="Times New Roman" w:cs="Times New Roman"/>
                <w:sz w:val="24"/>
              </w:rPr>
            </w:pPr>
            <w:r w:rsidRPr="0041713F">
              <w:rPr>
                <w:rFonts w:ascii="Times New Roman" w:hAnsi="Times New Roman" w:cs="Times New Roman"/>
                <w:sz w:val="24"/>
              </w:rPr>
              <w:t>60 dienas</w:t>
            </w:r>
          </w:p>
        </w:tc>
        <w:tc>
          <w:tcPr>
            <w:tcW w:w="1276" w:type="dxa"/>
            <w:tcBorders>
              <w:top w:val="nil"/>
              <w:left w:val="nil"/>
              <w:bottom w:val="single" w:sz="4" w:space="0" w:color="auto"/>
              <w:right w:val="single" w:sz="4" w:space="0" w:color="auto"/>
            </w:tcBorders>
            <w:vAlign w:val="center"/>
            <w:hideMark/>
          </w:tcPr>
          <w:p w:rsidR="001A79F4" w:rsidRPr="0041713F" w:rsidRDefault="001A79F4" w:rsidP="0067012D">
            <w:pPr>
              <w:ind w:left="130"/>
              <w:jc w:val="center"/>
              <w:rPr>
                <w:rFonts w:ascii="Times New Roman" w:hAnsi="Times New Roman" w:cs="Times New Roman"/>
                <w:sz w:val="24"/>
              </w:rPr>
            </w:pPr>
            <w:r w:rsidRPr="0041713F">
              <w:rPr>
                <w:rFonts w:ascii="Times New Roman" w:hAnsi="Times New Roman" w:cs="Times New Roman"/>
                <w:sz w:val="24"/>
              </w:rPr>
              <w:t>10%</w:t>
            </w:r>
          </w:p>
        </w:tc>
      </w:tr>
    </w:tbl>
    <w:p w:rsidR="001A79F4" w:rsidRPr="0041713F" w:rsidRDefault="001A79F4" w:rsidP="0067012D">
      <w:pPr>
        <w:jc w:val="both"/>
        <w:rPr>
          <w:rFonts w:ascii="Times New Roman" w:hAnsi="Times New Roman" w:cs="Times New Roman"/>
          <w:vanish/>
          <w:sz w:val="24"/>
        </w:rPr>
      </w:pPr>
    </w:p>
    <w:p w:rsidR="00B349DD" w:rsidRPr="0041713F" w:rsidRDefault="00B349DD" w:rsidP="0067012D">
      <w:pPr>
        <w:spacing w:before="120" w:after="120"/>
        <w:ind w:left="-284"/>
        <w:jc w:val="both"/>
        <w:rPr>
          <w:rFonts w:ascii="Times New Roman" w:eastAsia="Times New Roman" w:hAnsi="Times New Roman" w:cs="Times New Roman"/>
          <w:sz w:val="24"/>
          <w:lang w:eastAsia="lv-LV"/>
        </w:rPr>
      </w:pPr>
      <w:r w:rsidRPr="0041713F">
        <w:rPr>
          <w:rFonts w:ascii="Times New Roman" w:eastAsia="Times New Roman" w:hAnsi="Times New Roman" w:cs="Times New Roman"/>
          <w:sz w:val="24"/>
          <w:lang w:eastAsia="lv-LV"/>
        </w:rPr>
        <w:t>Iepirkuma komisija lūdz ieienteresētos piegādātājus ņemt vērā šajā punktā minēto informāciju, sagatavojot savu piedāvājumu Iepirkuma procedūrai.</w:t>
      </w:r>
    </w:p>
    <w:tbl>
      <w:tblPr>
        <w:tblW w:w="9747" w:type="dxa"/>
        <w:tblLayout w:type="fixed"/>
        <w:tblLook w:val="01E0" w:firstRow="1" w:lastRow="1" w:firstColumn="1" w:lastColumn="1" w:noHBand="0" w:noVBand="0"/>
      </w:tblPr>
      <w:tblGrid>
        <w:gridCol w:w="6228"/>
        <w:gridCol w:w="3519"/>
      </w:tblGrid>
      <w:tr w:rsidR="00B349DD" w:rsidRPr="00B349DD" w:rsidTr="0086025D">
        <w:tc>
          <w:tcPr>
            <w:tcW w:w="6228" w:type="dxa"/>
          </w:tcPr>
          <w:p w:rsidR="00B349DD" w:rsidRPr="00B349DD" w:rsidRDefault="00B349DD" w:rsidP="00B349DD">
            <w:pPr>
              <w:jc w:val="right"/>
              <w:rPr>
                <w:rFonts w:ascii="Times New Roman" w:eastAsia="Times New Roman" w:hAnsi="Times New Roman" w:cs="Times New Roman"/>
                <w:sz w:val="24"/>
                <w:u w:val="single"/>
                <w:lang w:eastAsia="lv-LV"/>
              </w:rPr>
            </w:pPr>
          </w:p>
        </w:tc>
        <w:tc>
          <w:tcPr>
            <w:tcW w:w="3519" w:type="dxa"/>
            <w:vAlign w:val="bottom"/>
          </w:tcPr>
          <w:p w:rsidR="00B349DD" w:rsidRPr="00B349DD" w:rsidRDefault="00B349DD" w:rsidP="00B349DD">
            <w:pPr>
              <w:jc w:val="right"/>
              <w:rPr>
                <w:rFonts w:ascii="Times New Roman" w:eastAsia="Times New Roman" w:hAnsi="Times New Roman" w:cs="Times New Roman"/>
                <w:sz w:val="24"/>
                <w:lang w:eastAsia="lv-LV"/>
              </w:rPr>
            </w:pPr>
          </w:p>
        </w:tc>
      </w:tr>
      <w:tr w:rsidR="00B349DD" w:rsidRPr="00B349DD" w:rsidTr="0086025D">
        <w:tc>
          <w:tcPr>
            <w:tcW w:w="6228" w:type="dxa"/>
          </w:tcPr>
          <w:p w:rsidR="00B349DD" w:rsidRPr="00B349DD" w:rsidRDefault="00B349DD" w:rsidP="00B349DD">
            <w:pPr>
              <w:jc w:val="right"/>
              <w:rPr>
                <w:rFonts w:ascii="Times New Roman" w:eastAsia="Times New Roman" w:hAnsi="Times New Roman" w:cs="Times New Roman"/>
                <w:sz w:val="24"/>
                <w:u w:val="single"/>
                <w:lang w:eastAsia="lv-LV"/>
              </w:rPr>
            </w:pPr>
          </w:p>
        </w:tc>
        <w:tc>
          <w:tcPr>
            <w:tcW w:w="3519" w:type="dxa"/>
            <w:vAlign w:val="bottom"/>
          </w:tcPr>
          <w:p w:rsidR="00B349DD" w:rsidRPr="00B349DD" w:rsidRDefault="00B349DD" w:rsidP="00B349DD">
            <w:pPr>
              <w:jc w:val="right"/>
              <w:outlineLvl w:val="0"/>
              <w:rPr>
                <w:rFonts w:ascii="Times New Roman" w:eastAsia="Times New Roman" w:hAnsi="Times New Roman" w:cs="Times New Roman"/>
                <w:sz w:val="24"/>
                <w:lang w:eastAsia="lv-LV"/>
              </w:rPr>
            </w:pPr>
          </w:p>
        </w:tc>
      </w:tr>
    </w:tbl>
    <w:p w:rsidR="00B349DD" w:rsidRPr="00B349DD" w:rsidRDefault="00B349DD" w:rsidP="00B349DD">
      <w:pPr>
        <w:rPr>
          <w:rFonts w:ascii="Times New Roman" w:eastAsia="Cambria" w:hAnsi="Times New Roman" w:cs="Times New Roman"/>
          <w:sz w:val="24"/>
        </w:rPr>
      </w:pPr>
      <w:r w:rsidRPr="00B349DD">
        <w:rPr>
          <w:rFonts w:ascii="Times New Roman" w:eastAsia="Cambria" w:hAnsi="Times New Roman" w:cs="Times New Roman"/>
          <w:sz w:val="24"/>
        </w:rPr>
        <w:t>Iepirkuma komisijas priekšsēdētāja</w:t>
      </w:r>
      <w:r w:rsidRPr="00B349DD">
        <w:rPr>
          <w:rFonts w:ascii="Times New Roman" w:eastAsia="Cambria" w:hAnsi="Times New Roman" w:cs="Times New Roman"/>
          <w:sz w:val="24"/>
        </w:rPr>
        <w:tab/>
      </w:r>
      <w:r w:rsidRPr="00B349DD">
        <w:rPr>
          <w:rFonts w:ascii="Times New Roman" w:eastAsia="Cambria" w:hAnsi="Times New Roman" w:cs="Times New Roman"/>
          <w:sz w:val="24"/>
        </w:rPr>
        <w:tab/>
      </w:r>
      <w:r w:rsidRPr="00B349DD">
        <w:rPr>
          <w:rFonts w:ascii="Times New Roman" w:eastAsia="Cambria" w:hAnsi="Times New Roman" w:cs="Times New Roman"/>
          <w:sz w:val="24"/>
        </w:rPr>
        <w:tab/>
      </w:r>
      <w:r w:rsidRPr="00B349DD">
        <w:rPr>
          <w:rFonts w:ascii="Times New Roman" w:eastAsia="Cambria" w:hAnsi="Times New Roman" w:cs="Times New Roman"/>
          <w:sz w:val="24"/>
        </w:rPr>
        <w:tab/>
      </w:r>
      <w:r w:rsidRPr="00B349DD">
        <w:rPr>
          <w:rFonts w:ascii="Times New Roman" w:eastAsia="Cambria" w:hAnsi="Times New Roman" w:cs="Times New Roman"/>
          <w:sz w:val="24"/>
        </w:rPr>
        <w:tab/>
      </w:r>
      <w:r w:rsidRPr="00B349DD">
        <w:rPr>
          <w:rFonts w:ascii="Times New Roman" w:eastAsia="Cambria" w:hAnsi="Times New Roman" w:cs="Times New Roman"/>
          <w:sz w:val="24"/>
        </w:rPr>
        <w:tab/>
      </w:r>
      <w:r w:rsidR="00C749DC" w:rsidRPr="00C749DC">
        <w:rPr>
          <w:rFonts w:ascii="Times New Roman" w:eastAsia="Cambria" w:hAnsi="Times New Roman" w:cs="Times New Roman"/>
          <w:sz w:val="24"/>
        </w:rPr>
        <w:t>Nona Jakušova</w:t>
      </w:r>
      <w:bookmarkStart w:id="0" w:name="_GoBack"/>
      <w:bookmarkEnd w:id="0"/>
    </w:p>
    <w:p w:rsidR="00B349DD" w:rsidRPr="00B349DD" w:rsidRDefault="00B349DD" w:rsidP="00B349DD">
      <w:pPr>
        <w:rPr>
          <w:rFonts w:ascii="Times New Roman" w:eastAsia="Cambria" w:hAnsi="Times New Roman" w:cs="Times New Roman"/>
          <w:sz w:val="24"/>
        </w:rPr>
      </w:pPr>
    </w:p>
    <w:p w:rsidR="00DD7657" w:rsidRDefault="00B349DD" w:rsidP="00B349DD">
      <w:pPr>
        <w:rPr>
          <w:rFonts w:ascii="Times New Roman" w:hAnsi="Times New Roman" w:cs="Times New Roman"/>
        </w:rPr>
      </w:pPr>
      <w:r w:rsidRPr="00B349DD">
        <w:rPr>
          <w:rFonts w:ascii="Times New Roman" w:eastAsia="Cambria" w:hAnsi="Times New Roman" w:cs="Times New Roman"/>
          <w:i/>
          <w:sz w:val="20"/>
          <w:szCs w:val="20"/>
        </w:rPr>
        <w:t>Ligers, 28230393</w:t>
      </w:r>
      <w:r w:rsidRPr="00B349DD">
        <w:rPr>
          <w:rFonts w:ascii="Times New Roman" w:eastAsia="Cambria" w:hAnsi="Times New Roman" w:cs="Times New Roman"/>
          <w:i/>
          <w:sz w:val="20"/>
          <w:szCs w:val="20"/>
        </w:rPr>
        <w:tab/>
      </w:r>
      <w:r w:rsidRPr="00B349DD">
        <w:rPr>
          <w:rFonts w:ascii="Times New Roman" w:eastAsia="Cambria" w:hAnsi="Times New Roman" w:cs="Times New Roman"/>
          <w:i/>
          <w:sz w:val="20"/>
          <w:szCs w:val="20"/>
        </w:rPr>
        <w:tab/>
      </w:r>
      <w:r w:rsidRPr="00B349DD">
        <w:rPr>
          <w:rFonts w:ascii="Times New Roman" w:eastAsia="Cambria" w:hAnsi="Times New Roman" w:cs="Times New Roman"/>
          <w:i/>
          <w:sz w:val="20"/>
          <w:szCs w:val="20"/>
        </w:rPr>
        <w:tab/>
      </w:r>
      <w:r w:rsidRPr="00B349DD">
        <w:rPr>
          <w:rFonts w:ascii="Times New Roman" w:eastAsia="Cambria" w:hAnsi="Times New Roman" w:cs="Times New Roman"/>
          <w:i/>
          <w:sz w:val="20"/>
          <w:szCs w:val="20"/>
        </w:rPr>
        <w:tab/>
      </w:r>
      <w:r w:rsidRPr="00B349DD">
        <w:rPr>
          <w:rFonts w:ascii="Times New Roman" w:eastAsia="Cambria" w:hAnsi="Times New Roman" w:cs="Times New Roman"/>
          <w:i/>
          <w:sz w:val="20"/>
          <w:szCs w:val="20"/>
        </w:rPr>
        <w:tab/>
      </w:r>
      <w:r w:rsidRPr="00B349DD">
        <w:rPr>
          <w:rFonts w:ascii="Times New Roman" w:eastAsia="Cambria" w:hAnsi="Times New Roman" w:cs="Times New Roman"/>
          <w:i/>
          <w:sz w:val="20"/>
          <w:szCs w:val="20"/>
        </w:rPr>
        <w:tab/>
      </w:r>
    </w:p>
    <w:sectPr w:rsidR="00DD7657" w:rsidSect="001A79F4">
      <w:type w:val="continuous"/>
      <w:pgSz w:w="11900" w:h="16840"/>
      <w:pgMar w:top="2268" w:right="843" w:bottom="993" w:left="1418" w:header="567" w:footer="56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C88" w:rsidRDefault="00237C88" w:rsidP="00FE3CE9">
      <w:r>
        <w:separator/>
      </w:r>
    </w:p>
  </w:endnote>
  <w:endnote w:type="continuationSeparator" w:id="0">
    <w:p w:rsidR="00237C88" w:rsidRDefault="00237C88" w:rsidP="00FE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Luba LT Pro">
    <w:altName w:val="Segoe UI"/>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C88" w:rsidRDefault="00237C88" w:rsidP="00FE3CE9">
      <w:r>
        <w:separator/>
      </w:r>
    </w:p>
  </w:footnote>
  <w:footnote w:type="continuationSeparator" w:id="0">
    <w:p w:rsidR="00237C88" w:rsidRDefault="00237C88" w:rsidP="00FE3C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C6BFB"/>
    <w:multiLevelType w:val="hybridMultilevel"/>
    <w:tmpl w:val="237A73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F1B3CEC"/>
    <w:multiLevelType w:val="hybridMultilevel"/>
    <w:tmpl w:val="4BF8D10E"/>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16D2830"/>
    <w:multiLevelType w:val="hybridMultilevel"/>
    <w:tmpl w:val="D4A44B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BB46BE"/>
    <w:multiLevelType w:val="hybridMultilevel"/>
    <w:tmpl w:val="AE50D682"/>
    <w:lvl w:ilvl="0" w:tplc="52B6A61A">
      <w:start w:val="1"/>
      <w:numFmt w:val="decimal"/>
      <w:lvlText w:val="%1."/>
      <w:lvlJc w:val="left"/>
      <w:pPr>
        <w:ind w:left="1012" w:hanging="652"/>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1E201FD"/>
    <w:multiLevelType w:val="hybridMultilevel"/>
    <w:tmpl w:val="7D9C49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69E2B78"/>
    <w:multiLevelType w:val="hybridMultilevel"/>
    <w:tmpl w:val="9E5A6FBC"/>
    <w:lvl w:ilvl="0" w:tplc="0426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26D90425"/>
    <w:multiLevelType w:val="multilevel"/>
    <w:tmpl w:val="440626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2803409F"/>
    <w:multiLevelType w:val="hybridMultilevel"/>
    <w:tmpl w:val="4EEAC2F0"/>
    <w:lvl w:ilvl="0" w:tplc="0A6AE22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nsid w:val="38AE27F1"/>
    <w:multiLevelType w:val="hybridMultilevel"/>
    <w:tmpl w:val="F21E115E"/>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407B7EA0"/>
    <w:multiLevelType w:val="hybridMultilevel"/>
    <w:tmpl w:val="BAFC10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49661D42"/>
    <w:multiLevelType w:val="hybridMultilevel"/>
    <w:tmpl w:val="4D36A0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53773337"/>
    <w:multiLevelType w:val="hybridMultilevel"/>
    <w:tmpl w:val="237A73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587840C9"/>
    <w:multiLevelType w:val="hybridMultilevel"/>
    <w:tmpl w:val="2CF622DA"/>
    <w:lvl w:ilvl="0" w:tplc="8852394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5A6B74F3"/>
    <w:multiLevelType w:val="hybridMultilevel"/>
    <w:tmpl w:val="7F80F5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5D75091E"/>
    <w:multiLevelType w:val="hybridMultilevel"/>
    <w:tmpl w:val="D1DA29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5E7F01DB"/>
    <w:multiLevelType w:val="hybridMultilevel"/>
    <w:tmpl w:val="8D209B42"/>
    <w:lvl w:ilvl="0" w:tplc="0A6AE22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nsid w:val="6609436A"/>
    <w:multiLevelType w:val="hybridMultilevel"/>
    <w:tmpl w:val="EE6650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75C443C1"/>
    <w:multiLevelType w:val="hybridMultilevel"/>
    <w:tmpl w:val="BF76C3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7BDA35F4"/>
    <w:multiLevelType w:val="hybridMultilevel"/>
    <w:tmpl w:val="120A47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8"/>
  </w:num>
  <w:num w:numId="4">
    <w:abstractNumId w:val="8"/>
  </w:num>
  <w:num w:numId="5">
    <w:abstractNumId w:val="12"/>
  </w:num>
  <w:num w:numId="6">
    <w:abstractNumId w:val="9"/>
  </w:num>
  <w:num w:numId="7">
    <w:abstractNumId w:val="10"/>
  </w:num>
  <w:num w:numId="8">
    <w:abstractNumId w:val="4"/>
  </w:num>
  <w:num w:numId="9">
    <w:abstractNumId w:val="16"/>
  </w:num>
  <w:num w:numId="10">
    <w:abstractNumId w:val="3"/>
  </w:num>
  <w:num w:numId="11">
    <w:abstractNumId w:val="13"/>
  </w:num>
  <w:num w:numId="12">
    <w:abstractNumId w:val="17"/>
  </w:num>
  <w:num w:numId="13">
    <w:abstractNumId w:val="1"/>
  </w:num>
  <w:num w:numId="14">
    <w:abstractNumId w:val="14"/>
  </w:num>
  <w:num w:numId="15">
    <w:abstractNumId w:val="0"/>
  </w:num>
  <w:num w:numId="16">
    <w:abstractNumId w:val="11"/>
  </w:num>
  <w:num w:numId="17">
    <w:abstractNumId w:val="6"/>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0E4"/>
    <w:rsid w:val="000011C6"/>
    <w:rsid w:val="00033582"/>
    <w:rsid w:val="0008766C"/>
    <w:rsid w:val="0009034A"/>
    <w:rsid w:val="0010688E"/>
    <w:rsid w:val="00113769"/>
    <w:rsid w:val="001371D4"/>
    <w:rsid w:val="0018260F"/>
    <w:rsid w:val="001859C0"/>
    <w:rsid w:val="0019782E"/>
    <w:rsid w:val="001A79F4"/>
    <w:rsid w:val="001C3074"/>
    <w:rsid w:val="001F51DB"/>
    <w:rsid w:val="001F5A65"/>
    <w:rsid w:val="00234A70"/>
    <w:rsid w:val="002378DD"/>
    <w:rsid w:val="00237C88"/>
    <w:rsid w:val="00252646"/>
    <w:rsid w:val="002566E0"/>
    <w:rsid w:val="002769E6"/>
    <w:rsid w:val="00281FB3"/>
    <w:rsid w:val="002A0159"/>
    <w:rsid w:val="002A5EE1"/>
    <w:rsid w:val="002D0615"/>
    <w:rsid w:val="002E44B2"/>
    <w:rsid w:val="002F6A70"/>
    <w:rsid w:val="0030461F"/>
    <w:rsid w:val="00326CD1"/>
    <w:rsid w:val="003301CD"/>
    <w:rsid w:val="00346C81"/>
    <w:rsid w:val="00361BC1"/>
    <w:rsid w:val="00380B47"/>
    <w:rsid w:val="003C0F09"/>
    <w:rsid w:val="003D6B24"/>
    <w:rsid w:val="0041713F"/>
    <w:rsid w:val="00434858"/>
    <w:rsid w:val="00440CE3"/>
    <w:rsid w:val="00481B87"/>
    <w:rsid w:val="0048420E"/>
    <w:rsid w:val="004F0533"/>
    <w:rsid w:val="004F6595"/>
    <w:rsid w:val="0051299A"/>
    <w:rsid w:val="005300E4"/>
    <w:rsid w:val="005327BE"/>
    <w:rsid w:val="00545279"/>
    <w:rsid w:val="005706AB"/>
    <w:rsid w:val="005766CB"/>
    <w:rsid w:val="005B1083"/>
    <w:rsid w:val="005B5B2A"/>
    <w:rsid w:val="005D14C5"/>
    <w:rsid w:val="005F45C5"/>
    <w:rsid w:val="005F7B18"/>
    <w:rsid w:val="00605F7D"/>
    <w:rsid w:val="0067012D"/>
    <w:rsid w:val="006720F7"/>
    <w:rsid w:val="006950D8"/>
    <w:rsid w:val="00696FB4"/>
    <w:rsid w:val="006B13CC"/>
    <w:rsid w:val="006C6101"/>
    <w:rsid w:val="006C7D8D"/>
    <w:rsid w:val="00710894"/>
    <w:rsid w:val="00744017"/>
    <w:rsid w:val="00747734"/>
    <w:rsid w:val="007539BF"/>
    <w:rsid w:val="00761520"/>
    <w:rsid w:val="00770997"/>
    <w:rsid w:val="00770D7C"/>
    <w:rsid w:val="00771E63"/>
    <w:rsid w:val="007B5191"/>
    <w:rsid w:val="007D76C1"/>
    <w:rsid w:val="007E177A"/>
    <w:rsid w:val="007E4DFA"/>
    <w:rsid w:val="00806DBE"/>
    <w:rsid w:val="00816285"/>
    <w:rsid w:val="008746E2"/>
    <w:rsid w:val="009546E9"/>
    <w:rsid w:val="009A0C9C"/>
    <w:rsid w:val="009C0C75"/>
    <w:rsid w:val="009C1521"/>
    <w:rsid w:val="009C2DBC"/>
    <w:rsid w:val="009C31E0"/>
    <w:rsid w:val="009C6EB6"/>
    <w:rsid w:val="009D619D"/>
    <w:rsid w:val="009E171C"/>
    <w:rsid w:val="00A22CFC"/>
    <w:rsid w:val="00A34993"/>
    <w:rsid w:val="00A66C1B"/>
    <w:rsid w:val="00AA3508"/>
    <w:rsid w:val="00AF3CF7"/>
    <w:rsid w:val="00B31911"/>
    <w:rsid w:val="00B349DD"/>
    <w:rsid w:val="00B50B86"/>
    <w:rsid w:val="00B976DE"/>
    <w:rsid w:val="00BD7F38"/>
    <w:rsid w:val="00BF2B5C"/>
    <w:rsid w:val="00C11923"/>
    <w:rsid w:val="00C17A8A"/>
    <w:rsid w:val="00C26FC0"/>
    <w:rsid w:val="00C465E9"/>
    <w:rsid w:val="00C67049"/>
    <w:rsid w:val="00C749DC"/>
    <w:rsid w:val="00C83E40"/>
    <w:rsid w:val="00C93AE6"/>
    <w:rsid w:val="00CB4F3C"/>
    <w:rsid w:val="00CD7FE8"/>
    <w:rsid w:val="00CE1319"/>
    <w:rsid w:val="00CE7D3D"/>
    <w:rsid w:val="00CF012C"/>
    <w:rsid w:val="00CF31F5"/>
    <w:rsid w:val="00CF72A6"/>
    <w:rsid w:val="00D17FF2"/>
    <w:rsid w:val="00D26654"/>
    <w:rsid w:val="00D46A80"/>
    <w:rsid w:val="00D67576"/>
    <w:rsid w:val="00D710E4"/>
    <w:rsid w:val="00D85B7C"/>
    <w:rsid w:val="00D93F50"/>
    <w:rsid w:val="00D961F8"/>
    <w:rsid w:val="00DC497C"/>
    <w:rsid w:val="00DD7657"/>
    <w:rsid w:val="00DE689A"/>
    <w:rsid w:val="00E06E62"/>
    <w:rsid w:val="00E10C22"/>
    <w:rsid w:val="00E2302A"/>
    <w:rsid w:val="00E25563"/>
    <w:rsid w:val="00E71BF8"/>
    <w:rsid w:val="00E91E67"/>
    <w:rsid w:val="00E978DB"/>
    <w:rsid w:val="00EA4378"/>
    <w:rsid w:val="00EC262F"/>
    <w:rsid w:val="00ED2AEF"/>
    <w:rsid w:val="00EE701A"/>
    <w:rsid w:val="00F239E5"/>
    <w:rsid w:val="00F35CE1"/>
    <w:rsid w:val="00F63F94"/>
    <w:rsid w:val="00F67422"/>
    <w:rsid w:val="00F77956"/>
    <w:rsid w:val="00F80520"/>
    <w:rsid w:val="00F93084"/>
    <w:rsid w:val="00FA08C0"/>
    <w:rsid w:val="00FE3CE9"/>
  </w:rsids>
  <m:mathPr>
    <m:mathFont m:val="Cambria Math"/>
    <m:brkBin m:val="before"/>
    <m:brkBinSub m:val="--"/>
    <m:smallFrac m:val="0"/>
    <m:dispDef m:val="0"/>
    <m:lMargin m:val="0"/>
    <m:rMargin m:val="0"/>
    <m:defJc m:val="centerGroup"/>
    <m:wrapRight/>
    <m:intLim m:val="subSup"/>
    <m:naryLim m:val="subSup"/>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01A"/>
    <w:rPr>
      <w:rFonts w:ascii="Luba LT Pro" w:hAnsi="Luba LT Pro"/>
      <w:sz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0E4"/>
    <w:pPr>
      <w:tabs>
        <w:tab w:val="center" w:pos="4320"/>
        <w:tab w:val="right" w:pos="8640"/>
      </w:tabs>
    </w:pPr>
  </w:style>
  <w:style w:type="character" w:customStyle="1" w:styleId="HeaderChar">
    <w:name w:val="Header Char"/>
    <w:basedOn w:val="DefaultParagraphFont"/>
    <w:link w:val="Header"/>
    <w:uiPriority w:val="99"/>
    <w:rsid w:val="00D710E4"/>
    <w:rPr>
      <w:rFonts w:ascii="Luba LT Pro" w:hAnsi="Luba LT Pro"/>
      <w:sz w:val="22"/>
    </w:rPr>
  </w:style>
  <w:style w:type="paragraph" w:styleId="Footer">
    <w:name w:val="footer"/>
    <w:basedOn w:val="Normal"/>
    <w:link w:val="FooterChar"/>
    <w:uiPriority w:val="99"/>
    <w:unhideWhenUsed/>
    <w:rsid w:val="00D710E4"/>
    <w:pPr>
      <w:tabs>
        <w:tab w:val="center" w:pos="4320"/>
        <w:tab w:val="right" w:pos="8640"/>
      </w:tabs>
    </w:pPr>
  </w:style>
  <w:style w:type="character" w:customStyle="1" w:styleId="FooterChar">
    <w:name w:val="Footer Char"/>
    <w:basedOn w:val="DefaultParagraphFont"/>
    <w:link w:val="Footer"/>
    <w:uiPriority w:val="99"/>
    <w:rsid w:val="00D710E4"/>
    <w:rPr>
      <w:rFonts w:ascii="Luba LT Pro" w:hAnsi="Luba LT Pro"/>
      <w:sz w:val="22"/>
    </w:rPr>
  </w:style>
  <w:style w:type="paragraph" w:styleId="Subtitle">
    <w:name w:val="Subtitle"/>
    <w:basedOn w:val="Normal"/>
    <w:link w:val="SubtitleChar"/>
    <w:qFormat/>
    <w:rsid w:val="00E91E67"/>
    <w:pPr>
      <w:jc w:val="center"/>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E91E67"/>
    <w:rPr>
      <w:rFonts w:ascii="Times New Roman" w:eastAsia="Times New Roman" w:hAnsi="Times New Roman" w:cs="Times New Roman"/>
      <w:szCs w:val="20"/>
      <w:lang w:val="lv-LV"/>
    </w:rPr>
  </w:style>
  <w:style w:type="paragraph" w:styleId="ListParagraph">
    <w:name w:val="List Paragraph"/>
    <w:basedOn w:val="Normal"/>
    <w:uiPriority w:val="34"/>
    <w:qFormat/>
    <w:rsid w:val="001C3074"/>
    <w:pPr>
      <w:ind w:left="720"/>
      <w:contextualSpacing/>
    </w:pPr>
  </w:style>
  <w:style w:type="table" w:styleId="TableGrid">
    <w:name w:val="Table Grid"/>
    <w:basedOn w:val="TableNormal"/>
    <w:uiPriority w:val="59"/>
    <w:rsid w:val="002E4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25563"/>
    <w:rPr>
      <w:sz w:val="16"/>
      <w:szCs w:val="16"/>
    </w:rPr>
  </w:style>
  <w:style w:type="paragraph" w:styleId="CommentText">
    <w:name w:val="annotation text"/>
    <w:basedOn w:val="Normal"/>
    <w:link w:val="CommentTextChar"/>
    <w:uiPriority w:val="99"/>
    <w:semiHidden/>
    <w:unhideWhenUsed/>
    <w:rsid w:val="00E25563"/>
    <w:rPr>
      <w:sz w:val="20"/>
      <w:szCs w:val="20"/>
    </w:rPr>
  </w:style>
  <w:style w:type="character" w:customStyle="1" w:styleId="CommentTextChar">
    <w:name w:val="Comment Text Char"/>
    <w:basedOn w:val="DefaultParagraphFont"/>
    <w:link w:val="CommentText"/>
    <w:uiPriority w:val="99"/>
    <w:semiHidden/>
    <w:rsid w:val="00E25563"/>
    <w:rPr>
      <w:rFonts w:ascii="Luba LT Pro" w:hAnsi="Luba LT Pro"/>
      <w:sz w:val="20"/>
      <w:szCs w:val="20"/>
      <w:lang w:val="lv-LV"/>
    </w:rPr>
  </w:style>
  <w:style w:type="paragraph" w:styleId="CommentSubject">
    <w:name w:val="annotation subject"/>
    <w:basedOn w:val="CommentText"/>
    <w:next w:val="CommentText"/>
    <w:link w:val="CommentSubjectChar"/>
    <w:uiPriority w:val="99"/>
    <w:semiHidden/>
    <w:unhideWhenUsed/>
    <w:rsid w:val="00E25563"/>
    <w:rPr>
      <w:b/>
      <w:bCs/>
    </w:rPr>
  </w:style>
  <w:style w:type="character" w:customStyle="1" w:styleId="CommentSubjectChar">
    <w:name w:val="Comment Subject Char"/>
    <w:basedOn w:val="CommentTextChar"/>
    <w:link w:val="CommentSubject"/>
    <w:uiPriority w:val="99"/>
    <w:semiHidden/>
    <w:rsid w:val="00E25563"/>
    <w:rPr>
      <w:rFonts w:ascii="Luba LT Pro" w:hAnsi="Luba LT Pro"/>
      <w:b/>
      <w:bCs/>
      <w:sz w:val="20"/>
      <w:szCs w:val="20"/>
      <w:lang w:val="lv-LV"/>
    </w:rPr>
  </w:style>
  <w:style w:type="paragraph" w:styleId="BalloonText">
    <w:name w:val="Balloon Text"/>
    <w:basedOn w:val="Normal"/>
    <w:link w:val="BalloonTextChar"/>
    <w:uiPriority w:val="99"/>
    <w:semiHidden/>
    <w:unhideWhenUsed/>
    <w:rsid w:val="00E25563"/>
    <w:rPr>
      <w:rFonts w:ascii="Tahoma" w:hAnsi="Tahoma" w:cs="Tahoma"/>
      <w:sz w:val="16"/>
      <w:szCs w:val="16"/>
    </w:rPr>
  </w:style>
  <w:style w:type="character" w:customStyle="1" w:styleId="BalloonTextChar">
    <w:name w:val="Balloon Text Char"/>
    <w:basedOn w:val="DefaultParagraphFont"/>
    <w:link w:val="BalloonText"/>
    <w:uiPriority w:val="99"/>
    <w:semiHidden/>
    <w:rsid w:val="00E25563"/>
    <w:rPr>
      <w:rFonts w:ascii="Tahoma" w:hAnsi="Tahoma" w:cs="Tahoma"/>
      <w:sz w:val="16"/>
      <w:szCs w:val="16"/>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01A"/>
    <w:rPr>
      <w:rFonts w:ascii="Luba LT Pro" w:hAnsi="Luba LT Pro"/>
      <w:sz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10E4"/>
    <w:pPr>
      <w:tabs>
        <w:tab w:val="center" w:pos="4320"/>
        <w:tab w:val="right" w:pos="8640"/>
      </w:tabs>
    </w:pPr>
  </w:style>
  <w:style w:type="character" w:customStyle="1" w:styleId="HeaderChar">
    <w:name w:val="Header Char"/>
    <w:basedOn w:val="DefaultParagraphFont"/>
    <w:link w:val="Header"/>
    <w:uiPriority w:val="99"/>
    <w:rsid w:val="00D710E4"/>
    <w:rPr>
      <w:rFonts w:ascii="Luba LT Pro" w:hAnsi="Luba LT Pro"/>
      <w:sz w:val="22"/>
    </w:rPr>
  </w:style>
  <w:style w:type="paragraph" w:styleId="Footer">
    <w:name w:val="footer"/>
    <w:basedOn w:val="Normal"/>
    <w:link w:val="FooterChar"/>
    <w:uiPriority w:val="99"/>
    <w:unhideWhenUsed/>
    <w:rsid w:val="00D710E4"/>
    <w:pPr>
      <w:tabs>
        <w:tab w:val="center" w:pos="4320"/>
        <w:tab w:val="right" w:pos="8640"/>
      </w:tabs>
    </w:pPr>
  </w:style>
  <w:style w:type="character" w:customStyle="1" w:styleId="FooterChar">
    <w:name w:val="Footer Char"/>
    <w:basedOn w:val="DefaultParagraphFont"/>
    <w:link w:val="Footer"/>
    <w:uiPriority w:val="99"/>
    <w:rsid w:val="00D710E4"/>
    <w:rPr>
      <w:rFonts w:ascii="Luba LT Pro" w:hAnsi="Luba LT Pro"/>
      <w:sz w:val="22"/>
    </w:rPr>
  </w:style>
  <w:style w:type="paragraph" w:styleId="Subtitle">
    <w:name w:val="Subtitle"/>
    <w:basedOn w:val="Normal"/>
    <w:link w:val="SubtitleChar"/>
    <w:qFormat/>
    <w:rsid w:val="00E91E67"/>
    <w:pPr>
      <w:jc w:val="center"/>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E91E67"/>
    <w:rPr>
      <w:rFonts w:ascii="Times New Roman" w:eastAsia="Times New Roman" w:hAnsi="Times New Roman" w:cs="Times New Roman"/>
      <w:szCs w:val="20"/>
      <w:lang w:val="lv-LV"/>
    </w:rPr>
  </w:style>
  <w:style w:type="paragraph" w:styleId="ListParagraph">
    <w:name w:val="List Paragraph"/>
    <w:basedOn w:val="Normal"/>
    <w:uiPriority w:val="34"/>
    <w:qFormat/>
    <w:rsid w:val="001C3074"/>
    <w:pPr>
      <w:ind w:left="720"/>
      <w:contextualSpacing/>
    </w:pPr>
  </w:style>
  <w:style w:type="table" w:styleId="TableGrid">
    <w:name w:val="Table Grid"/>
    <w:basedOn w:val="TableNormal"/>
    <w:uiPriority w:val="59"/>
    <w:rsid w:val="002E44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E25563"/>
    <w:rPr>
      <w:sz w:val="16"/>
      <w:szCs w:val="16"/>
    </w:rPr>
  </w:style>
  <w:style w:type="paragraph" w:styleId="CommentText">
    <w:name w:val="annotation text"/>
    <w:basedOn w:val="Normal"/>
    <w:link w:val="CommentTextChar"/>
    <w:uiPriority w:val="99"/>
    <w:semiHidden/>
    <w:unhideWhenUsed/>
    <w:rsid w:val="00E25563"/>
    <w:rPr>
      <w:sz w:val="20"/>
      <w:szCs w:val="20"/>
    </w:rPr>
  </w:style>
  <w:style w:type="character" w:customStyle="1" w:styleId="CommentTextChar">
    <w:name w:val="Comment Text Char"/>
    <w:basedOn w:val="DefaultParagraphFont"/>
    <w:link w:val="CommentText"/>
    <w:uiPriority w:val="99"/>
    <w:semiHidden/>
    <w:rsid w:val="00E25563"/>
    <w:rPr>
      <w:rFonts w:ascii="Luba LT Pro" w:hAnsi="Luba LT Pro"/>
      <w:sz w:val="20"/>
      <w:szCs w:val="20"/>
      <w:lang w:val="lv-LV"/>
    </w:rPr>
  </w:style>
  <w:style w:type="paragraph" w:styleId="CommentSubject">
    <w:name w:val="annotation subject"/>
    <w:basedOn w:val="CommentText"/>
    <w:next w:val="CommentText"/>
    <w:link w:val="CommentSubjectChar"/>
    <w:uiPriority w:val="99"/>
    <w:semiHidden/>
    <w:unhideWhenUsed/>
    <w:rsid w:val="00E25563"/>
    <w:rPr>
      <w:b/>
      <w:bCs/>
    </w:rPr>
  </w:style>
  <w:style w:type="character" w:customStyle="1" w:styleId="CommentSubjectChar">
    <w:name w:val="Comment Subject Char"/>
    <w:basedOn w:val="CommentTextChar"/>
    <w:link w:val="CommentSubject"/>
    <w:uiPriority w:val="99"/>
    <w:semiHidden/>
    <w:rsid w:val="00E25563"/>
    <w:rPr>
      <w:rFonts w:ascii="Luba LT Pro" w:hAnsi="Luba LT Pro"/>
      <w:b/>
      <w:bCs/>
      <w:sz w:val="20"/>
      <w:szCs w:val="20"/>
      <w:lang w:val="lv-LV"/>
    </w:rPr>
  </w:style>
  <w:style w:type="paragraph" w:styleId="BalloonText">
    <w:name w:val="Balloon Text"/>
    <w:basedOn w:val="Normal"/>
    <w:link w:val="BalloonTextChar"/>
    <w:uiPriority w:val="99"/>
    <w:semiHidden/>
    <w:unhideWhenUsed/>
    <w:rsid w:val="00E25563"/>
    <w:rPr>
      <w:rFonts w:ascii="Tahoma" w:hAnsi="Tahoma" w:cs="Tahoma"/>
      <w:sz w:val="16"/>
      <w:szCs w:val="16"/>
    </w:rPr>
  </w:style>
  <w:style w:type="character" w:customStyle="1" w:styleId="BalloonTextChar">
    <w:name w:val="Balloon Text Char"/>
    <w:basedOn w:val="DefaultParagraphFont"/>
    <w:link w:val="BalloonText"/>
    <w:uiPriority w:val="99"/>
    <w:semiHidden/>
    <w:rsid w:val="00E25563"/>
    <w:rPr>
      <w:rFonts w:ascii="Tahoma" w:hAnsi="Tahoma" w:cs="Tahoma"/>
      <w:sz w:val="16"/>
      <w:szCs w:val="1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680297">
      <w:bodyDiv w:val="1"/>
      <w:marLeft w:val="0"/>
      <w:marRight w:val="0"/>
      <w:marTop w:val="0"/>
      <w:marBottom w:val="0"/>
      <w:divBdr>
        <w:top w:val="none" w:sz="0" w:space="0" w:color="auto"/>
        <w:left w:val="none" w:sz="0" w:space="0" w:color="auto"/>
        <w:bottom w:val="none" w:sz="0" w:space="0" w:color="auto"/>
        <w:right w:val="none" w:sz="0" w:space="0" w:color="auto"/>
      </w:divBdr>
    </w:div>
    <w:div w:id="677197606">
      <w:bodyDiv w:val="1"/>
      <w:marLeft w:val="0"/>
      <w:marRight w:val="0"/>
      <w:marTop w:val="0"/>
      <w:marBottom w:val="0"/>
      <w:divBdr>
        <w:top w:val="none" w:sz="0" w:space="0" w:color="auto"/>
        <w:left w:val="none" w:sz="0" w:space="0" w:color="auto"/>
        <w:bottom w:val="none" w:sz="0" w:space="0" w:color="auto"/>
        <w:right w:val="none" w:sz="0" w:space="0" w:color="auto"/>
      </w:divBdr>
    </w:div>
    <w:div w:id="1456289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8EEF49-71CE-40B2-8F28-A20D86DB4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5804</Words>
  <Characters>3309</Characters>
  <Application>Microsoft Office Word</Application>
  <DocSecurity>0</DocSecurity>
  <Lines>27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Home</Company>
  <LinksUpToDate>false</LinksUpToDate>
  <CharactersWithSpaces>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Uģis</dc:creator>
  <cp:lastModifiedBy>Lietotajs</cp:lastModifiedBy>
  <cp:revision>3</cp:revision>
  <cp:lastPrinted>2013-01-03T11:21:00Z</cp:lastPrinted>
  <dcterms:created xsi:type="dcterms:W3CDTF">2013-08-06T08:43:00Z</dcterms:created>
  <dcterms:modified xsi:type="dcterms:W3CDTF">2013-08-06T08:43:00Z</dcterms:modified>
</cp:coreProperties>
</file>