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3A23" w:rsidRPr="00E8613C" w:rsidRDefault="00703A23" w:rsidP="00703A23">
      <w:pPr>
        <w:jc w:val="right"/>
        <w:rPr>
          <w:rStyle w:val="Strong"/>
        </w:rPr>
      </w:pPr>
    </w:p>
    <w:p w:rsidR="00703A23" w:rsidRPr="00E77B49" w:rsidRDefault="00703A23" w:rsidP="008C3A49">
      <w:pPr>
        <w:tabs>
          <w:tab w:val="left" w:pos="5760"/>
          <w:tab w:val="left" w:pos="11520"/>
        </w:tabs>
        <w:spacing w:before="240" w:after="60"/>
        <w:jc w:val="right"/>
        <w:outlineLvl w:val="2"/>
        <w:rPr>
          <w:b/>
          <w:bCs/>
          <w:sz w:val="26"/>
        </w:rPr>
      </w:pPr>
      <w:r w:rsidRPr="00E77B49">
        <w:rPr>
          <w:b/>
          <w:bCs/>
          <w:sz w:val="26"/>
        </w:rPr>
        <w:t>APSTIPRINĀTS</w:t>
      </w:r>
    </w:p>
    <w:p w:rsidR="00703A23" w:rsidRPr="00E77B49" w:rsidRDefault="00703A23" w:rsidP="00703A23">
      <w:pPr>
        <w:jc w:val="right"/>
      </w:pPr>
      <w:r w:rsidRPr="00E77B49">
        <w:t>Iepirkuma komisijas</w:t>
      </w:r>
    </w:p>
    <w:p w:rsidR="00703A23" w:rsidRPr="00E77B49" w:rsidRDefault="00703A23" w:rsidP="00703A23">
      <w:pPr>
        <w:tabs>
          <w:tab w:val="left" w:pos="288"/>
          <w:tab w:val="left" w:pos="613"/>
        </w:tabs>
        <w:jc w:val="right"/>
      </w:pPr>
      <w:r w:rsidRPr="00E77B49">
        <w:t xml:space="preserve">2014.gada </w:t>
      </w:r>
      <w:r w:rsidR="005A72F7">
        <w:t xml:space="preserve">03.novembra </w:t>
      </w:r>
      <w:r w:rsidRPr="00E77B49">
        <w:t>sēdē</w:t>
      </w:r>
    </w:p>
    <w:p w:rsidR="00703A23" w:rsidRDefault="00703A23" w:rsidP="00703A23">
      <w:pPr>
        <w:ind w:left="6480" w:firstLine="720"/>
        <w:jc w:val="right"/>
      </w:pPr>
      <w:r w:rsidRPr="00E77B49">
        <w:t>Protokols Nr.1</w:t>
      </w:r>
    </w:p>
    <w:p w:rsidR="00584470" w:rsidRPr="00E77B49" w:rsidRDefault="00584470" w:rsidP="00703A23">
      <w:pPr>
        <w:ind w:left="6480" w:firstLine="720"/>
        <w:jc w:val="right"/>
      </w:pPr>
      <w:r>
        <w:t>(ar grozījumiem, kas izdarīti 2014.gada 04.decembrī, grozījumi Iepirkuma procedūras dokumentācijas tekstā iekrāsoti ar sarkanu)</w:t>
      </w: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keepNext/>
        <w:jc w:val="center"/>
        <w:outlineLvl w:val="8"/>
        <w:rPr>
          <w:b/>
          <w:sz w:val="32"/>
          <w:szCs w:val="22"/>
          <w:u w:val="single"/>
        </w:rPr>
      </w:pPr>
      <w:r w:rsidRPr="00E77B49">
        <w:rPr>
          <w:b/>
          <w:sz w:val="32"/>
          <w:szCs w:val="22"/>
          <w:u w:val="single"/>
        </w:rPr>
        <w:t>ATKLĀTA KONKURSA NOLIKUMS</w:t>
      </w:r>
    </w:p>
    <w:p w:rsidR="00703A23" w:rsidRPr="00E77B49" w:rsidRDefault="00703A23" w:rsidP="00703A23">
      <w:pPr>
        <w:jc w:val="center"/>
        <w:rPr>
          <w:sz w:val="32"/>
          <w:szCs w:val="20"/>
        </w:rPr>
      </w:pPr>
    </w:p>
    <w:p w:rsidR="00703A23" w:rsidRPr="00E77B49" w:rsidRDefault="00703A23" w:rsidP="00703A23">
      <w:pPr>
        <w:spacing w:line="360" w:lineRule="auto"/>
        <w:jc w:val="center"/>
        <w:rPr>
          <w:b/>
          <w:sz w:val="32"/>
          <w:szCs w:val="32"/>
        </w:rPr>
      </w:pPr>
    </w:p>
    <w:p w:rsidR="00703A23" w:rsidRPr="00E77B49" w:rsidRDefault="00286DDF" w:rsidP="00703A23">
      <w:pPr>
        <w:jc w:val="center"/>
        <w:rPr>
          <w:b/>
          <w:bCs/>
          <w:iCs/>
        </w:rPr>
      </w:pPr>
      <w:r w:rsidRPr="00286DDF">
        <w:rPr>
          <w:b/>
          <w:bCs/>
          <w:iCs/>
        </w:rPr>
        <w:t>Izglītības programmas „Autotransports” nodrošināšanai nepieciešam</w:t>
      </w:r>
      <w:r w:rsidR="002A6DB7">
        <w:rPr>
          <w:b/>
          <w:bCs/>
          <w:iCs/>
        </w:rPr>
        <w:t>o</w:t>
      </w:r>
      <w:r w:rsidRPr="00286DDF">
        <w:rPr>
          <w:b/>
          <w:bCs/>
          <w:iCs/>
        </w:rPr>
        <w:t xml:space="preserve"> iekārtu piegāde</w:t>
      </w:r>
    </w:p>
    <w:p w:rsidR="00703A23" w:rsidRPr="00E77B49" w:rsidRDefault="00703A23" w:rsidP="00703A23">
      <w:pPr>
        <w:jc w:val="center"/>
        <w:rPr>
          <w:b/>
          <w:bCs/>
          <w:iCs/>
        </w:rPr>
      </w:pPr>
    </w:p>
    <w:p w:rsidR="00703A23" w:rsidRPr="00E77B49" w:rsidRDefault="00703A23" w:rsidP="00703A23">
      <w:pPr>
        <w:jc w:val="center"/>
        <w:rPr>
          <w:b/>
          <w:bCs/>
          <w:iCs/>
        </w:rPr>
      </w:pPr>
      <w:r w:rsidRPr="00E77B49">
        <w:rPr>
          <w:b/>
          <w:bCs/>
          <w:iCs/>
        </w:rPr>
        <w:t>id.Nr. JT 2014/</w:t>
      </w:r>
      <w:r w:rsidR="002A6DB7">
        <w:rPr>
          <w:b/>
          <w:bCs/>
          <w:iCs/>
        </w:rPr>
        <w:t>15</w:t>
      </w:r>
    </w:p>
    <w:p w:rsidR="00703A23" w:rsidRPr="00E77B49" w:rsidRDefault="00703A23" w:rsidP="00703A23">
      <w:pPr>
        <w:widowControl w:val="0"/>
        <w:suppressAutoHyphens w:val="0"/>
        <w:overflowPunct w:val="0"/>
        <w:autoSpaceDE w:val="0"/>
        <w:autoSpaceDN w:val="0"/>
        <w:adjustRightInd w:val="0"/>
        <w:rPr>
          <w:kern w:val="28"/>
          <w:sz w:val="20"/>
          <w:szCs w:val="20"/>
          <w:lang w:eastAsia="lv-LV"/>
        </w:rPr>
      </w:pPr>
    </w:p>
    <w:p w:rsidR="00703A23" w:rsidRPr="00E77B49" w:rsidRDefault="00703A23" w:rsidP="00703A23">
      <w:pPr>
        <w:widowControl w:val="0"/>
        <w:suppressAutoHyphens w:val="0"/>
        <w:overflowPunct w:val="0"/>
        <w:autoSpaceDE w:val="0"/>
        <w:autoSpaceDN w:val="0"/>
        <w:adjustRightInd w:val="0"/>
        <w:rPr>
          <w:b/>
          <w:kern w:val="28"/>
          <w:sz w:val="22"/>
          <w:szCs w:val="22"/>
          <w:lang w:eastAsia="en-US"/>
        </w:rPr>
      </w:pPr>
    </w:p>
    <w:p w:rsidR="00703A23" w:rsidRPr="00E77B49" w:rsidRDefault="00703A23" w:rsidP="00703A23">
      <w:pPr>
        <w:spacing w:line="360" w:lineRule="auto"/>
        <w:jc w:val="center"/>
        <w:rPr>
          <w:b/>
          <w:sz w:val="36"/>
          <w:szCs w:val="32"/>
        </w:rPr>
      </w:pPr>
      <w:r w:rsidRPr="00E77B49">
        <w:rPr>
          <w:b/>
          <w:sz w:val="32"/>
          <w:szCs w:val="32"/>
        </w:rPr>
        <w:t xml:space="preserve"> </w:t>
      </w:r>
    </w:p>
    <w:p w:rsidR="00703A23" w:rsidRPr="00E77B49" w:rsidRDefault="00703A23" w:rsidP="00703A23">
      <w:pPr>
        <w:rPr>
          <w:sz w:val="32"/>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556D78">
      <w:pPr>
        <w:rPr>
          <w:sz w:val="26"/>
        </w:rPr>
      </w:pPr>
    </w:p>
    <w:p w:rsidR="00703A23" w:rsidRPr="00E77B49" w:rsidRDefault="00703A23" w:rsidP="00703A23">
      <w:pPr>
        <w:jc w:val="center"/>
        <w:rPr>
          <w:sz w:val="26"/>
        </w:rPr>
      </w:pPr>
    </w:p>
    <w:p w:rsidR="00703A23" w:rsidRPr="00E77B49" w:rsidRDefault="00703A23" w:rsidP="00703A23">
      <w:pPr>
        <w:jc w:val="center"/>
        <w:rPr>
          <w:sz w:val="26"/>
        </w:rPr>
        <w:sectPr w:rsidR="00703A23" w:rsidRPr="00E77B49">
          <w:pgSz w:w="11905" w:h="16837"/>
          <w:pgMar w:top="1134" w:right="1134" w:bottom="1134" w:left="1134" w:header="720" w:footer="720" w:gutter="0"/>
          <w:pgNumType w:start="1"/>
          <w:cols w:space="720"/>
          <w:docGrid w:linePitch="360"/>
        </w:sectPr>
      </w:pPr>
      <w:r w:rsidRPr="00E77B49">
        <w:rPr>
          <w:sz w:val="26"/>
        </w:rPr>
        <w:t>2014</w:t>
      </w:r>
    </w:p>
    <w:p w:rsidR="00703A23" w:rsidRPr="00E77B49" w:rsidRDefault="00703A23" w:rsidP="00703A23">
      <w:pPr>
        <w:jc w:val="center"/>
        <w:rPr>
          <w:b/>
          <w:caps/>
        </w:rPr>
      </w:pPr>
      <w:r w:rsidRPr="00E77B49">
        <w:rPr>
          <w:b/>
          <w:caps/>
        </w:rPr>
        <w:lastRenderedPageBreak/>
        <w:t>VispārīgA informācija</w:t>
      </w:r>
    </w:p>
    <w:p w:rsidR="00703A23" w:rsidRPr="00E77B49" w:rsidRDefault="00703A23" w:rsidP="00703A23">
      <w:pPr>
        <w:jc w:val="center"/>
        <w:rPr>
          <w:b/>
          <w:caps/>
        </w:rPr>
      </w:pPr>
    </w:p>
    <w:p w:rsidR="00703A23" w:rsidRPr="00E77B49" w:rsidRDefault="00703A23" w:rsidP="008A7AE3">
      <w:pPr>
        <w:numPr>
          <w:ilvl w:val="0"/>
          <w:numId w:val="2"/>
        </w:numPr>
        <w:rPr>
          <w:b/>
          <w:caps/>
        </w:rPr>
      </w:pPr>
      <w:r w:rsidRPr="00E77B49">
        <w:rPr>
          <w:b/>
        </w:rPr>
        <w:t>Iepirkuma identifikācijas numurs</w:t>
      </w:r>
      <w:r w:rsidRPr="00E77B49">
        <w:t>: JT 2014/</w:t>
      </w:r>
      <w:r w:rsidR="002A6DB7">
        <w:t>15</w:t>
      </w:r>
    </w:p>
    <w:p w:rsidR="00703A23" w:rsidRPr="00E77B49" w:rsidRDefault="00703A23" w:rsidP="008A7AE3">
      <w:pPr>
        <w:numPr>
          <w:ilvl w:val="0"/>
          <w:numId w:val="2"/>
        </w:numPr>
        <w:jc w:val="both"/>
        <w:rPr>
          <w:b/>
          <w:caps/>
        </w:rPr>
      </w:pPr>
      <w:r w:rsidRPr="00E77B49">
        <w:rPr>
          <w:b/>
        </w:rPr>
        <w:t>Pasūtītāja nosaukums, adrese un rekvizīti:</w:t>
      </w:r>
    </w:p>
    <w:p w:rsidR="00703A23" w:rsidRPr="00E77B49" w:rsidRDefault="00703A23" w:rsidP="00703A23">
      <w:pPr>
        <w:tabs>
          <w:tab w:val="left" w:pos="709"/>
          <w:tab w:val="left" w:pos="3404"/>
        </w:tabs>
        <w:ind w:left="709"/>
        <w:jc w:val="both"/>
      </w:pPr>
      <w:r w:rsidRPr="00E77B49">
        <w:t>Jelgavas Tehnikums</w:t>
      </w:r>
    </w:p>
    <w:p w:rsidR="00703A23" w:rsidRDefault="00703A23" w:rsidP="00703A23">
      <w:pPr>
        <w:tabs>
          <w:tab w:val="left" w:pos="709"/>
        </w:tabs>
        <w:ind w:left="709"/>
        <w:jc w:val="both"/>
      </w:pPr>
      <w:r w:rsidRPr="00E77B49">
        <w:t xml:space="preserve">Adrese: Pulkveža Oskara Kalpaka </w:t>
      </w:r>
      <w:r w:rsidR="00F40FD4">
        <w:t>iela 37, Jelgava, LV-3001</w:t>
      </w:r>
    </w:p>
    <w:p w:rsidR="00F40FD4" w:rsidRPr="00E77B49" w:rsidRDefault="00F40FD4" w:rsidP="00703A23">
      <w:pPr>
        <w:tabs>
          <w:tab w:val="left" w:pos="709"/>
        </w:tabs>
        <w:ind w:left="709"/>
        <w:jc w:val="both"/>
      </w:pPr>
      <w:r>
        <w:t>Faktiskā adrese: Dobeles iela 43, Jelgava</w:t>
      </w:r>
    </w:p>
    <w:p w:rsidR="00703A23" w:rsidRPr="00E77B49" w:rsidRDefault="00703A23" w:rsidP="00703A23">
      <w:pPr>
        <w:tabs>
          <w:tab w:val="left" w:pos="709"/>
        </w:tabs>
        <w:ind w:left="709"/>
        <w:jc w:val="both"/>
      </w:pPr>
      <w:r w:rsidRPr="00E77B49">
        <w:t>Tālrunis: +371 63025605, fakss: +371 63025605,</w:t>
      </w:r>
    </w:p>
    <w:p w:rsidR="00703A23" w:rsidRPr="00E77B49" w:rsidRDefault="00703A23" w:rsidP="00703A23">
      <w:pPr>
        <w:tabs>
          <w:tab w:val="left" w:pos="709"/>
        </w:tabs>
        <w:ind w:left="709"/>
        <w:jc w:val="both"/>
      </w:pPr>
      <w:r w:rsidRPr="00E77B49">
        <w:t>e-pasts: info@jelgavastehnikums.lv,</w:t>
      </w:r>
    </w:p>
    <w:p w:rsidR="00703A23" w:rsidRPr="00E77B49" w:rsidRDefault="00703A23" w:rsidP="00703A23">
      <w:pPr>
        <w:tabs>
          <w:tab w:val="left" w:pos="709"/>
        </w:tabs>
        <w:ind w:left="709"/>
        <w:jc w:val="both"/>
        <w:rPr>
          <w:i/>
        </w:rPr>
      </w:pPr>
      <w:r w:rsidRPr="00E77B49">
        <w:t>mājas lapa internetā</w:t>
      </w:r>
      <w:r w:rsidRPr="00E77B49">
        <w:rPr>
          <w:i/>
        </w:rPr>
        <w:t xml:space="preserve">: </w:t>
      </w:r>
      <w:r w:rsidRPr="00E77B49">
        <w:rPr>
          <w:i/>
          <w:iCs/>
        </w:rPr>
        <w:t>www</w:t>
      </w:r>
      <w:r w:rsidRPr="00DC5634">
        <w:rPr>
          <w:i/>
          <w:iCs/>
        </w:rPr>
        <w:t>.</w:t>
      </w:r>
      <w:r w:rsidRPr="00DC5634">
        <w:rPr>
          <w:i/>
        </w:rPr>
        <w:t>j</w:t>
      </w:r>
      <w:r w:rsidRPr="00DC5634">
        <w:rPr>
          <w:i/>
          <w:iCs/>
        </w:rPr>
        <w:t>elgavastehnikums</w:t>
      </w:r>
      <w:r w:rsidRPr="00E77B49">
        <w:rPr>
          <w:i/>
          <w:iCs/>
        </w:rPr>
        <w:t>.lv</w:t>
      </w:r>
      <w:r w:rsidRPr="00E77B49">
        <w:rPr>
          <w:i/>
        </w:rPr>
        <w:t xml:space="preserve">. </w:t>
      </w:r>
    </w:p>
    <w:p w:rsidR="00703A23" w:rsidRPr="00E77B49" w:rsidRDefault="00703A23" w:rsidP="00703A23">
      <w:pPr>
        <w:suppressAutoHyphens w:val="0"/>
        <w:ind w:left="709"/>
        <w:jc w:val="both"/>
        <w:rPr>
          <w:b/>
          <w:lang w:eastAsia="lv-LV"/>
        </w:rPr>
      </w:pPr>
      <w:r w:rsidRPr="00F40FD4">
        <w:rPr>
          <w:lang w:eastAsia="lv-LV"/>
        </w:rPr>
        <w:t>Reģistrācijas numurs</w:t>
      </w:r>
      <w:r w:rsidRPr="00E77B49">
        <w:rPr>
          <w:lang w:eastAsia="lv-LV"/>
        </w:rPr>
        <w:t>: 90000041031</w:t>
      </w:r>
    </w:p>
    <w:p w:rsidR="00703A23" w:rsidRPr="00E77B49" w:rsidRDefault="00703A23" w:rsidP="00703A23">
      <w:pPr>
        <w:tabs>
          <w:tab w:val="left" w:pos="709"/>
        </w:tabs>
        <w:ind w:left="709" w:right="680"/>
        <w:jc w:val="both"/>
        <w:rPr>
          <w:b/>
        </w:rPr>
      </w:pPr>
      <w:r w:rsidRPr="00E77B49">
        <w:rPr>
          <w:i/>
        </w:rPr>
        <w:t xml:space="preserve">Kontaktpersona: Normunds Osīts, e-pasts – </w:t>
      </w:r>
      <w:hyperlink r:id="rId9" w:history="1">
        <w:r w:rsidRPr="00E77B49">
          <w:rPr>
            <w:i/>
            <w:u w:val="single"/>
          </w:rPr>
          <w:t>osits.normunds@gmail.com</w:t>
        </w:r>
      </w:hyperlink>
      <w:r w:rsidRPr="00E77B49">
        <w:rPr>
          <w:i/>
        </w:rPr>
        <w:t>.</w:t>
      </w:r>
      <w:r w:rsidRPr="00E77B49">
        <w:rPr>
          <w:b/>
        </w:rPr>
        <w:t xml:space="preserve"> </w:t>
      </w:r>
    </w:p>
    <w:p w:rsidR="00703A23" w:rsidRPr="00E77B49" w:rsidRDefault="00703A23" w:rsidP="008A7AE3">
      <w:pPr>
        <w:numPr>
          <w:ilvl w:val="0"/>
          <w:numId w:val="2"/>
        </w:numPr>
        <w:jc w:val="both"/>
        <w:rPr>
          <w:b/>
          <w:caps/>
        </w:rPr>
      </w:pPr>
      <w:r w:rsidRPr="00E77B49">
        <w:rPr>
          <w:b/>
          <w:bCs/>
        </w:rPr>
        <w:t>Komisija</w:t>
      </w:r>
    </w:p>
    <w:p w:rsidR="00703A23" w:rsidRPr="00E77B49" w:rsidRDefault="00703A23" w:rsidP="00703A23">
      <w:pPr>
        <w:keepNext/>
        <w:autoSpaceDE w:val="0"/>
        <w:spacing w:line="100" w:lineRule="atLeast"/>
        <w:ind w:left="709"/>
        <w:jc w:val="both"/>
        <w:rPr>
          <w:rFonts w:eastAsia="Arial" w:cs="Tahoma"/>
          <w:iCs/>
          <w:szCs w:val="28"/>
        </w:rPr>
      </w:pPr>
      <w:r w:rsidRPr="00E77B49">
        <w:rPr>
          <w:rFonts w:eastAsia="Arial" w:cs="Tahoma"/>
          <w:iCs/>
          <w:szCs w:val="28"/>
        </w:rPr>
        <w:t xml:space="preserve">Iepirkuma procedūru veic ar </w:t>
      </w:r>
      <w:r w:rsidRPr="00E77B49">
        <w:rPr>
          <w:rFonts w:eastAsia="Arial" w:cs="Tahoma"/>
          <w:i/>
          <w:iCs/>
        </w:rPr>
        <w:t>Pasūtītāja direktores 201</w:t>
      </w:r>
      <w:r w:rsidR="00F40FD4">
        <w:rPr>
          <w:rFonts w:eastAsia="Arial" w:cs="Tahoma"/>
          <w:i/>
          <w:iCs/>
        </w:rPr>
        <w:t>2</w:t>
      </w:r>
      <w:r w:rsidRPr="00E77B49">
        <w:rPr>
          <w:rFonts w:eastAsia="Arial" w:cs="Tahoma"/>
          <w:i/>
          <w:iCs/>
        </w:rPr>
        <w:t xml:space="preserve">.gada </w:t>
      </w:r>
      <w:r w:rsidR="00F40FD4">
        <w:rPr>
          <w:rFonts w:eastAsia="Arial" w:cs="Tahoma"/>
          <w:i/>
          <w:iCs/>
        </w:rPr>
        <w:t>22.oktobra</w:t>
      </w:r>
      <w:r w:rsidRPr="00E77B49">
        <w:rPr>
          <w:rFonts w:eastAsia="Arial" w:cs="Tahoma"/>
          <w:i/>
          <w:iCs/>
        </w:rPr>
        <w:t xml:space="preserve"> rīkojumu</w:t>
      </w:r>
      <w:r w:rsidRPr="00E77B49">
        <w:rPr>
          <w:rFonts w:eastAsia="Arial" w:cs="Tahoma"/>
          <w:iCs/>
          <w:szCs w:val="28"/>
        </w:rPr>
        <w:t xml:space="preserve"> izveidotā Iepirkuma komisija (turpmāk </w:t>
      </w:r>
      <w:r w:rsidRPr="00E77B49">
        <w:rPr>
          <w:rFonts w:eastAsia="Arial"/>
          <w:iCs/>
        </w:rPr>
        <w:t xml:space="preserve">– </w:t>
      </w:r>
      <w:r w:rsidRPr="00E77B49">
        <w:rPr>
          <w:rFonts w:eastAsia="Arial" w:cs="Tahoma"/>
          <w:iCs/>
          <w:szCs w:val="28"/>
        </w:rPr>
        <w:t>Komisija).</w:t>
      </w:r>
    </w:p>
    <w:p w:rsidR="00703A23" w:rsidRPr="00E77B49" w:rsidRDefault="00703A23" w:rsidP="008A7AE3">
      <w:pPr>
        <w:numPr>
          <w:ilvl w:val="0"/>
          <w:numId w:val="2"/>
        </w:numPr>
        <w:ind w:left="709" w:hanging="709"/>
        <w:jc w:val="both"/>
        <w:rPr>
          <w:b/>
          <w:caps/>
        </w:rPr>
      </w:pPr>
      <w:r w:rsidRPr="00E77B49">
        <w:rPr>
          <w:b/>
        </w:rPr>
        <w:t>Iepirkuma procedūra</w:t>
      </w:r>
    </w:p>
    <w:p w:rsidR="00703A23" w:rsidRPr="00E77B49" w:rsidRDefault="00703A23" w:rsidP="00703A23">
      <w:pPr>
        <w:ind w:left="709"/>
        <w:jc w:val="both"/>
        <w:rPr>
          <w:b/>
          <w:caps/>
        </w:rPr>
      </w:pPr>
      <w:r w:rsidRPr="00E77B49">
        <w:t xml:space="preserve">Atklāts konkurss saskaņā ar Publisko iepirkumu likumu. </w:t>
      </w:r>
    </w:p>
    <w:p w:rsidR="00703A23" w:rsidRPr="00E77B49" w:rsidRDefault="00703A23" w:rsidP="008A7AE3">
      <w:pPr>
        <w:numPr>
          <w:ilvl w:val="0"/>
          <w:numId w:val="2"/>
        </w:numPr>
        <w:ind w:left="709" w:hanging="709"/>
        <w:jc w:val="both"/>
        <w:rPr>
          <w:b/>
          <w:caps/>
        </w:rPr>
      </w:pPr>
      <w:r w:rsidRPr="00E77B49">
        <w:rPr>
          <w:b/>
          <w:bCs/>
        </w:rPr>
        <w:t>Projekts</w:t>
      </w:r>
    </w:p>
    <w:p w:rsidR="00703A23" w:rsidRPr="00E77B49" w:rsidRDefault="00703A23" w:rsidP="00703A23">
      <w:pPr>
        <w:suppressAutoHyphens w:val="0"/>
        <w:ind w:left="720"/>
        <w:jc w:val="both"/>
      </w:pPr>
      <w:r w:rsidRPr="00E77B49">
        <w:t xml:space="preserve">Iepirkuma procedūra tiek veikta Eiropas Reģionālās attīstības fonda darbības programmas „Infrastruktūra un pakalpojumi” papildinājuma 3.1.1.1. aktivitātes „Mācību aprīkojuma modernizācija un infrastruktūras uzlabošana profesionālās izglītības programmu īstenošanai” otrās projektu iesniegumu atlases kārtas </w:t>
      </w:r>
      <w:r w:rsidR="00B54882">
        <w:t>projekta „</w:t>
      </w:r>
      <w:r w:rsidR="00B54882" w:rsidRPr="00B54882">
        <w:t>Mācību aprīkojuma modernizācija un infrastruktūras uzlabošana Jelgavas Tehnikumā”</w:t>
      </w:r>
      <w:r w:rsidR="00B54882">
        <w:t>, Vienošanās Nr.</w:t>
      </w:r>
      <w:r w:rsidR="00B54882" w:rsidRPr="00B54882">
        <w:t>2013/0062/3DP/3.1.1.1.0/13/IPIA/VIAA/004</w:t>
      </w:r>
      <w:r w:rsidR="00B54882">
        <w:t xml:space="preserve">, </w:t>
      </w:r>
      <w:r w:rsidRPr="00E77B49">
        <w:t>ietvaros (turpmāk – Projekts).</w:t>
      </w:r>
    </w:p>
    <w:p w:rsidR="00703A23" w:rsidRPr="00E77B49" w:rsidRDefault="00703A23" w:rsidP="00703A23">
      <w:pPr>
        <w:autoSpaceDE w:val="0"/>
        <w:ind w:left="851"/>
        <w:jc w:val="both"/>
      </w:pPr>
    </w:p>
    <w:p w:rsidR="00703A23" w:rsidRPr="00E77B49" w:rsidRDefault="00703A23" w:rsidP="008A7AE3">
      <w:pPr>
        <w:numPr>
          <w:ilvl w:val="0"/>
          <w:numId w:val="2"/>
        </w:numPr>
        <w:ind w:left="709" w:hanging="709"/>
        <w:rPr>
          <w:b/>
          <w:caps/>
        </w:rPr>
      </w:pPr>
      <w:r w:rsidRPr="00E77B49">
        <w:rPr>
          <w:b/>
        </w:rPr>
        <w:t>Iepirkuma priekšmets</w:t>
      </w:r>
    </w:p>
    <w:p w:rsidR="00703A23" w:rsidRPr="00E77B49" w:rsidRDefault="00703A23" w:rsidP="008A7AE3">
      <w:pPr>
        <w:numPr>
          <w:ilvl w:val="1"/>
          <w:numId w:val="2"/>
        </w:numPr>
        <w:ind w:hanging="578"/>
        <w:jc w:val="both"/>
        <w:rPr>
          <w:b/>
          <w:caps/>
        </w:rPr>
      </w:pPr>
      <w:r w:rsidRPr="00E77B49">
        <w:t xml:space="preserve">Iepirkuma priekšmets ir Projekta ietvaros </w:t>
      </w:r>
      <w:r w:rsidR="00286DDF" w:rsidRPr="00286DDF">
        <w:t>Izglītības programmas „Autotransports” nodrošināšanai nepieciešam</w:t>
      </w:r>
      <w:r w:rsidR="002A6DB7">
        <w:t>o</w:t>
      </w:r>
      <w:r w:rsidR="00286DDF" w:rsidRPr="00286DDF">
        <w:t xml:space="preserve"> iekārtu </w:t>
      </w:r>
      <w:r w:rsidRPr="00E77B49">
        <w:t>(turpmāk – Preces)</w:t>
      </w:r>
      <w:r w:rsidRPr="00E77B49">
        <w:rPr>
          <w:spacing w:val="-4"/>
        </w:rPr>
        <w:t xml:space="preserve"> </w:t>
      </w:r>
      <w:r w:rsidRPr="00E77B49">
        <w:t>piegāde</w:t>
      </w:r>
      <w:r w:rsidRPr="00E77B49">
        <w:rPr>
          <w:spacing w:val="-4"/>
        </w:rPr>
        <w:t xml:space="preserve"> saskaņā ar </w:t>
      </w:r>
      <w:r w:rsidRPr="00E77B49">
        <w:t xml:space="preserve">nolikuma </w:t>
      </w:r>
      <w:r w:rsidR="007F743A" w:rsidRPr="00E77B49">
        <w:t>3</w:t>
      </w:r>
      <w:r w:rsidRPr="00E77B49">
        <w:t>.pielikumā „Tehniskās specifikācijas” noteiktajām prasībām.</w:t>
      </w:r>
    </w:p>
    <w:p w:rsidR="00703A23" w:rsidRPr="00E77B49" w:rsidRDefault="00703A23" w:rsidP="008A7AE3">
      <w:pPr>
        <w:numPr>
          <w:ilvl w:val="1"/>
          <w:numId w:val="2"/>
        </w:numPr>
        <w:ind w:hanging="578"/>
        <w:jc w:val="both"/>
        <w:rPr>
          <w:b/>
          <w:caps/>
        </w:rPr>
      </w:pPr>
      <w:r w:rsidRPr="00E77B49">
        <w:t>Iepirkuma priekšmeta izpildes (piegādes un uzstādīšanas) termiņš ir ne vēlāk, kā 1</w:t>
      </w:r>
      <w:r w:rsidR="00286DDF">
        <w:t>20 (viens simts div</w:t>
      </w:r>
      <w:r w:rsidRPr="00E77B49">
        <w:t>desmit) dienu laikā no iepirkuma līguma noslēgšanas</w:t>
      </w:r>
      <w:r w:rsidR="00A03433">
        <w:t xml:space="preserve"> un Pasūtītāja rakstveida pieprasījuma saņemšanas</w:t>
      </w:r>
      <w:r w:rsidR="00FD252A" w:rsidRPr="00E77B49">
        <w:t>, bet ne vēlāk kā līdz 20</w:t>
      </w:r>
      <w:r w:rsidR="008C3A49" w:rsidRPr="00E77B49">
        <w:t>1</w:t>
      </w:r>
      <w:r w:rsidR="00FD252A" w:rsidRPr="00E77B49">
        <w:t>5.gada 31.jūlijam</w:t>
      </w:r>
      <w:r w:rsidR="00C67CD5" w:rsidRPr="00E77B49">
        <w:t xml:space="preserve">. </w:t>
      </w:r>
    </w:p>
    <w:p w:rsidR="00703A23" w:rsidRPr="00E77B49" w:rsidRDefault="00703A23" w:rsidP="00286DDF">
      <w:pPr>
        <w:ind w:left="720"/>
        <w:contextualSpacing/>
        <w:jc w:val="both"/>
        <w:rPr>
          <w:caps/>
        </w:rPr>
      </w:pPr>
      <w:r w:rsidRPr="00E77B49">
        <w:t>Preču piegādes termiņā pretendentam ir jāveic arī piegādāto Preču uzstādīšana un Pasūtītāja personāla apmācība.</w:t>
      </w:r>
    </w:p>
    <w:p w:rsidR="00703A23" w:rsidRPr="001625AB" w:rsidRDefault="00703A23" w:rsidP="008A7AE3">
      <w:pPr>
        <w:numPr>
          <w:ilvl w:val="1"/>
          <w:numId w:val="2"/>
        </w:numPr>
        <w:ind w:hanging="578"/>
        <w:jc w:val="both"/>
        <w:rPr>
          <w:caps/>
        </w:rPr>
      </w:pPr>
      <w:r w:rsidRPr="00E77B49">
        <w:rPr>
          <w:bCs/>
        </w:rPr>
        <w:t>Iepirkuma priekšmeta piegādes vieta:</w:t>
      </w:r>
      <w:r w:rsidRPr="00E77B49">
        <w:rPr>
          <w:b/>
          <w:bCs/>
        </w:rPr>
        <w:t xml:space="preserve"> </w:t>
      </w:r>
      <w:r w:rsidRPr="00E77B49">
        <w:rPr>
          <w:bCs/>
        </w:rPr>
        <w:t>Pulkveža Oskara Kalpaka iela 37, Jelgava</w:t>
      </w:r>
      <w:r w:rsidR="00F40FD4">
        <w:rPr>
          <w:bCs/>
        </w:rPr>
        <w:t>.</w:t>
      </w:r>
      <w:r w:rsidRPr="00E77B49">
        <w:rPr>
          <w:bCs/>
        </w:rPr>
        <w:t xml:space="preserve"> </w:t>
      </w:r>
    </w:p>
    <w:p w:rsidR="00703A23" w:rsidRPr="001625AB" w:rsidRDefault="001625AB" w:rsidP="00703A23">
      <w:pPr>
        <w:numPr>
          <w:ilvl w:val="1"/>
          <w:numId w:val="2"/>
        </w:numPr>
        <w:ind w:hanging="578"/>
        <w:jc w:val="both"/>
        <w:rPr>
          <w:caps/>
          <w:color w:val="FF0000"/>
        </w:rPr>
      </w:pPr>
      <w:r w:rsidRPr="001625AB">
        <w:rPr>
          <w:color w:val="FF0000"/>
        </w:rPr>
        <w:t>Iepirkuma līgums stājas spēkā pēc abpusējas parakstīšanas un nolikuma prasībām atbilstošas līguma izpildes spējas garantijas saņemšanas.</w:t>
      </w:r>
    </w:p>
    <w:p w:rsidR="001625AB" w:rsidRPr="001625AB" w:rsidRDefault="001625AB" w:rsidP="001625AB">
      <w:pPr>
        <w:ind w:left="720"/>
        <w:jc w:val="both"/>
        <w:rPr>
          <w:caps/>
        </w:rPr>
      </w:pPr>
    </w:p>
    <w:p w:rsidR="00703A23" w:rsidRPr="00E77B49" w:rsidRDefault="00703A23" w:rsidP="008A7AE3">
      <w:pPr>
        <w:numPr>
          <w:ilvl w:val="0"/>
          <w:numId w:val="2"/>
        </w:numPr>
        <w:ind w:left="709" w:hanging="709"/>
        <w:rPr>
          <w:b/>
          <w:caps/>
        </w:rPr>
      </w:pPr>
      <w:r w:rsidRPr="00E77B49">
        <w:rPr>
          <w:b/>
        </w:rPr>
        <w:t>Iepirkuma procedūras dokumentu pieejamība</w:t>
      </w:r>
    </w:p>
    <w:p w:rsidR="00703A23" w:rsidRPr="00E77B49" w:rsidRDefault="00703A23" w:rsidP="008A7AE3">
      <w:pPr>
        <w:numPr>
          <w:ilvl w:val="1"/>
          <w:numId w:val="2"/>
        </w:numPr>
        <w:ind w:left="709" w:hanging="567"/>
        <w:jc w:val="both"/>
        <w:rPr>
          <w:szCs w:val="22"/>
        </w:rPr>
      </w:pPr>
      <w:r w:rsidRPr="00E77B49">
        <w:rPr>
          <w:bCs/>
        </w:rPr>
        <w:t xml:space="preserve">Iepirkuma procedūras dokumentācijai ir nodrošināta tieša un brīva elektroniskā pieeja </w:t>
      </w:r>
      <w:r w:rsidRPr="00E77B49">
        <w:t xml:space="preserve">Pasūtītāja mājas lapā </w:t>
      </w:r>
      <w:hyperlink r:id="rId10" w:history="1">
        <w:r w:rsidRPr="00E77B49">
          <w:rPr>
            <w:u w:val="single"/>
          </w:rPr>
          <w:t>http://www.jelgavastehnikums.lv</w:t>
        </w:r>
      </w:hyperlink>
      <w:r w:rsidRPr="00E77B49">
        <w:t xml:space="preserve"> sadaļā iepirkumi (http://www.jelgavastehnikums.lv/iepirkumi-mm).</w:t>
      </w:r>
    </w:p>
    <w:p w:rsidR="00703A23" w:rsidRPr="00E77B49" w:rsidRDefault="00703A23" w:rsidP="008A7AE3">
      <w:pPr>
        <w:numPr>
          <w:ilvl w:val="1"/>
          <w:numId w:val="2"/>
        </w:numPr>
        <w:ind w:left="709" w:hanging="567"/>
        <w:jc w:val="both"/>
        <w:rPr>
          <w:szCs w:val="22"/>
        </w:rPr>
      </w:pPr>
      <w:r w:rsidRPr="00E77B49">
        <w:t>Pasūtītājs nodrošina iespēju ieinteresētajiem piegādātājiem iepazīties ar iepirkuma procedūras dokumentāciju uz vietas nolikuma 2.punktā minētajā adresē, iepriekš sazinoties ar nolikuma 2.punktā minēto kontaktpersonu.</w:t>
      </w:r>
    </w:p>
    <w:p w:rsidR="00703A23" w:rsidRPr="00E77B49" w:rsidRDefault="00703A23" w:rsidP="008A7AE3">
      <w:pPr>
        <w:numPr>
          <w:ilvl w:val="1"/>
          <w:numId w:val="2"/>
        </w:numPr>
        <w:ind w:left="709" w:hanging="567"/>
        <w:jc w:val="both"/>
        <w:rPr>
          <w:szCs w:val="22"/>
        </w:rPr>
      </w:pPr>
      <w:r w:rsidRPr="00E77B49">
        <w:rPr>
          <w:bCs/>
          <w:szCs w:val="23"/>
        </w:rPr>
        <w:t>Pasūtītājs nodrošina iepirkuma procedūras dokumentācijas izsniegšanu drukātā veidā triju darbdienu laikā no ieinteresētā piegādātāja pieprasījuma, ievērojot nosacījumu, ka dokumentu pieprasījums iesniegts laikus pirms piedāvājuma iesniegšanas termiņa.</w:t>
      </w:r>
    </w:p>
    <w:p w:rsidR="00703A23" w:rsidRPr="00E77B49" w:rsidRDefault="00703A23" w:rsidP="008A7AE3">
      <w:pPr>
        <w:numPr>
          <w:ilvl w:val="1"/>
          <w:numId w:val="2"/>
        </w:numPr>
        <w:ind w:left="709" w:hanging="567"/>
        <w:jc w:val="both"/>
        <w:rPr>
          <w:szCs w:val="22"/>
        </w:rPr>
      </w:pPr>
      <w:r w:rsidRPr="00E77B49">
        <w:rPr>
          <w:bCs/>
          <w:iCs/>
        </w:rPr>
        <w:t xml:space="preserve">Papildu informācija, kas tiks sniegta saistībā ar šo iepirkuma procedūru, tiks publicēta </w:t>
      </w:r>
      <w:r w:rsidRPr="00E77B49">
        <w:t>Pasūtītāja mājaslapā</w:t>
      </w:r>
      <w:r w:rsidRPr="00E77B49">
        <w:rPr>
          <w:bCs/>
          <w:iCs/>
        </w:rPr>
        <w:t xml:space="preserve">. Ieinteresētajam piegādātājam ir pienākums sekot līdzi publicētajai informācijai. </w:t>
      </w:r>
      <w:r w:rsidRPr="00E77B49">
        <w:t xml:space="preserve">Pasūtītājs </w:t>
      </w:r>
      <w:r w:rsidRPr="00E77B49">
        <w:rPr>
          <w:bCs/>
          <w:iCs/>
        </w:rPr>
        <w:t>nav atbildīgs par to, ja kāds ieinteresētais piegādātājs nav iepazinies ar informāciju, kurai ir nodrošināta brīva un tieša elektroniskā pieeja</w:t>
      </w:r>
      <w:r w:rsidRPr="00E77B49">
        <w:t>.</w:t>
      </w:r>
    </w:p>
    <w:p w:rsidR="00703A23" w:rsidRPr="00E77B49" w:rsidRDefault="00703A23" w:rsidP="008A7AE3">
      <w:pPr>
        <w:numPr>
          <w:ilvl w:val="0"/>
          <w:numId w:val="2"/>
        </w:numPr>
        <w:ind w:left="709" w:hanging="709"/>
        <w:rPr>
          <w:b/>
          <w:caps/>
        </w:rPr>
      </w:pPr>
      <w:r w:rsidRPr="00E77B49">
        <w:rPr>
          <w:b/>
          <w:caps/>
        </w:rPr>
        <w:lastRenderedPageBreak/>
        <w:t>P</w:t>
      </w:r>
      <w:r w:rsidRPr="00E77B49">
        <w:rPr>
          <w:b/>
        </w:rPr>
        <w:t>apildu informācijas pieprasīšanas kārtība</w:t>
      </w:r>
    </w:p>
    <w:p w:rsidR="00703A23" w:rsidRPr="00E77B49" w:rsidRDefault="00703A23" w:rsidP="008A7AE3">
      <w:pPr>
        <w:numPr>
          <w:ilvl w:val="1"/>
          <w:numId w:val="2"/>
        </w:numPr>
        <w:ind w:left="709" w:hanging="567"/>
        <w:jc w:val="both"/>
        <w:rPr>
          <w:szCs w:val="22"/>
        </w:rPr>
      </w:pPr>
      <w:r w:rsidRPr="00E77B49">
        <w:t>Papildu informāciju ieinteresētais piegādātājs var pieprasīt latviešu valodā, nosūtot pieprasījumu pa pastu, faksu, e-pastu (kas norādīti nolikuma 2.punktā), pieprasījumā ietverot arī iepirkuma procedūras nosaukumu un identifikācijas numuru. Pieprasījums, kas nosūtīts pa faksu vai e-pastu, vienlaikus nosūtāms arī pa pastu</w:t>
      </w:r>
      <w:r w:rsidR="005A72F7">
        <w:t xml:space="preserve"> (izņemot, ja pieprasījums nosūtīts pa e-pastu ar drošu leketronisko parakstu)</w:t>
      </w:r>
      <w:r w:rsidRPr="00E77B49">
        <w:t>.</w:t>
      </w:r>
    </w:p>
    <w:p w:rsidR="00703A23" w:rsidRPr="00E77B49" w:rsidRDefault="00703A23" w:rsidP="008A7AE3">
      <w:pPr>
        <w:numPr>
          <w:ilvl w:val="1"/>
          <w:numId w:val="2"/>
        </w:numPr>
        <w:ind w:left="709" w:hanging="567"/>
        <w:jc w:val="both"/>
        <w:rPr>
          <w:szCs w:val="22"/>
        </w:rPr>
      </w:pPr>
      <w:r w:rsidRPr="00E77B49">
        <w:rPr>
          <w:szCs w:val="22"/>
        </w:rPr>
        <w:t>Papildu informācija par iepirkuma procedūras dokumentos iekļautajām prasībām uz piedāvājuma sagatavošanu un iesniegšanu vai pretendentu atlasi tiks sniegta piecu dienu laikā, bet ne vēlāk kā sešas dienas pirms piedāvājuma iesniegšanas termiņa beigām, ja ieinteresētais piegādātājs papildu informāciju būs pieprasījis laikus.</w:t>
      </w:r>
    </w:p>
    <w:p w:rsidR="00703A23" w:rsidRPr="00E77B49" w:rsidRDefault="00703A23" w:rsidP="008A7AE3">
      <w:pPr>
        <w:numPr>
          <w:ilvl w:val="1"/>
          <w:numId w:val="2"/>
        </w:numPr>
        <w:ind w:left="709" w:hanging="567"/>
        <w:jc w:val="both"/>
        <w:rPr>
          <w:szCs w:val="22"/>
        </w:rPr>
      </w:pPr>
      <w:r w:rsidRPr="00E77B49">
        <w:rPr>
          <w:szCs w:val="22"/>
        </w:rPr>
        <w:t>Papildu informācija tiks nosūtīta piegādātājam, kas uzdevis jautājumu, kā arī vienlaikus ievietota Pasūtītāja mājaslapā internetā, kurā ir pieejami iepirkuma procedūras dokumenti, norādot arī uzdoto jautājumu.</w:t>
      </w:r>
    </w:p>
    <w:p w:rsidR="00703A23" w:rsidRPr="00E77B49" w:rsidRDefault="00703A23" w:rsidP="008A7AE3">
      <w:pPr>
        <w:numPr>
          <w:ilvl w:val="0"/>
          <w:numId w:val="2"/>
        </w:numPr>
        <w:jc w:val="both"/>
        <w:rPr>
          <w:b/>
          <w:szCs w:val="22"/>
        </w:rPr>
      </w:pPr>
      <w:r w:rsidRPr="00E77B49">
        <w:rPr>
          <w:b/>
        </w:rPr>
        <w:t>Piedāvājuma iesniegšanas vieta, datums, laiks un kārtība</w:t>
      </w:r>
    </w:p>
    <w:p w:rsidR="00703A23" w:rsidRPr="00E77B49" w:rsidRDefault="00703A23" w:rsidP="008A7AE3">
      <w:pPr>
        <w:numPr>
          <w:ilvl w:val="1"/>
          <w:numId w:val="2"/>
        </w:numPr>
        <w:ind w:left="709" w:hanging="567"/>
        <w:jc w:val="both"/>
        <w:rPr>
          <w:b/>
          <w:szCs w:val="22"/>
        </w:rPr>
      </w:pPr>
      <w:r w:rsidRPr="00E77B49">
        <w:t xml:space="preserve">Piedāvājumi jāiesniedz Pasūtītājam, </w:t>
      </w:r>
      <w:r w:rsidRPr="004637DF">
        <w:t>līdz</w:t>
      </w:r>
      <w:r w:rsidR="00584470">
        <w:rPr>
          <w:b/>
        </w:rPr>
        <w:t xml:space="preserve"> </w:t>
      </w:r>
      <w:r w:rsidR="00584470" w:rsidRPr="00584470">
        <w:rPr>
          <w:b/>
          <w:color w:val="FF0000"/>
        </w:rPr>
        <w:t>2015</w:t>
      </w:r>
      <w:r w:rsidRPr="00584470">
        <w:rPr>
          <w:b/>
          <w:color w:val="FF0000"/>
        </w:rPr>
        <w:t xml:space="preserve">.gada </w:t>
      </w:r>
      <w:r w:rsidR="00584470" w:rsidRPr="00584470">
        <w:rPr>
          <w:b/>
          <w:color w:val="FF0000"/>
        </w:rPr>
        <w:t>05.janvārim</w:t>
      </w:r>
      <w:r w:rsidRPr="004637DF">
        <w:rPr>
          <w:b/>
        </w:rPr>
        <w:t xml:space="preserve">, plkst. </w:t>
      </w:r>
      <w:r w:rsidR="004637DF" w:rsidRPr="004637DF">
        <w:rPr>
          <w:b/>
        </w:rPr>
        <w:t>1</w:t>
      </w:r>
      <w:r w:rsidR="00286DDF">
        <w:rPr>
          <w:b/>
        </w:rPr>
        <w:t>0</w:t>
      </w:r>
      <w:r w:rsidR="004637DF" w:rsidRPr="004637DF">
        <w:rPr>
          <w:b/>
        </w:rPr>
        <w:t>.00</w:t>
      </w:r>
      <w:r w:rsidRPr="004637DF">
        <w:rPr>
          <w:b/>
        </w:rPr>
        <w:t>,</w:t>
      </w:r>
      <w:r w:rsidRPr="00E77B49">
        <w:rPr>
          <w:b/>
          <w:sz w:val="22"/>
          <w:szCs w:val="22"/>
        </w:rPr>
        <w:t xml:space="preserve"> </w:t>
      </w:r>
      <w:r w:rsidRPr="00E77B49">
        <w:t xml:space="preserve">Jelgavas Tehnikumā, </w:t>
      </w:r>
      <w:r w:rsidR="00F40FD4">
        <w:t xml:space="preserve">Dobeles ielā 43, Jelgavā, 2.1c </w:t>
      </w:r>
      <w:r w:rsidRPr="00E77B49">
        <w:t>kabinetā, darba laikā no plkst. 9:00 līdz 16:30, pārtraukums no 12:00 līdz 13:00.</w:t>
      </w:r>
    </w:p>
    <w:p w:rsidR="00703A23" w:rsidRPr="00E77B49" w:rsidRDefault="00703A23" w:rsidP="008A7AE3">
      <w:pPr>
        <w:numPr>
          <w:ilvl w:val="1"/>
          <w:numId w:val="2"/>
        </w:numPr>
        <w:ind w:left="709" w:hanging="567"/>
        <w:jc w:val="both"/>
        <w:rPr>
          <w:b/>
          <w:szCs w:val="22"/>
        </w:rPr>
      </w:pPr>
      <w:r w:rsidRPr="00E77B49">
        <w:t>Ja ieinteresētais piegādātājs piedāvājuma iesniegšanai izmanto citu personu pakalpojumus (nosūta pa pastu vai ar kurjeru), tas ir atbildīgs par piedāvājuma piegādi līdz piedāvājumu iesniegšanas vietai līdz nolikuma 9.1.punktā noteiktā termiņa beigām.</w:t>
      </w:r>
    </w:p>
    <w:p w:rsidR="00703A23" w:rsidRPr="00E77B49" w:rsidRDefault="00703A23" w:rsidP="008A7AE3">
      <w:pPr>
        <w:numPr>
          <w:ilvl w:val="1"/>
          <w:numId w:val="2"/>
        </w:numPr>
        <w:ind w:left="709" w:hanging="567"/>
        <w:jc w:val="both"/>
        <w:rPr>
          <w:b/>
          <w:szCs w:val="22"/>
        </w:rPr>
      </w:pPr>
      <w:r w:rsidRPr="00E77B49">
        <w:t>Piedāvājumi, kas iesniegti līdz nolikuma 9.1.punktā norādītā piedāvājumu iesniegšanas termiņa beigām un noteiktajā vietā, netiek atdoti atpakaļ un tiek glabāti atbilstoši Publisko iepirkumu likuma prasībām, izņemot Publisko iepirkumu likuma 84.panta otrās daļas 3.punktā (aizliegts slēgt līgumu un atceltas iepirkuma procedūras dokumentos noteiktās prasības) vai trešajā daļā (lemts par pasākumiem konstatēto pakāpumu novēršanai) minētos gadījumus, kad pasūtītājs neatver iesniegtos piedāvājumus un izsniedz vai nosūta tos atpakaļ pretendentiem. Pretendenta iesniegtie piedāvājumi, pamatojoties uz Pretendenta iesniegumu, tiek atdoti, ja tas tos atsauc vai groza pirms piedāvājumu iesniegšanas termiņa beigām.</w:t>
      </w:r>
    </w:p>
    <w:p w:rsidR="00703A23" w:rsidRPr="00E77B49" w:rsidRDefault="00703A23" w:rsidP="008A7AE3">
      <w:pPr>
        <w:numPr>
          <w:ilvl w:val="1"/>
          <w:numId w:val="2"/>
        </w:numPr>
        <w:ind w:left="709" w:hanging="567"/>
        <w:jc w:val="both"/>
        <w:rPr>
          <w:b/>
        </w:rPr>
      </w:pPr>
      <w:r w:rsidRPr="00E77B49">
        <w:t>Saņemot piedāvājumu, Pasūtītāja pārstāvis reģistrē tā iesniegšanas datumu, laiku.</w:t>
      </w:r>
    </w:p>
    <w:p w:rsidR="00703A23" w:rsidRPr="00E77B49" w:rsidRDefault="00703A23" w:rsidP="008A7AE3">
      <w:pPr>
        <w:numPr>
          <w:ilvl w:val="1"/>
          <w:numId w:val="2"/>
        </w:numPr>
        <w:ind w:left="709" w:hanging="567"/>
        <w:jc w:val="both"/>
        <w:rPr>
          <w:b/>
          <w:szCs w:val="22"/>
        </w:rPr>
      </w:pPr>
      <w:r w:rsidRPr="00E77B49">
        <w:t>Jebkuri piedāvājumi, kurus Pretendents</w:t>
      </w:r>
      <w:r w:rsidRPr="00E77B49">
        <w:rPr>
          <w:bCs/>
        </w:rPr>
        <w:t xml:space="preserve"> atsauc līdz piedāvājumu iesniegšanas termiņa beigām vai</w:t>
      </w:r>
      <w:r w:rsidRPr="00E77B49">
        <w:t xml:space="preserve"> Pasūtītājs saņems pēc piedāvājuma iesniegšanas termiņa beigām, netiks izskatīti un tiks neatvērti atdoti vai nosūtīti atpakaļ Pretendentam.</w:t>
      </w:r>
    </w:p>
    <w:p w:rsidR="00703A23" w:rsidRPr="00E77B49" w:rsidRDefault="00703A23" w:rsidP="008A7AE3">
      <w:pPr>
        <w:numPr>
          <w:ilvl w:val="0"/>
          <w:numId w:val="2"/>
        </w:numPr>
        <w:jc w:val="both"/>
        <w:rPr>
          <w:b/>
          <w:szCs w:val="22"/>
        </w:rPr>
      </w:pPr>
      <w:r w:rsidRPr="00E77B49">
        <w:rPr>
          <w:b/>
        </w:rPr>
        <w:t>Piedāvājuma atvēršanas vieta, datums, laiks un kārtība</w:t>
      </w:r>
    </w:p>
    <w:p w:rsidR="00703A23" w:rsidRPr="00E77B49" w:rsidRDefault="00703A23" w:rsidP="008A7AE3">
      <w:pPr>
        <w:numPr>
          <w:ilvl w:val="1"/>
          <w:numId w:val="2"/>
        </w:numPr>
        <w:ind w:left="709" w:hanging="567"/>
        <w:jc w:val="both"/>
        <w:rPr>
          <w:b/>
          <w:szCs w:val="22"/>
        </w:rPr>
      </w:pPr>
      <w:r w:rsidRPr="00E77B49">
        <w:t xml:space="preserve">Piedāvājumu atvēršana notiks Jelgavas Tehnikumā, </w:t>
      </w:r>
      <w:r w:rsidR="00F40FD4">
        <w:t xml:space="preserve">Dobeles ielā 43, Jelgavā, 2.1c </w:t>
      </w:r>
      <w:r w:rsidRPr="00E77B49">
        <w:t xml:space="preserve">kabinetā tūlīt pēc piedāvājumu iesniegšanas termiņa beigām, tas ir </w:t>
      </w:r>
      <w:r w:rsidR="00584470" w:rsidRPr="00584470">
        <w:rPr>
          <w:b/>
          <w:color w:val="FF0000"/>
        </w:rPr>
        <w:t>2015.gada 05.janvārī</w:t>
      </w:r>
      <w:r w:rsidR="003936F6">
        <w:rPr>
          <w:b/>
        </w:rPr>
        <w:t>,</w:t>
      </w:r>
      <w:r w:rsidR="004637DF">
        <w:rPr>
          <w:b/>
        </w:rPr>
        <w:t xml:space="preserve"> plkst.1</w:t>
      </w:r>
      <w:r w:rsidR="00286DDF">
        <w:rPr>
          <w:b/>
        </w:rPr>
        <w:t>0</w:t>
      </w:r>
      <w:r w:rsidR="004637DF">
        <w:rPr>
          <w:b/>
        </w:rPr>
        <w:t>.00.</w:t>
      </w:r>
      <w:r w:rsidRPr="00E77B49">
        <w:rPr>
          <w:b/>
        </w:rPr>
        <w:t xml:space="preserve"> </w:t>
      </w:r>
      <w:r w:rsidRPr="00E77B49">
        <w:t>Piedāvājumu atvēršana ir atklāta.</w:t>
      </w:r>
      <w:r w:rsidRPr="00E77B49">
        <w:rPr>
          <w:sz w:val="22"/>
          <w:szCs w:val="22"/>
        </w:rPr>
        <w:t xml:space="preserve"> </w:t>
      </w:r>
    </w:p>
    <w:p w:rsidR="00703A23" w:rsidRPr="00E77B49" w:rsidRDefault="00703A23" w:rsidP="008A7AE3">
      <w:pPr>
        <w:numPr>
          <w:ilvl w:val="1"/>
          <w:numId w:val="2"/>
        </w:numPr>
        <w:ind w:left="709" w:hanging="567"/>
        <w:jc w:val="both"/>
        <w:rPr>
          <w:b/>
          <w:szCs w:val="22"/>
        </w:rPr>
      </w:pPr>
      <w:r w:rsidRPr="00E77B49">
        <w:t xml:space="preserve">Piedāvājumi tiks atvērti to iesniegšanas secībā, nosaucot pretendentu, piedāvājuma iesniegšanas laiku un piedāvāto cenu. </w:t>
      </w:r>
    </w:p>
    <w:p w:rsidR="00703A23" w:rsidRPr="00E77B49" w:rsidRDefault="00703A23" w:rsidP="008A7AE3">
      <w:pPr>
        <w:numPr>
          <w:ilvl w:val="0"/>
          <w:numId w:val="2"/>
        </w:numPr>
        <w:jc w:val="both"/>
        <w:rPr>
          <w:b/>
          <w:szCs w:val="22"/>
        </w:rPr>
      </w:pPr>
      <w:r w:rsidRPr="00E77B49">
        <w:rPr>
          <w:b/>
        </w:rPr>
        <w:t>Piedāvājuma nodrošinājums</w:t>
      </w:r>
    </w:p>
    <w:p w:rsidR="00703A23" w:rsidRPr="00E77B49" w:rsidRDefault="00703A23" w:rsidP="008A7AE3">
      <w:pPr>
        <w:numPr>
          <w:ilvl w:val="1"/>
          <w:numId w:val="2"/>
        </w:numPr>
        <w:ind w:hanging="578"/>
        <w:contextualSpacing/>
        <w:jc w:val="both"/>
        <w:rPr>
          <w:b/>
          <w:szCs w:val="22"/>
        </w:rPr>
      </w:pPr>
      <w:r w:rsidRPr="00E77B49">
        <w:rPr>
          <w:szCs w:val="22"/>
        </w:rPr>
        <w:t xml:space="preserve">Piedāvājuma nodrošinājums ir noteikts </w:t>
      </w:r>
      <w:r w:rsidRPr="00E77B49">
        <w:rPr>
          <w:i/>
          <w:shd w:val="clear" w:color="auto" w:fill="FFFFFF"/>
        </w:rPr>
        <w:t>EUR</w:t>
      </w:r>
      <w:r w:rsidRPr="00E77B49">
        <w:rPr>
          <w:b/>
          <w:i/>
          <w:shd w:val="clear" w:color="auto" w:fill="FFFFFF"/>
        </w:rPr>
        <w:t xml:space="preserve"> </w:t>
      </w:r>
      <w:r w:rsidR="00286DDF">
        <w:rPr>
          <w:szCs w:val="22"/>
        </w:rPr>
        <w:t xml:space="preserve">5 </w:t>
      </w:r>
      <w:r w:rsidRPr="00E77B49">
        <w:rPr>
          <w:szCs w:val="22"/>
        </w:rPr>
        <w:t>000</w:t>
      </w:r>
      <w:r w:rsidRPr="00E77B49">
        <w:t xml:space="preserve"> </w:t>
      </w:r>
      <w:r w:rsidRPr="00E77B49">
        <w:rPr>
          <w:szCs w:val="22"/>
        </w:rPr>
        <w:t>apmērā;</w:t>
      </w:r>
    </w:p>
    <w:p w:rsidR="00703A23" w:rsidRPr="00E77B49" w:rsidRDefault="00703A23" w:rsidP="008A7AE3">
      <w:pPr>
        <w:numPr>
          <w:ilvl w:val="1"/>
          <w:numId w:val="2"/>
        </w:numPr>
        <w:ind w:hanging="578"/>
        <w:jc w:val="both"/>
        <w:rPr>
          <w:b/>
          <w:szCs w:val="22"/>
        </w:rPr>
      </w:pPr>
      <w:r w:rsidRPr="00E77B49">
        <w:rPr>
          <w:szCs w:val="22"/>
        </w:rPr>
        <w:t>Piedāvājuma nodrošinājums</w:t>
      </w:r>
      <w:r w:rsidRPr="00E77B49">
        <w:t xml:space="preserve"> ir spēkā</w:t>
      </w:r>
      <w:r w:rsidRPr="00E77B49">
        <w:rPr>
          <w:szCs w:val="22"/>
        </w:rPr>
        <w:t xml:space="preserve"> 3(trīs) mēnešus</w:t>
      </w:r>
      <w:r w:rsidRPr="00E77B49">
        <w:t xml:space="preserve">, skaitot no piedāvājuma atvēršanas </w:t>
      </w:r>
      <w:r w:rsidRPr="00E77B49">
        <w:rPr>
          <w:szCs w:val="22"/>
        </w:rPr>
        <w:t>dienas,</w:t>
      </w:r>
      <w:r w:rsidRPr="00E77B49">
        <w:t xml:space="preserve"> </w:t>
      </w:r>
      <w:r w:rsidRPr="00E77B49">
        <w:rPr>
          <w:szCs w:val="22"/>
        </w:rPr>
        <w:t>līdz īsākajam no šādiem termiņiem:</w:t>
      </w:r>
    </w:p>
    <w:p w:rsidR="00703A23" w:rsidRPr="00E77B49" w:rsidRDefault="00703A23" w:rsidP="008A7AE3">
      <w:pPr>
        <w:numPr>
          <w:ilvl w:val="2"/>
          <w:numId w:val="2"/>
        </w:numPr>
        <w:tabs>
          <w:tab w:val="num" w:pos="1418"/>
        </w:tabs>
        <w:ind w:hanging="11"/>
        <w:jc w:val="both"/>
      </w:pPr>
      <w:r w:rsidRPr="00E77B49">
        <w:t>3 (trīs) mēnešus;</w:t>
      </w:r>
    </w:p>
    <w:p w:rsidR="00703A23" w:rsidRPr="00E77B49" w:rsidRDefault="00703A23" w:rsidP="008A7AE3">
      <w:pPr>
        <w:numPr>
          <w:ilvl w:val="2"/>
          <w:numId w:val="2"/>
        </w:numPr>
        <w:tabs>
          <w:tab w:val="num" w:pos="1418"/>
        </w:tabs>
        <w:ind w:hanging="11"/>
        <w:jc w:val="both"/>
      </w:pPr>
      <w:r w:rsidRPr="00E77B49">
        <w:t xml:space="preserve">līdz iepirkuma līguma noslēgšanai, pretendentam, kam tiks piešķirtas līguma </w:t>
      </w:r>
      <w:r w:rsidR="00286DDF">
        <w:t>slēgšanas tiesības</w:t>
      </w:r>
      <w:r w:rsidRPr="00E77B49">
        <w:t xml:space="preserve"> līdz līguma izpildes nodrošinājuma iesniegšanai.</w:t>
      </w:r>
    </w:p>
    <w:p w:rsidR="00703A23" w:rsidRPr="00E77B49" w:rsidRDefault="00703A23" w:rsidP="008A7AE3">
      <w:pPr>
        <w:numPr>
          <w:ilvl w:val="1"/>
          <w:numId w:val="2"/>
        </w:numPr>
        <w:ind w:hanging="578"/>
        <w:contextualSpacing/>
        <w:jc w:val="both"/>
        <w:rPr>
          <w:szCs w:val="22"/>
        </w:rPr>
      </w:pPr>
      <w:r w:rsidRPr="00E77B49">
        <w:rPr>
          <w:szCs w:val="22"/>
        </w:rPr>
        <w:t>Par piedāvājuma nodrošinājumu var būt viens no šādiem piedāvājuma nodrošinājuma veidiem:</w:t>
      </w:r>
    </w:p>
    <w:p w:rsidR="00703A23" w:rsidRPr="00E77B49" w:rsidRDefault="00703A23" w:rsidP="00703A23">
      <w:pPr>
        <w:spacing w:line="276" w:lineRule="auto"/>
        <w:ind w:left="1710"/>
        <w:jc w:val="both"/>
      </w:pPr>
      <w:r w:rsidRPr="00E77B49">
        <w:rPr>
          <w:b/>
        </w:rPr>
        <w:t xml:space="preserve">- </w:t>
      </w:r>
      <w:r w:rsidRPr="00E77B49">
        <w:t>bankas garantija augstāk norādītās summas apmērā;</w:t>
      </w:r>
    </w:p>
    <w:p w:rsidR="00703A23" w:rsidRPr="00E77B49" w:rsidRDefault="00703A23" w:rsidP="00703A23">
      <w:pPr>
        <w:spacing w:line="276" w:lineRule="auto"/>
        <w:ind w:left="1710"/>
        <w:jc w:val="both"/>
      </w:pPr>
      <w:r w:rsidRPr="00E77B49">
        <w:rPr>
          <w:b/>
        </w:rPr>
        <w:t>-</w:t>
      </w:r>
      <w:r w:rsidRPr="00E77B49">
        <w:t xml:space="preserve"> apdrošināšanas polise augstāk norādītās summas apmērā.</w:t>
      </w:r>
    </w:p>
    <w:p w:rsidR="00703A23" w:rsidRPr="00E77B49" w:rsidRDefault="00703A23" w:rsidP="008A7AE3">
      <w:pPr>
        <w:numPr>
          <w:ilvl w:val="1"/>
          <w:numId w:val="2"/>
        </w:numPr>
        <w:ind w:left="709" w:hanging="567"/>
        <w:jc w:val="both"/>
        <w:rPr>
          <w:szCs w:val="22"/>
        </w:rPr>
      </w:pPr>
      <w:r w:rsidRPr="00E77B49">
        <w:rPr>
          <w:szCs w:val="22"/>
        </w:rPr>
        <w:t>Piedāvājuma nodrošinājumam ir jāparedz nodrošinājuma izmaksa Pasūtītājam šādos gadījumos:</w:t>
      </w:r>
    </w:p>
    <w:p w:rsidR="00703A23" w:rsidRPr="00E77B49" w:rsidRDefault="00703A23" w:rsidP="008A7AE3">
      <w:pPr>
        <w:numPr>
          <w:ilvl w:val="2"/>
          <w:numId w:val="2"/>
        </w:numPr>
        <w:ind w:left="1134" w:hanging="708"/>
        <w:jc w:val="both"/>
        <w:rPr>
          <w:szCs w:val="22"/>
        </w:rPr>
      </w:pPr>
      <w:r w:rsidRPr="00E77B49">
        <w:rPr>
          <w:szCs w:val="22"/>
        </w:rPr>
        <w:lastRenderedPageBreak/>
        <w:t>pretendents atsauc savu piedāvājumu, kamēr ir spēkā piedāvājuma nodrošinājums;</w:t>
      </w:r>
    </w:p>
    <w:p w:rsidR="00703A23" w:rsidRPr="00E77B49" w:rsidRDefault="00703A23" w:rsidP="008A7AE3">
      <w:pPr>
        <w:numPr>
          <w:ilvl w:val="2"/>
          <w:numId w:val="2"/>
        </w:numPr>
        <w:ind w:left="1134" w:hanging="708"/>
        <w:jc w:val="both"/>
        <w:rPr>
          <w:szCs w:val="22"/>
        </w:rPr>
      </w:pPr>
      <w:r w:rsidRPr="00E77B49">
        <w:rPr>
          <w:szCs w:val="22"/>
        </w:rPr>
        <w:t>pretendents, kura piedāvājums izraudzīts saskaņā ar piedāvājuma izvēles kritēriju, neparaksta iepirkuma līgumu Pasūtītāja</w:t>
      </w:r>
      <w:r w:rsidRPr="00E77B49">
        <w:rPr>
          <w:bCs/>
          <w:szCs w:val="22"/>
        </w:rPr>
        <w:t xml:space="preserve"> </w:t>
      </w:r>
      <w:r w:rsidRPr="00E77B49">
        <w:rPr>
          <w:szCs w:val="22"/>
        </w:rPr>
        <w:t>noteiktajā termiņā;</w:t>
      </w:r>
    </w:p>
    <w:p w:rsidR="00703A23" w:rsidRPr="00E77B49" w:rsidRDefault="00703A23" w:rsidP="008A7AE3">
      <w:pPr>
        <w:numPr>
          <w:ilvl w:val="2"/>
          <w:numId w:val="2"/>
        </w:numPr>
        <w:ind w:left="1134" w:hanging="708"/>
        <w:jc w:val="both"/>
        <w:rPr>
          <w:szCs w:val="22"/>
        </w:rPr>
      </w:pPr>
      <w:r w:rsidRPr="00E77B49">
        <w:rPr>
          <w:shd w:val="clear" w:color="auto" w:fill="FFFFFF"/>
        </w:rPr>
        <w:t>ja pretendents, kura piedāvājums izraudzīts saskaņā ar piedāvājuma izvēles kritēriju, pasūtītāja noteiktajā termiņā nav iesniedzis tam iepirkuma procedūras dokumentos un iepirkuma līgumā paredzēto līguma nodrošinājumu.</w:t>
      </w:r>
    </w:p>
    <w:p w:rsidR="00703A23" w:rsidRPr="00E77B49" w:rsidRDefault="00703A23" w:rsidP="008A7AE3">
      <w:pPr>
        <w:numPr>
          <w:ilvl w:val="1"/>
          <w:numId w:val="2"/>
        </w:numPr>
        <w:ind w:left="709" w:hanging="567"/>
        <w:jc w:val="both"/>
      </w:pPr>
      <w:r w:rsidRPr="00E77B49">
        <w:t>Ja piedāvājuma nodrošinājums tiek iesniegts kā bankas garantija, tam papildus ir jāatbilst šādiem nosacījumiem:</w:t>
      </w:r>
    </w:p>
    <w:p w:rsidR="00703A23" w:rsidRPr="00E77B49" w:rsidRDefault="00703A23" w:rsidP="008A7AE3">
      <w:pPr>
        <w:numPr>
          <w:ilvl w:val="2"/>
          <w:numId w:val="2"/>
        </w:numPr>
        <w:ind w:left="1134" w:hanging="708"/>
        <w:jc w:val="both"/>
      </w:pPr>
      <w:r w:rsidRPr="00E77B49">
        <w:t>Pasūtītājam nav jāpieprasa garantijas summa no Pretendenta pirms prasības iesniegšanas garantijas devējam;</w:t>
      </w:r>
    </w:p>
    <w:p w:rsidR="00703A23" w:rsidRPr="00E77B49" w:rsidRDefault="00703A23" w:rsidP="008A7AE3">
      <w:pPr>
        <w:numPr>
          <w:ilvl w:val="2"/>
          <w:numId w:val="2"/>
        </w:numPr>
        <w:ind w:left="1134" w:hanging="708"/>
        <w:jc w:val="both"/>
      </w:pPr>
      <w:r w:rsidRPr="00E77B49">
        <w:t>garantijai jābūt neatsaucamai;</w:t>
      </w:r>
    </w:p>
    <w:p w:rsidR="00703A23" w:rsidRPr="00E77B49" w:rsidRDefault="00703A23" w:rsidP="008A7AE3">
      <w:pPr>
        <w:numPr>
          <w:ilvl w:val="2"/>
          <w:numId w:val="2"/>
        </w:numPr>
        <w:ind w:left="1134" w:hanging="708"/>
        <w:jc w:val="both"/>
      </w:pPr>
      <w:r w:rsidRPr="00E77B49">
        <w:t>prasības un strīdi, kas saistīti ar šo garantiju, izskatāmi Latvijas Republikas tiesā saskaņā ar Latvijas Republikas normatīvajiem tiesību aktiem.</w:t>
      </w:r>
    </w:p>
    <w:p w:rsidR="00703A23" w:rsidRPr="00E77B49" w:rsidRDefault="00703A23" w:rsidP="008A7AE3">
      <w:pPr>
        <w:numPr>
          <w:ilvl w:val="1"/>
          <w:numId w:val="2"/>
        </w:numPr>
        <w:ind w:left="709" w:hanging="567"/>
        <w:jc w:val="both"/>
      </w:pPr>
      <w:r w:rsidRPr="00E77B49">
        <w:t>Ja piedāvājuma nodrošinājums tiek iesniegts kā apdrošināšanas polise, tam papildus ir jāatbilst šādiem nosacījumiem:</w:t>
      </w:r>
    </w:p>
    <w:p w:rsidR="00703A23" w:rsidRPr="00E77B49" w:rsidRDefault="00703A23" w:rsidP="008A7AE3">
      <w:pPr>
        <w:numPr>
          <w:ilvl w:val="2"/>
          <w:numId w:val="2"/>
        </w:numPr>
        <w:ind w:left="1134" w:hanging="708"/>
        <w:jc w:val="both"/>
      </w:pPr>
      <w:r w:rsidRPr="00E77B49">
        <w:t>Pasūtītājam nav jāpieprasa piedāvājuma nodrošinājuma summa no Pretendenta pirms prasības iesniegšanas apdrošinātājam;</w:t>
      </w:r>
    </w:p>
    <w:p w:rsidR="00703A23" w:rsidRPr="00E77B49" w:rsidRDefault="00703A23" w:rsidP="008A7AE3">
      <w:pPr>
        <w:numPr>
          <w:ilvl w:val="2"/>
          <w:numId w:val="2"/>
        </w:numPr>
        <w:ind w:left="1134" w:hanging="708"/>
        <w:jc w:val="both"/>
      </w:pPr>
      <w:r w:rsidRPr="00E77B49">
        <w:t>apdrošināšanas polisei jābūt izpildāmai no piedāvājuma atvēršanas brīža, t.i., apdrošināšanas prēmijai jābūt samaksātai uz piedāvājuma iesniegšanas brīdi, ko pierāda piedāvājumā iekļautais samaksu apliecinošais dokuments;</w:t>
      </w:r>
    </w:p>
    <w:p w:rsidR="00703A23" w:rsidRPr="00E77B49" w:rsidRDefault="00703A23" w:rsidP="008A7AE3">
      <w:pPr>
        <w:numPr>
          <w:ilvl w:val="2"/>
          <w:numId w:val="2"/>
        </w:numPr>
        <w:ind w:left="1134" w:hanging="708"/>
        <w:jc w:val="both"/>
      </w:pPr>
      <w:r w:rsidRPr="00E77B49">
        <w:t xml:space="preserve">polisei jābūt neatsaucamai; </w:t>
      </w:r>
    </w:p>
    <w:p w:rsidR="00703A23" w:rsidRPr="00E77B49" w:rsidRDefault="00703A23" w:rsidP="008A7AE3">
      <w:pPr>
        <w:numPr>
          <w:ilvl w:val="2"/>
          <w:numId w:val="2"/>
        </w:numPr>
        <w:ind w:left="1134" w:hanging="708"/>
        <w:jc w:val="both"/>
      </w:pPr>
      <w:r w:rsidRPr="00E77B49">
        <w:t>prasības un strīdi, kas saistīti ar šo apdrošināšanas polisi, izskatāmi Latvijas Republikas tiesā saskaņā ar Latvijas Republikas normatīvajiem tiesību aktiem.</w:t>
      </w:r>
    </w:p>
    <w:p w:rsidR="00703A23" w:rsidRPr="00E77B49" w:rsidRDefault="00703A23" w:rsidP="008A7AE3">
      <w:pPr>
        <w:numPr>
          <w:ilvl w:val="1"/>
          <w:numId w:val="2"/>
        </w:numPr>
        <w:ind w:left="709" w:hanging="567"/>
        <w:jc w:val="both"/>
      </w:pPr>
      <w:r w:rsidRPr="00E77B49">
        <w:t>Piedāvājuma nodrošinājuma dokumenta oriģinālu pievieno piedāvājumam kā atsevišķu dokumentu (neiešūtu).</w:t>
      </w:r>
    </w:p>
    <w:p w:rsidR="00703A23" w:rsidRPr="00E77B49" w:rsidRDefault="00703A23" w:rsidP="00703A23">
      <w:pPr>
        <w:ind w:left="1134"/>
        <w:jc w:val="both"/>
        <w:rPr>
          <w:szCs w:val="22"/>
        </w:rPr>
      </w:pPr>
    </w:p>
    <w:p w:rsidR="00703A23" w:rsidRPr="00E77B49" w:rsidRDefault="00703A23" w:rsidP="00703A23">
      <w:pPr>
        <w:tabs>
          <w:tab w:val="left" w:pos="720"/>
        </w:tabs>
        <w:rPr>
          <w:b/>
          <w:szCs w:val="22"/>
        </w:rPr>
      </w:pPr>
    </w:p>
    <w:p w:rsidR="00703A23" w:rsidRPr="00E77B49" w:rsidRDefault="00703A23" w:rsidP="00703A23">
      <w:pPr>
        <w:tabs>
          <w:tab w:val="left" w:pos="720"/>
        </w:tabs>
        <w:ind w:left="720"/>
        <w:jc w:val="center"/>
        <w:rPr>
          <w:b/>
          <w:szCs w:val="22"/>
        </w:rPr>
      </w:pPr>
      <w:r w:rsidRPr="00E77B49">
        <w:rPr>
          <w:b/>
          <w:szCs w:val="22"/>
        </w:rPr>
        <w:t>DALĪBAS NOSACĪJUMI, KVALIFIKĀCIJAS UN TEHNISKĀ PIEDĀVĀJUMA PRASĪBAS IEPIRKUMA PROCEDŪRĀ</w:t>
      </w:r>
    </w:p>
    <w:p w:rsidR="00703A23" w:rsidRPr="00E77B49" w:rsidRDefault="00703A23" w:rsidP="00703A23">
      <w:pPr>
        <w:tabs>
          <w:tab w:val="left" w:pos="720"/>
        </w:tabs>
        <w:ind w:left="720"/>
        <w:jc w:val="center"/>
        <w:rPr>
          <w:b/>
          <w:szCs w:val="22"/>
        </w:rPr>
      </w:pPr>
    </w:p>
    <w:p w:rsidR="00703A23" w:rsidRPr="00E77B49" w:rsidRDefault="00703A23" w:rsidP="008A7AE3">
      <w:pPr>
        <w:numPr>
          <w:ilvl w:val="0"/>
          <w:numId w:val="2"/>
        </w:numPr>
        <w:tabs>
          <w:tab w:val="left" w:pos="720"/>
        </w:tabs>
        <w:ind w:left="720" w:hanging="720"/>
        <w:jc w:val="both"/>
        <w:rPr>
          <w:b/>
          <w:szCs w:val="22"/>
        </w:rPr>
      </w:pPr>
      <w:r w:rsidRPr="00E77B49">
        <w:rPr>
          <w:b/>
        </w:rPr>
        <w:t xml:space="preserve">Nosacījumi dalībai iepirkuma procedūrā </w:t>
      </w:r>
      <w:bookmarkStart w:id="0" w:name="_Ref57626836"/>
      <w:bookmarkStart w:id="1" w:name="_Ref58665161"/>
    </w:p>
    <w:p w:rsidR="00703A23" w:rsidRPr="00E77B49" w:rsidRDefault="00703A23" w:rsidP="008A7AE3">
      <w:pPr>
        <w:numPr>
          <w:ilvl w:val="1"/>
          <w:numId w:val="2"/>
        </w:numPr>
        <w:ind w:left="709" w:hanging="567"/>
        <w:jc w:val="both"/>
      </w:pPr>
      <w:r w:rsidRPr="00E77B49">
        <w:t>Pasūtītājs izslēdz pretendentu no dalības iepirkuma procedūrā jebkurā no šādiem gadījumiem:</w:t>
      </w:r>
    </w:p>
    <w:p w:rsidR="00703A23" w:rsidRPr="00E77B49" w:rsidRDefault="00703A23" w:rsidP="008A7AE3">
      <w:pPr>
        <w:numPr>
          <w:ilvl w:val="2"/>
          <w:numId w:val="2"/>
        </w:numPr>
        <w:ind w:left="1134" w:hanging="708"/>
        <w:jc w:val="both"/>
      </w:pPr>
      <w:r w:rsidRPr="00E77B49">
        <w:t xml:space="preserve">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 </w:t>
      </w:r>
    </w:p>
    <w:p w:rsidR="00703A23" w:rsidRPr="00E77B49" w:rsidRDefault="00703A23" w:rsidP="008A7AE3">
      <w:pPr>
        <w:numPr>
          <w:ilvl w:val="3"/>
          <w:numId w:val="2"/>
        </w:numPr>
        <w:tabs>
          <w:tab w:val="num" w:pos="1134"/>
        </w:tabs>
        <w:ind w:left="1134" w:hanging="567"/>
        <w:jc w:val="both"/>
      </w:pPr>
      <w:r w:rsidRPr="00E77B49">
        <w:t>kukuļņemšana, kukuļdošana, kukuļa piesavināšanās, starpniecība kukuļošanā, neatļauta labumu pieņemšana vai komerciāla uzpirkšana,</w:t>
      </w:r>
    </w:p>
    <w:p w:rsidR="00703A23" w:rsidRPr="00E77B49" w:rsidRDefault="00703A23" w:rsidP="008A7AE3">
      <w:pPr>
        <w:numPr>
          <w:ilvl w:val="3"/>
          <w:numId w:val="2"/>
        </w:numPr>
        <w:tabs>
          <w:tab w:val="num" w:pos="1134"/>
        </w:tabs>
        <w:ind w:left="567"/>
        <w:jc w:val="both"/>
      </w:pPr>
      <w:r w:rsidRPr="00E77B49">
        <w:t>krāpšana, piesavināšanās vai noziedzīgi iegūtu līdzekļu legalizēšana,</w:t>
      </w:r>
    </w:p>
    <w:p w:rsidR="00703A23" w:rsidRPr="00E77B49" w:rsidRDefault="00703A23" w:rsidP="008A7AE3">
      <w:pPr>
        <w:numPr>
          <w:ilvl w:val="3"/>
          <w:numId w:val="2"/>
        </w:numPr>
        <w:tabs>
          <w:tab w:val="num" w:pos="1134"/>
        </w:tabs>
        <w:ind w:left="567"/>
        <w:jc w:val="both"/>
      </w:pPr>
      <w:r w:rsidRPr="00E77B49">
        <w:t>izvairīšanās no nodokļu un tiem pielīdzināto maksājumu nomaksas,</w:t>
      </w:r>
    </w:p>
    <w:p w:rsidR="00703A23" w:rsidRPr="00E77B49" w:rsidRDefault="00703A23" w:rsidP="008A7AE3">
      <w:pPr>
        <w:numPr>
          <w:ilvl w:val="3"/>
          <w:numId w:val="2"/>
        </w:numPr>
        <w:tabs>
          <w:tab w:val="num" w:pos="1134"/>
        </w:tabs>
        <w:ind w:left="1134" w:hanging="567"/>
        <w:jc w:val="both"/>
      </w:pPr>
      <w:r w:rsidRPr="00E77B49">
        <w:t>terorisms, terorisma finansēšana, aicinājums uz terorismu, terorisma draudi vai personas vervēšana un apmācīšana terora aktu veikšanai;</w:t>
      </w:r>
    </w:p>
    <w:p w:rsidR="00703A23" w:rsidRPr="00E77B49" w:rsidRDefault="00703A23" w:rsidP="008A7AE3">
      <w:pPr>
        <w:numPr>
          <w:ilvl w:val="2"/>
          <w:numId w:val="2"/>
        </w:numPr>
        <w:ind w:left="1134" w:hanging="708"/>
        <w:jc w:val="both"/>
      </w:pPr>
      <w:r w:rsidRPr="00E77B49">
        <w:t>pretendents ar tādu kompetentas institūcijas lēmumu vai tiesas spriedumu, kas stājies spēkā un kļuvis neapstrīdams un nepārsūdzams, ir atzīts par vainīgu pārkāpumā, kas izpaužas kā:</w:t>
      </w:r>
    </w:p>
    <w:p w:rsidR="00703A23" w:rsidRPr="00E77B49" w:rsidRDefault="00703A23" w:rsidP="008A7AE3">
      <w:pPr>
        <w:numPr>
          <w:ilvl w:val="0"/>
          <w:numId w:val="12"/>
        </w:numPr>
        <w:ind w:left="1134" w:hanging="502"/>
        <w:jc w:val="both"/>
      </w:pPr>
      <w:r w:rsidRPr="00E77B49">
        <w:t>viena vai vairāku tādu valstu pilsoņu vai pavalstnieku nodarbināšana, kuri nav Eiropas Savienības dalībvalstu pilsoņi vai pavalstnieki, ja tie Eiropas Savienības dalībvalstu teritorijā uzturas nelikumīgi;</w:t>
      </w:r>
    </w:p>
    <w:p w:rsidR="00703A23" w:rsidRPr="00E77B49" w:rsidRDefault="00703A23" w:rsidP="008A7AE3">
      <w:pPr>
        <w:numPr>
          <w:ilvl w:val="0"/>
          <w:numId w:val="12"/>
        </w:numPr>
        <w:ind w:left="1134" w:hanging="502"/>
        <w:jc w:val="both"/>
      </w:pPr>
      <w:r w:rsidRPr="00E77B49">
        <w:t>personas nodarbināšana bez rakstveidā noslēgta darba līguma, nodokļu normatīvajos aktos noteiktajā termiņā neiesniedzot par šo personu informatīvo deklarāciju par darba ņēmējiem, kas iesniedzama par personām, kuras uzsāk darbu;</w:t>
      </w:r>
    </w:p>
    <w:p w:rsidR="00703A23" w:rsidRPr="00E77B49" w:rsidRDefault="00703A23" w:rsidP="008A7AE3">
      <w:pPr>
        <w:numPr>
          <w:ilvl w:val="2"/>
          <w:numId w:val="2"/>
        </w:numPr>
        <w:ind w:left="1134" w:hanging="708"/>
        <w:jc w:val="both"/>
      </w:pPr>
      <w:r w:rsidRPr="00E77B49">
        <w:lastRenderedPageBreak/>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703A23" w:rsidRPr="00E77B49" w:rsidRDefault="00703A23" w:rsidP="008A7AE3">
      <w:pPr>
        <w:numPr>
          <w:ilvl w:val="2"/>
          <w:numId w:val="2"/>
        </w:numPr>
        <w:ind w:left="1134" w:hanging="708"/>
        <w:jc w:val="both"/>
      </w:pPr>
      <w:r w:rsidRPr="00E77B49">
        <w:t>ir pasludināts pretendenta maksātnespējas process, apturēta vai pārtraukta pretendenta saimnieciskā darbība, uzsākta tiesvedība par pretendenta bankrotu vai pretendents tiek likvidēts;</w:t>
      </w:r>
    </w:p>
    <w:p w:rsidR="00703A23" w:rsidRPr="00E77B49" w:rsidRDefault="00703A23" w:rsidP="008A7AE3">
      <w:pPr>
        <w:numPr>
          <w:ilvl w:val="2"/>
          <w:numId w:val="2"/>
        </w:numPr>
        <w:tabs>
          <w:tab w:val="num" w:pos="851"/>
        </w:tabs>
        <w:ind w:left="1134" w:hanging="709"/>
        <w:jc w:val="both"/>
      </w:pPr>
      <w:r w:rsidRPr="00E77B49">
        <w:t>pretendentam Latvijā vai valstī, kurā tas reģistrēts vai kurā atrodas tā pastāvīgā dzīvesvieta, ir nodokļu parādi, tajā skaitā valsts sociālās apdrošināšanas obligāto iemaksu parādi, kas kopsummā kādā no valstīm pārsniedz 150 euro;</w:t>
      </w:r>
    </w:p>
    <w:p w:rsidR="00703A23" w:rsidRPr="00E77B49" w:rsidRDefault="00703A23" w:rsidP="008A7AE3">
      <w:pPr>
        <w:numPr>
          <w:ilvl w:val="2"/>
          <w:numId w:val="2"/>
        </w:numPr>
        <w:tabs>
          <w:tab w:val="num" w:pos="851"/>
        </w:tabs>
        <w:ind w:left="1134" w:hanging="709"/>
        <w:jc w:val="both"/>
      </w:pPr>
      <w:r w:rsidRPr="00E77B49">
        <w:t>pretendents ir sniedzis nepatiesu informāciju, lai apliecinātu atbilstību Nolikuma 12.punkta noteikumiem vai saskaņā ar Publisko iepirkumu likumu noteiktajām pretendentu kvalifikācijas prasībām, vai vispār nav sniedzis pieprasīto informāciju;</w:t>
      </w:r>
    </w:p>
    <w:p w:rsidR="00703A23" w:rsidRPr="00E77B49" w:rsidRDefault="00703A23" w:rsidP="008A7AE3">
      <w:pPr>
        <w:numPr>
          <w:ilvl w:val="2"/>
          <w:numId w:val="2"/>
        </w:numPr>
        <w:tabs>
          <w:tab w:val="num" w:pos="851"/>
        </w:tabs>
        <w:ind w:left="1134" w:hanging="709"/>
        <w:jc w:val="both"/>
      </w:pPr>
      <w:r w:rsidRPr="00E77B49">
        <w:t>uz personālsabiedrības biedru, ja pretendents ir personālsabiedrība, ir attiecināmi Nolikuma 12.1.1., 12.1.2., 12.1.3., 12.1.4., 12.1.5. vai 12.1.6.punktā minētie nosacījumi;</w:t>
      </w:r>
    </w:p>
    <w:p w:rsidR="00703A23" w:rsidRPr="00E77B49" w:rsidRDefault="00703A23" w:rsidP="008A7AE3">
      <w:pPr>
        <w:numPr>
          <w:ilvl w:val="2"/>
          <w:numId w:val="2"/>
        </w:numPr>
        <w:ind w:left="1134" w:hanging="708"/>
        <w:jc w:val="both"/>
      </w:pPr>
      <w:r w:rsidRPr="00E77B49">
        <w:t>uz pretendenta norādīto personu, uz kuras iespējām pretendents balstās, lai apliecinātu, ka tā kvalifikācija atbilst paziņojumā par līgumu vai iepirkuma procedūras dokumentos noteiktajām prasībām, ir attiecināmi Nolikuma 12.1.2., 12.1.3., 12.1.4., 12.1.5. vai 12.1.6.punktā minētie nosacījumi.</w:t>
      </w:r>
    </w:p>
    <w:p w:rsidR="00703A23" w:rsidRPr="00E77B49" w:rsidRDefault="00703A23" w:rsidP="008A7AE3">
      <w:pPr>
        <w:numPr>
          <w:ilvl w:val="1"/>
          <w:numId w:val="2"/>
        </w:numPr>
        <w:ind w:hanging="578"/>
        <w:jc w:val="both"/>
      </w:pPr>
      <w:r w:rsidRPr="00E77B49">
        <w:t>Ja p</w:t>
      </w:r>
      <w:r w:rsidR="004A799B" w:rsidRPr="00E77B49">
        <w:t>retendenta vai Nolikuma 12.1.7.</w:t>
      </w:r>
      <w:r w:rsidRPr="00E77B49">
        <w:t xml:space="preserve"> vai 12.1.8. punktā minētās personas maksātnespējas procesā tiek piemērota sanācija vai cits līdzīga veida pasākumu kopums, kas vērsts uz parādnieka iespējamā bankrota novēršanu un maksātspējas atjaunošanu, pasūtītājs, izvērtējot iespējamos ekonomiskos riskus un ņemot vērā līguma priekšmetu, var lemt par Nolikuma 12.1.4.punkta nepiemērošanu.</w:t>
      </w:r>
    </w:p>
    <w:p w:rsidR="00703A23" w:rsidRPr="00E77B49" w:rsidRDefault="00703A23" w:rsidP="008A7AE3">
      <w:pPr>
        <w:numPr>
          <w:ilvl w:val="1"/>
          <w:numId w:val="2"/>
        </w:numPr>
        <w:suppressAutoHyphens w:val="0"/>
        <w:ind w:hanging="578"/>
        <w:jc w:val="both"/>
        <w:rPr>
          <w:rFonts w:eastAsia="Cambria"/>
          <w:kern w:val="56"/>
          <w:lang w:eastAsia="en-US"/>
        </w:rPr>
      </w:pPr>
      <w:r w:rsidRPr="00E77B49">
        <w:rPr>
          <w:rFonts w:eastAsia="Cambria"/>
          <w:kern w:val="56"/>
          <w:lang w:eastAsia="en-US"/>
        </w:rPr>
        <w:t>Pasūtītājs neizslēdz pretendentu no dalības iepirkuma procedūrā, ja:</w:t>
      </w:r>
    </w:p>
    <w:p w:rsidR="00703A23" w:rsidRPr="00E77B49" w:rsidRDefault="00703A23" w:rsidP="008A7AE3">
      <w:pPr>
        <w:numPr>
          <w:ilvl w:val="2"/>
          <w:numId w:val="2"/>
        </w:numPr>
        <w:ind w:left="1134" w:hanging="708"/>
        <w:jc w:val="both"/>
      </w:pPr>
      <w:r w:rsidRPr="00E77B49">
        <w:t>no dienas, kad kļuvis neapstrīdams un nepārsūdzams tiesas spriedums, prokurora priekšraksts par sodu vai citas kompetentas institūcijas pieņemtais lēmums saistībā ar Nolikuma 12.1.1.punktā un 12.1.2.punkta „a” apakšpunktā minētajiem pārkāpumiem, līdz piedāvājuma iesniegšanas dienai ir pagājuši trīs gadi;</w:t>
      </w:r>
    </w:p>
    <w:p w:rsidR="00703A23" w:rsidRPr="00E77B49" w:rsidRDefault="00703A23" w:rsidP="008A7AE3">
      <w:pPr>
        <w:numPr>
          <w:ilvl w:val="2"/>
          <w:numId w:val="2"/>
        </w:numPr>
        <w:ind w:left="1134" w:hanging="708"/>
        <w:jc w:val="both"/>
      </w:pPr>
      <w:r w:rsidRPr="00E77B49">
        <w:t>no dienas, kad kļuvis neapstrīdams un nepārsūdzams tiesas spriedums vai citas kompetentas institūcijas pieņemtais lēmums saistībā ar Nolikuma 12.1.2.punkta „b” apakšpunktā un 12.1.3.punktā minētajiem pārkāpumiem, līdz piedāvājuma iesniegšanas dienai ir pagājuši 12 mēneši.</w:t>
      </w:r>
    </w:p>
    <w:p w:rsidR="00703A23" w:rsidRPr="00E77B49" w:rsidRDefault="00703A23" w:rsidP="008A7AE3">
      <w:pPr>
        <w:numPr>
          <w:ilvl w:val="1"/>
          <w:numId w:val="2"/>
        </w:numPr>
        <w:suppressAutoHyphens w:val="0"/>
        <w:ind w:hanging="578"/>
        <w:jc w:val="both"/>
        <w:rPr>
          <w:rFonts w:eastAsia="Cambria"/>
          <w:kern w:val="56"/>
          <w:lang w:eastAsia="en-US"/>
        </w:rPr>
      </w:pPr>
      <w:r w:rsidRPr="00E77B49">
        <w:rPr>
          <w:rFonts w:eastAsia="Cambria"/>
          <w:kern w:val="56"/>
          <w:lang w:eastAsia="en-US"/>
        </w:rPr>
        <w:t xml:space="preserve">Pasūtītājs pārbaudi par Nolikuma 12.1.punktā noteikto </w:t>
      </w:r>
      <w:r w:rsidRPr="00E77B49">
        <w:rPr>
          <w:rFonts w:eastAsia="Cambria" w:cs="Cambria"/>
          <w:kern w:val="56"/>
          <w:lang w:eastAsia="en-US"/>
        </w:rPr>
        <w:t xml:space="preserve">pretendentu </w:t>
      </w:r>
      <w:r w:rsidRPr="00E77B49">
        <w:rPr>
          <w:rFonts w:eastAsia="Cambria"/>
          <w:kern w:val="56"/>
          <w:lang w:eastAsia="en-US"/>
        </w:rPr>
        <w:t xml:space="preserve">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 </w:t>
      </w:r>
    </w:p>
    <w:p w:rsidR="00703A23" w:rsidRPr="00E77B49" w:rsidRDefault="00703A23" w:rsidP="008A7AE3">
      <w:pPr>
        <w:numPr>
          <w:ilvl w:val="1"/>
          <w:numId w:val="2"/>
        </w:numPr>
        <w:suppressAutoHyphens w:val="0"/>
        <w:ind w:hanging="578"/>
        <w:jc w:val="both"/>
        <w:rPr>
          <w:rFonts w:eastAsia="Cambria"/>
          <w:kern w:val="56"/>
          <w:lang w:eastAsia="en-US"/>
        </w:rPr>
      </w:pPr>
      <w:r w:rsidRPr="00E77B49">
        <w:rPr>
          <w:rFonts w:eastAsia="Cambria"/>
          <w:kern w:val="56"/>
          <w:lang w:eastAsia="en-US"/>
        </w:rPr>
        <w:t xml:space="preserve">Pasūtītājs, lai samazinātu administratīvo resursu patēriņu piedāvājumu izvērtēšanai, ir tiesīgs pārbaudi </w:t>
      </w:r>
      <w:r w:rsidRPr="00E77B49">
        <w:rPr>
          <w:rFonts w:eastAsia="Cambria" w:cs="Cambria"/>
          <w:kern w:val="56"/>
          <w:lang w:eastAsia="en-US"/>
        </w:rPr>
        <w:t>saskaņā ar Nolikuma 12.</w:t>
      </w:r>
      <w:r w:rsidRPr="00E77B49">
        <w:rPr>
          <w:rFonts w:eastAsia="Cambria"/>
          <w:kern w:val="56"/>
          <w:lang w:eastAsia="en-US"/>
        </w:rPr>
        <w:t>6.punktu par Nolikuma 12.1.punktā noteikto pretendentu izslēgšanas gadījumu esamību atklātā konkursā veikt attiecībā uz visiem pretendentiem, kas iesnieguši piedāvājumu.</w:t>
      </w:r>
    </w:p>
    <w:p w:rsidR="00703A23" w:rsidRPr="00E77B49" w:rsidRDefault="00703A23" w:rsidP="008A7AE3">
      <w:pPr>
        <w:numPr>
          <w:ilvl w:val="1"/>
          <w:numId w:val="2"/>
        </w:numPr>
        <w:suppressAutoHyphens w:val="0"/>
        <w:ind w:hanging="578"/>
        <w:jc w:val="both"/>
        <w:rPr>
          <w:rFonts w:ascii="Cambria" w:eastAsia="Cambria" w:hAnsi="Cambria" w:cs="Cambria"/>
          <w:kern w:val="56"/>
          <w:sz w:val="28"/>
          <w:lang w:eastAsia="en-US"/>
        </w:rPr>
      </w:pPr>
      <w:r w:rsidRPr="00E77B49">
        <w:rPr>
          <w:rFonts w:eastAsia="Cambria"/>
          <w:kern w:val="56"/>
          <w:lang w:eastAsia="en-US"/>
        </w:rPr>
        <w:t>Lai pārbaudītu, vai pretendents nav izslēdzams no dalības iepirkuma procedūrā Nolikuma 12.1.1.,</w:t>
      </w:r>
      <w:r w:rsidRPr="00E77B49">
        <w:rPr>
          <w:rFonts w:eastAsia="Cambria" w:cs="Cambria"/>
          <w:kern w:val="56"/>
          <w:lang w:eastAsia="en-US"/>
        </w:rPr>
        <w:t xml:space="preserve"> 12.1.2</w:t>
      </w:r>
      <w:r w:rsidRPr="00E77B49">
        <w:rPr>
          <w:rFonts w:eastAsia="Cambria"/>
          <w:kern w:val="56"/>
          <w:lang w:eastAsia="en-US"/>
        </w:rPr>
        <w:t>. un</w:t>
      </w:r>
      <w:r w:rsidRPr="00E77B49">
        <w:rPr>
          <w:rFonts w:eastAsia="Cambria" w:cs="Cambria"/>
          <w:kern w:val="56"/>
          <w:lang w:eastAsia="en-US"/>
        </w:rPr>
        <w:t xml:space="preserve"> 12.1.3</w:t>
      </w:r>
      <w:r w:rsidRPr="00E77B49">
        <w:rPr>
          <w:rFonts w:eastAsia="Cambria"/>
          <w:kern w:val="56"/>
          <w:lang w:eastAsia="en-US"/>
        </w:rPr>
        <w:t>.punktā minēto noziedzīgo nodarījumu un pārkāpumu dēļ, par kuriem attiecīgā Nolikuma 12.1.punktā minētā persona sodīta Latvijā, kā arī Nolikuma</w:t>
      </w:r>
      <w:r w:rsidRPr="00E77B49">
        <w:rPr>
          <w:rFonts w:eastAsia="Cambria" w:cs="Cambria"/>
          <w:kern w:val="56"/>
          <w:lang w:eastAsia="en-US"/>
        </w:rPr>
        <w:t xml:space="preserve"> 12.1.4. un 12.1.5.</w:t>
      </w:r>
      <w:r w:rsidRPr="00E77B49">
        <w:rPr>
          <w:rFonts w:eastAsia="Cambria"/>
          <w:kern w:val="56"/>
          <w:lang w:eastAsia="en-US"/>
        </w:rPr>
        <w:t>punktā minēto faktu dēļ,</w:t>
      </w:r>
      <w:r w:rsidRPr="00E77B49">
        <w:rPr>
          <w:rFonts w:eastAsia="Cambria" w:cs="Cambria"/>
          <w:kern w:val="56"/>
          <w:lang w:eastAsia="en-US"/>
        </w:rPr>
        <w:t xml:space="preserve"> pasūtītājs</w:t>
      </w:r>
      <w:r w:rsidRPr="00E77B49">
        <w:rPr>
          <w:rFonts w:eastAsia="Cambria"/>
          <w:kern w:val="56"/>
          <w:lang w:eastAsia="en-US"/>
        </w:rPr>
        <w:t>, izmantojot</w:t>
      </w:r>
      <w:r w:rsidRPr="00E77B49">
        <w:rPr>
          <w:rFonts w:eastAsia="Cambria" w:cs="Cambria"/>
          <w:kern w:val="56"/>
          <w:lang w:eastAsia="en-US"/>
        </w:rPr>
        <w:t xml:space="preserve"> Ministru kabineta noteikto informācijas sistēmu</w:t>
      </w:r>
      <w:r w:rsidRPr="00E77B49">
        <w:rPr>
          <w:rFonts w:eastAsia="Cambria"/>
          <w:kern w:val="56"/>
          <w:lang w:eastAsia="en-US"/>
        </w:rPr>
        <w:t>, Ministru kabineta noteiktajā kārtībā iegūst informāciju:</w:t>
      </w:r>
    </w:p>
    <w:p w:rsidR="00703A23" w:rsidRPr="00E77B49" w:rsidRDefault="00703A23" w:rsidP="008A7AE3">
      <w:pPr>
        <w:numPr>
          <w:ilvl w:val="2"/>
          <w:numId w:val="2"/>
        </w:numPr>
        <w:suppressAutoHyphens w:val="0"/>
        <w:ind w:left="1134" w:hanging="708"/>
        <w:jc w:val="both"/>
        <w:rPr>
          <w:lang w:eastAsia="lv-LV"/>
        </w:rPr>
      </w:pPr>
      <w:r w:rsidRPr="00E77B49">
        <w:rPr>
          <w:lang w:eastAsia="lv-LV"/>
        </w:rPr>
        <w:lastRenderedPageBreak/>
        <w:t>par Nolikuma 12.1.1., 12.1.2. un 12.1.3.punktā minētajiem pārkāpumiem un noziedzīgajiem nodarījumiem — no Iekšlietu ministrijas Informācijas centra (Sodu reģistra). Pasūtītājs minēto informāciju no Iekšlietu ministrijas Informācijas centra (Sodu reģistra) ir tiesīgs saņemt, neprasot pretendenta un citu Nolikuma 12.1.punktā minēto personu piekrišanu;</w:t>
      </w:r>
    </w:p>
    <w:p w:rsidR="00703A23" w:rsidRPr="00E77B49" w:rsidRDefault="00703A23" w:rsidP="008A7AE3">
      <w:pPr>
        <w:numPr>
          <w:ilvl w:val="2"/>
          <w:numId w:val="2"/>
        </w:numPr>
        <w:suppressAutoHyphens w:val="0"/>
        <w:ind w:left="1134" w:hanging="708"/>
        <w:jc w:val="both"/>
        <w:rPr>
          <w:lang w:eastAsia="lv-LV"/>
        </w:rPr>
      </w:pPr>
      <w:r w:rsidRPr="00E77B49">
        <w:rPr>
          <w:lang w:eastAsia="lv-LV"/>
        </w:rPr>
        <w:t>par Nolikuma 12.1.4.punktā minētajiem faktiem — no Uzņēmumu reģistra;</w:t>
      </w:r>
    </w:p>
    <w:p w:rsidR="00703A23" w:rsidRPr="00E77B49" w:rsidRDefault="00703A23" w:rsidP="008A7AE3">
      <w:pPr>
        <w:numPr>
          <w:ilvl w:val="2"/>
          <w:numId w:val="2"/>
        </w:numPr>
        <w:suppressAutoHyphens w:val="0"/>
        <w:ind w:left="1134" w:hanging="708"/>
        <w:jc w:val="both"/>
        <w:rPr>
          <w:lang w:eastAsia="lv-LV"/>
        </w:rPr>
      </w:pPr>
      <w:r w:rsidRPr="00E77B49">
        <w:rPr>
          <w:lang w:eastAsia="lv-LV"/>
        </w:rPr>
        <w:t>par Nolikuma 12.1.5.punktā minēto faktu — no Valsts ieņēmumu dienesta un Latvijas pašvaldībām. Pasūtītājs minēto informāciju no Valsts ieņēmumu dienesta un Latvijas pašvaldībām ir tiesīgs saņemt, neprasot pretendenta un citu Nolikuma 12.1.punktā minēto personu piekrišanu.</w:t>
      </w:r>
    </w:p>
    <w:p w:rsidR="00703A23" w:rsidRPr="00E77B49" w:rsidRDefault="00703A23" w:rsidP="008A7AE3">
      <w:pPr>
        <w:numPr>
          <w:ilvl w:val="1"/>
          <w:numId w:val="2"/>
        </w:numPr>
        <w:ind w:left="709" w:hanging="567"/>
        <w:jc w:val="both"/>
      </w:pPr>
      <w:r w:rsidRPr="00E77B49">
        <w:rPr>
          <w:shd w:val="clear" w:color="auto" w:fill="FFFFFF"/>
        </w:rPr>
        <w:t>Atkarībā no atbilstoši šā Nolikuma 12.6.3.punktam veiktās pārbaudes rezultātiem pasūtītājs:</w:t>
      </w:r>
    </w:p>
    <w:p w:rsidR="00703A23" w:rsidRPr="00E77B49" w:rsidRDefault="00703A23" w:rsidP="008A7AE3">
      <w:pPr>
        <w:numPr>
          <w:ilvl w:val="2"/>
          <w:numId w:val="2"/>
        </w:numPr>
        <w:ind w:left="1134" w:hanging="708"/>
        <w:jc w:val="both"/>
      </w:pPr>
      <w:r w:rsidRPr="00E77B49">
        <w:rPr>
          <w:shd w:val="clear" w:color="auto" w:fill="FFFFFF"/>
        </w:rPr>
        <w:t>neizslēdz pretendentu no turpmākās dalības iepirkuma procedūrā, ja konstatē, ka saskaņā ar Valsts ieņēmumu dienesta administrēto nodokļu (nodevu) parādnieku datubāzē esošajiem aktuālajiem datiem pretendentam, kā arī šā Nolikuma 12.1.7., un 12.1.8. punktā minētajai personai nav Valsts ieņēmumu dienesta administrēto nodokļu parādu, tajā skaitā valsts sociālās apdrošināšanas obligāto iemaksu parādu, kas kopsummā pārsniedz 150 </w:t>
      </w:r>
      <w:r w:rsidRPr="00E77B49">
        <w:rPr>
          <w:i/>
          <w:iCs/>
          <w:shd w:val="clear" w:color="auto" w:fill="FFFFFF"/>
        </w:rPr>
        <w:t>euro</w:t>
      </w:r>
      <w:r w:rsidRPr="00E77B49">
        <w:rPr>
          <w:shd w:val="clear" w:color="auto" w:fill="FFFFFF"/>
        </w:rPr>
        <w:t>;</w:t>
      </w:r>
    </w:p>
    <w:p w:rsidR="00703A23" w:rsidRPr="00E77B49" w:rsidRDefault="00703A23" w:rsidP="008A7AE3">
      <w:pPr>
        <w:numPr>
          <w:ilvl w:val="2"/>
          <w:numId w:val="2"/>
        </w:numPr>
        <w:ind w:left="1134" w:hanging="708"/>
        <w:jc w:val="both"/>
      </w:pPr>
      <w:r w:rsidRPr="00E77B49">
        <w:rPr>
          <w:shd w:val="clear" w:color="auto" w:fill="FFFFFF"/>
        </w:rPr>
        <w:t>informē pretendentu par to, ka tam vai šā Nolikuma 12.1.7.</w:t>
      </w:r>
      <w:r w:rsidR="004A799B" w:rsidRPr="00E77B49">
        <w:rPr>
          <w:shd w:val="clear" w:color="auto" w:fill="FFFFFF"/>
        </w:rPr>
        <w:t>un 12.1.8.</w:t>
      </w:r>
      <w:r w:rsidRPr="00E77B49">
        <w:rPr>
          <w:shd w:val="clear" w:color="auto" w:fill="FFFFFF"/>
        </w:rPr>
        <w:t>punktā minētajai personai konstatēti nodokļu parādi, tajā skaitā valsts sociālās apdrošināšanas obligāto iemaksu parādi, kas kopsummā pārsniedz 150 </w:t>
      </w:r>
      <w:r w:rsidRPr="00E77B49">
        <w:rPr>
          <w:i/>
          <w:iCs/>
          <w:shd w:val="clear" w:color="auto" w:fill="FFFFFF"/>
        </w:rPr>
        <w:t>euro</w:t>
      </w:r>
      <w:r w:rsidRPr="00E77B49">
        <w:rPr>
          <w:shd w:val="clear" w:color="auto" w:fill="FFFFFF"/>
        </w:rPr>
        <w:t>, un nosaka termiņu — 10 darbdienas pēc informācijas izsniegšanas vai nosūtīšanas dienas — konstatēto parādu nomaksai un parādu nomaksas apliecinājuma iesniegšanai. Pretendents, lai apliecinātu, ka tam, kā arī šā Nolikuma 12.1.7., 12.1.8. un 12.1.9.punktā minētajai personai nav nodokļu parādu, tajā skaitā valsts sociālās apdrošināšanas obligāto iemaksu parādu, kas kopsummā pārsniedz 150 </w:t>
      </w:r>
      <w:r w:rsidRPr="00E77B49">
        <w:rPr>
          <w:i/>
          <w:iCs/>
          <w:shd w:val="clear" w:color="auto" w:fill="FFFFFF"/>
        </w:rPr>
        <w:t>euro</w:t>
      </w:r>
      <w:r w:rsidRPr="00E77B49">
        <w:rPr>
          <w:shd w:val="clear" w:color="auto" w:fill="FFFFFF"/>
        </w:rPr>
        <w:t>,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r w:rsidRPr="00E77B49">
        <w:rPr>
          <w:i/>
          <w:iCs/>
          <w:shd w:val="clear" w:color="auto" w:fill="FFFFFF"/>
        </w:rPr>
        <w:t>euro</w:t>
      </w:r>
      <w:r w:rsidRPr="00E77B49">
        <w:rPr>
          <w:shd w:val="clear" w:color="auto" w:fill="FFFFFF"/>
        </w:rPr>
        <w:t>. Ja noteiktajā termiņā minētais apliecinājums nav iesniegts, pasūtītājs pretendentu izslēdz no dalības iepirkuma procedūrā.</w:t>
      </w:r>
    </w:p>
    <w:p w:rsidR="00703A23" w:rsidRPr="00E77B49" w:rsidRDefault="00703A23" w:rsidP="008A7AE3">
      <w:pPr>
        <w:numPr>
          <w:ilvl w:val="1"/>
          <w:numId w:val="2"/>
        </w:numPr>
        <w:ind w:left="709" w:hanging="567"/>
        <w:jc w:val="both"/>
      </w:pPr>
      <w:r w:rsidRPr="00E77B49">
        <w:rPr>
          <w:shd w:val="clear" w:color="auto" w:fill="FFFFFF"/>
        </w:rPr>
        <w:t xml:space="preserve">Lai pārbaudītu, vai ārvalstī reģistrēts vai pastāvīgi dzīvojošs pretendents nav izslēdzams no dalības iepirkuma procedūrā saskaņā ar nolikuma </w:t>
      </w:r>
      <w:r w:rsidRPr="00E77B49">
        <w:t>12.1.punktu</w:t>
      </w:r>
      <w:r w:rsidRPr="00E77B49">
        <w:rPr>
          <w:shd w:val="clear" w:color="auto" w:fill="FFFFFF"/>
        </w:rPr>
        <w:t xml:space="preserve">, pasūtītājs, izņemot Nolikuma 12.9.punktā minēto gadījumu, pieprasa, lai pretendents iesniedz attiecīgās ārvalsts kompetentās institūcijas izziņu, kas apliecina, ka uz pretendentu neattiecas Nolikuma </w:t>
      </w:r>
      <w:r w:rsidRPr="00E77B49">
        <w:t>12.1.punktā</w:t>
      </w:r>
      <w:r w:rsidRPr="00E77B49">
        <w:rPr>
          <w:shd w:val="clear" w:color="auto" w:fill="FFFFFF"/>
        </w:rPr>
        <w:t xml:space="preserve">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p>
    <w:p w:rsidR="00703A23" w:rsidRPr="00E77B49" w:rsidRDefault="00703A23" w:rsidP="008A7AE3">
      <w:pPr>
        <w:numPr>
          <w:ilvl w:val="1"/>
          <w:numId w:val="2"/>
        </w:numPr>
        <w:ind w:left="709" w:hanging="567"/>
        <w:jc w:val="both"/>
      </w:pPr>
      <w:r w:rsidRPr="00E77B49">
        <w:rPr>
          <w:shd w:val="clear" w:color="auto" w:fill="FFFFFF"/>
        </w:rPr>
        <w:t>Nolikuma 12.8.punktu nepiemēro tām Nolikuma 12.1.7., un 12.1.8. punktā minētajām personām, kuras ir reģistrētas Latvijā vai pastāvīgi dzīvo Latvijā un ir norādītas pretendenta iesniegtajā piedāvājumā. Šādā gadījumā pārbaudi veic saskaņā ar Nolikuma 12.6.punktu.</w:t>
      </w:r>
    </w:p>
    <w:p w:rsidR="00703A23" w:rsidRPr="00E77B49" w:rsidRDefault="00703A23" w:rsidP="008A7AE3">
      <w:pPr>
        <w:numPr>
          <w:ilvl w:val="1"/>
          <w:numId w:val="2"/>
        </w:numPr>
        <w:ind w:left="709" w:hanging="567"/>
        <w:jc w:val="both"/>
      </w:pPr>
      <w:r w:rsidRPr="00E77B49">
        <w:t>Ja tādi dokumenti, ar kuriem ārvalstī reģistrēts vai pastāvīgi dzīvojošs pretendents var apliecināt, ka uz to neattiecas Nolikuma 12.1.punktā noteiktie gadījumi, netiek izdoti vai ar šiem dokumentiem nepietiek, lai apliecinātu, ka uz šo pretendentu neattiecas Nolikuma 12.1.punktā noteiktie gadījumi, minētos dokumentus var aizstāt ar zvērestu vai, ja zvēresta došanu attiecīgās valsts normatīvie akti neparedz, — ar paša pretendenta vai citas Nolikuma 12.1.punktā minētās personas apliecinājumu kompetentai izpildvaras vai tiesu varas iestādei, zvērinātam notāram vai kompetentai attiecīgās nozares organizācijai to reģistrācijas (pastāvīgās dzīvesvietas) valstī.</w:t>
      </w:r>
    </w:p>
    <w:p w:rsidR="00703A23" w:rsidRPr="00E77B49" w:rsidRDefault="00703A23" w:rsidP="00703A23">
      <w:pPr>
        <w:ind w:left="709"/>
        <w:jc w:val="both"/>
      </w:pPr>
    </w:p>
    <w:p w:rsidR="00703A23" w:rsidRPr="00E77B49" w:rsidRDefault="00703A23" w:rsidP="008A7AE3">
      <w:pPr>
        <w:numPr>
          <w:ilvl w:val="0"/>
          <w:numId w:val="2"/>
        </w:numPr>
        <w:jc w:val="both"/>
        <w:rPr>
          <w:b/>
          <w:szCs w:val="22"/>
        </w:rPr>
      </w:pPr>
      <w:r w:rsidRPr="00E77B49">
        <w:rPr>
          <w:b/>
          <w:bCs/>
        </w:rPr>
        <w:t xml:space="preserve">Kvalifikācijas prasības </w:t>
      </w:r>
      <w:r w:rsidRPr="00E77B49">
        <w:rPr>
          <w:b/>
        </w:rPr>
        <w:t>attiecībā uz pretendentu</w:t>
      </w:r>
    </w:p>
    <w:p w:rsidR="00703A23" w:rsidRPr="00E77B49" w:rsidRDefault="00703A23" w:rsidP="008A7AE3">
      <w:pPr>
        <w:numPr>
          <w:ilvl w:val="1"/>
          <w:numId w:val="2"/>
        </w:numPr>
        <w:ind w:left="709" w:hanging="567"/>
        <w:jc w:val="both"/>
        <w:rPr>
          <w:b/>
          <w:szCs w:val="22"/>
        </w:rPr>
      </w:pPr>
      <w:r w:rsidRPr="00E77B49">
        <w:t>Pretendents, personālsabiedrība un visi personālsabiedrības biedri (ja piedāvājumu iesniedz personālsabiedrība) vai visi piegādātāju apvienības dalībnieki (ja piedāvājumu iesniedz piegādātāju apvienība) normatīvajos aktos noteiktajos gadījumos un normatīvajos aktos noteiktajā kārtībā ir reģistrēti komercreģistrā vai līdzvērtīgā reģistrā ārvalstīs</w:t>
      </w:r>
      <w:r w:rsidRPr="00E77B49">
        <w:rPr>
          <w:szCs w:val="22"/>
        </w:rPr>
        <w:t>.</w:t>
      </w:r>
    </w:p>
    <w:p w:rsidR="00703A23" w:rsidRPr="00635F4A" w:rsidRDefault="00703A23" w:rsidP="008A7AE3">
      <w:pPr>
        <w:numPr>
          <w:ilvl w:val="1"/>
          <w:numId w:val="2"/>
        </w:numPr>
        <w:ind w:left="709" w:hanging="567"/>
        <w:jc w:val="both"/>
        <w:rPr>
          <w:b/>
          <w:color w:val="FF0000"/>
          <w:szCs w:val="22"/>
        </w:rPr>
      </w:pPr>
      <w:r w:rsidRPr="00635F4A">
        <w:rPr>
          <w:color w:val="FF0000"/>
        </w:rPr>
        <w:t>Pretendents iepriekšējo 3 (trīs) gadu laikā (201</w:t>
      </w:r>
      <w:r w:rsidR="002F05A1" w:rsidRPr="00635F4A">
        <w:rPr>
          <w:color w:val="FF0000"/>
        </w:rPr>
        <w:t>2</w:t>
      </w:r>
      <w:r w:rsidRPr="00635F4A">
        <w:rPr>
          <w:color w:val="FF0000"/>
        </w:rPr>
        <w:t>., 201</w:t>
      </w:r>
      <w:r w:rsidR="002F05A1" w:rsidRPr="00635F4A">
        <w:rPr>
          <w:color w:val="FF0000"/>
        </w:rPr>
        <w:t>3</w:t>
      </w:r>
      <w:r w:rsidRPr="00635F4A">
        <w:rPr>
          <w:color w:val="FF0000"/>
        </w:rPr>
        <w:t>., 201</w:t>
      </w:r>
      <w:r w:rsidR="002F05A1" w:rsidRPr="00635F4A">
        <w:rPr>
          <w:color w:val="FF0000"/>
        </w:rPr>
        <w:t>4</w:t>
      </w:r>
      <w:r w:rsidRPr="00635F4A">
        <w:rPr>
          <w:color w:val="FF0000"/>
        </w:rPr>
        <w:t>. un 20</w:t>
      </w:r>
      <w:r w:rsidR="002F05A1" w:rsidRPr="00635F4A">
        <w:rPr>
          <w:color w:val="FF0000"/>
        </w:rPr>
        <w:t>15</w:t>
      </w:r>
      <w:r w:rsidRPr="00635F4A">
        <w:rPr>
          <w:color w:val="FF0000"/>
        </w:rPr>
        <w:t>. līdz piedāvājuma iesniegšanas brīdim) ir izpildījis vismaz 1 (vienu) līdzvērtīgu piegādes līgumu. Par līdzvērtīgu piegādes līgumu uzskatāms līgums, kas atbilst zemāk norādītajām prasībām:</w:t>
      </w:r>
    </w:p>
    <w:p w:rsidR="00703A23" w:rsidRPr="00635F4A" w:rsidRDefault="00703A23" w:rsidP="008A7AE3">
      <w:pPr>
        <w:numPr>
          <w:ilvl w:val="2"/>
          <w:numId w:val="2"/>
        </w:numPr>
        <w:jc w:val="both"/>
        <w:rPr>
          <w:b/>
          <w:color w:val="FF0000"/>
          <w:szCs w:val="22"/>
        </w:rPr>
      </w:pPr>
      <w:r w:rsidRPr="00635F4A">
        <w:rPr>
          <w:color w:val="FF0000"/>
        </w:rPr>
        <w:t xml:space="preserve">līguma vērtība bez PVN ne mazāka kā </w:t>
      </w:r>
      <w:r w:rsidRPr="00635F4A">
        <w:rPr>
          <w:color w:val="FF0000"/>
          <w:shd w:val="clear" w:color="auto" w:fill="FFFFFF"/>
        </w:rPr>
        <w:t>50</w:t>
      </w:r>
      <w:r w:rsidRPr="00635F4A">
        <w:rPr>
          <w:color w:val="FF0000"/>
        </w:rPr>
        <w:t>% no pretendenta piedāvātās līgumcenas bez PVN;</w:t>
      </w:r>
    </w:p>
    <w:p w:rsidR="00703A23" w:rsidRPr="00635F4A" w:rsidRDefault="00703A23" w:rsidP="008A7AE3">
      <w:pPr>
        <w:numPr>
          <w:ilvl w:val="2"/>
          <w:numId w:val="2"/>
        </w:numPr>
        <w:jc w:val="both"/>
        <w:rPr>
          <w:b/>
          <w:color w:val="FF0000"/>
          <w:szCs w:val="22"/>
        </w:rPr>
      </w:pPr>
      <w:r w:rsidRPr="00635F4A">
        <w:rPr>
          <w:color w:val="FF0000"/>
        </w:rPr>
        <w:t xml:space="preserve">līguma ietvaros piegādāto preču funkcionālais pielietojums atbilst piegādājamo preču funkcionālajam pielietojumam – </w:t>
      </w:r>
      <w:r w:rsidR="00286DDF" w:rsidRPr="00635F4A">
        <w:rPr>
          <w:color w:val="FF0000"/>
        </w:rPr>
        <w:t xml:space="preserve">piegādātās servisa, remonta un apkalpes iekārtas un/vai </w:t>
      </w:r>
      <w:r w:rsidR="003E016A" w:rsidRPr="00635F4A">
        <w:rPr>
          <w:color w:val="FF0000"/>
        </w:rPr>
        <w:t>mācību stendi</w:t>
      </w:r>
      <w:r w:rsidRPr="00635F4A">
        <w:rPr>
          <w:color w:val="FF0000"/>
        </w:rPr>
        <w:t>.</w:t>
      </w:r>
    </w:p>
    <w:p w:rsidR="00703A23" w:rsidRPr="00F040C6" w:rsidRDefault="00703A23" w:rsidP="008A7AE3">
      <w:pPr>
        <w:numPr>
          <w:ilvl w:val="1"/>
          <w:numId w:val="2"/>
        </w:numPr>
        <w:ind w:hanging="578"/>
        <w:jc w:val="both"/>
        <w:rPr>
          <w:b/>
          <w:color w:val="FF0000"/>
          <w:szCs w:val="22"/>
        </w:rPr>
      </w:pPr>
      <w:r w:rsidRPr="002F05A1">
        <w:rPr>
          <w:color w:val="FF0000"/>
        </w:rPr>
        <w:t>Pretendenta l</w:t>
      </w:r>
      <w:r w:rsidRPr="002F05A1">
        <w:rPr>
          <w:bCs/>
          <w:color w:val="FF0000"/>
        </w:rPr>
        <w:t xml:space="preserve">ikviditātes kopējam </w:t>
      </w:r>
      <w:r w:rsidRPr="002F05A1">
        <w:rPr>
          <w:color w:val="FF0000"/>
        </w:rPr>
        <w:t>koeficientam (apgrozāmie līdzek</w:t>
      </w:r>
      <w:r w:rsidR="002F05A1" w:rsidRPr="002F05A1">
        <w:rPr>
          <w:color w:val="FF0000"/>
        </w:rPr>
        <w:t>ļi /īstermiņa saistības) uz 2014</w:t>
      </w:r>
      <w:r w:rsidRPr="002F05A1">
        <w:rPr>
          <w:color w:val="FF0000"/>
        </w:rPr>
        <w:t>.gada 31.decembri jābūt ne mazākam par 1,00 (viens komats nulle nulle).</w:t>
      </w:r>
    </w:p>
    <w:p w:rsidR="00703A23" w:rsidRPr="00F040C6" w:rsidRDefault="00F040C6" w:rsidP="00703A23">
      <w:pPr>
        <w:numPr>
          <w:ilvl w:val="1"/>
          <w:numId w:val="2"/>
        </w:numPr>
        <w:ind w:hanging="578"/>
        <w:jc w:val="both"/>
        <w:rPr>
          <w:b/>
          <w:color w:val="FF0000"/>
          <w:szCs w:val="22"/>
        </w:rPr>
      </w:pPr>
      <w:r w:rsidRPr="00F040C6">
        <w:rPr>
          <w:color w:val="FF0000"/>
        </w:rPr>
        <w:t>Pretendenta vidējais neto apgrozījums iepriekšējos 3 (trīs) noslēgtajos finanšu gados piegāžu (attiecas uz jebkuru piegādi) un iekārtu uzstādīšanas veikšanā ir vismaz piedāvātās līgumcenas apmērā (uzņēmumi, kas dibināti vēlāk, norāda par nostrādāto periodu). Ja piedāvājumu iesniedz personālsabiedrība vai personu apvienība, pretendenta vidējais neto apgrozījums piegāžu (attiecas uz jebkuru piegādi) un iekārtu uzstādīšanas veikšanā, iepriekšējos 3 (t</w:t>
      </w:r>
      <w:r>
        <w:rPr>
          <w:color w:val="FF0000"/>
        </w:rPr>
        <w:t>rīs) noslēgtajos finanšu gados,</w:t>
      </w:r>
      <w:bookmarkStart w:id="2" w:name="_GoBack"/>
      <w:bookmarkEnd w:id="2"/>
      <w:r w:rsidRPr="00F040C6">
        <w:rPr>
          <w:color w:val="FF0000"/>
        </w:rPr>
        <w:t xml:space="preserve"> tiek aprēķināts no visu personu apvienības dalībnieku kopējā neto apgrozījuma.</w:t>
      </w:r>
    </w:p>
    <w:p w:rsidR="00F040C6" w:rsidRPr="00F040C6" w:rsidRDefault="00F040C6" w:rsidP="00F040C6">
      <w:pPr>
        <w:ind w:left="142"/>
        <w:jc w:val="both"/>
        <w:rPr>
          <w:b/>
          <w:color w:val="FF0000"/>
          <w:szCs w:val="22"/>
        </w:rPr>
      </w:pPr>
    </w:p>
    <w:bookmarkEnd w:id="0"/>
    <w:bookmarkEnd w:id="1"/>
    <w:p w:rsidR="00703A23" w:rsidRPr="00E77B49" w:rsidRDefault="00703A23" w:rsidP="008A7AE3">
      <w:pPr>
        <w:numPr>
          <w:ilvl w:val="0"/>
          <w:numId w:val="2"/>
        </w:numPr>
        <w:jc w:val="both"/>
        <w:rPr>
          <w:b/>
          <w:szCs w:val="22"/>
        </w:rPr>
      </w:pPr>
      <w:r w:rsidRPr="00E77B49">
        <w:rPr>
          <w:b/>
        </w:rPr>
        <w:t>Prasības attiecībā uz pretendenta tehniskajām un profesionālajām spējām</w:t>
      </w:r>
    </w:p>
    <w:p w:rsidR="00703A23" w:rsidRDefault="00703A23" w:rsidP="008A7AE3">
      <w:pPr>
        <w:numPr>
          <w:ilvl w:val="1"/>
          <w:numId w:val="2"/>
        </w:numPr>
        <w:suppressAutoHyphens w:val="0"/>
        <w:spacing w:before="100" w:beforeAutospacing="1" w:after="100" w:afterAutospacing="1"/>
        <w:ind w:hanging="578"/>
        <w:jc w:val="both"/>
      </w:pPr>
      <w:r w:rsidRPr="00E77B49">
        <w:t>Pretendenta rīcībā ir visi nepieciešamie resursi savlaicīgai un kvalitatīvai līguma izpildei atbilstoši tehniskajai specifikācijai. Pretendents ir spējīgs veikt Pasūtītāja personāla apmācīšanu un Preces garantijas apkalpošanu.</w:t>
      </w:r>
    </w:p>
    <w:p w:rsidR="00E8613C" w:rsidRPr="00E8613C" w:rsidRDefault="00E8613C" w:rsidP="00E8613C">
      <w:pPr>
        <w:numPr>
          <w:ilvl w:val="1"/>
          <w:numId w:val="2"/>
        </w:numPr>
        <w:suppressAutoHyphens w:val="0"/>
        <w:spacing w:before="100" w:beforeAutospacing="1" w:after="100" w:afterAutospacing="1"/>
        <w:ind w:hanging="578"/>
        <w:jc w:val="both"/>
      </w:pPr>
      <w:r w:rsidRPr="00E8613C">
        <w:rPr>
          <w:color w:val="FF0000"/>
        </w:rPr>
        <w:t>Pretendents var balstīties uz citu uzņēmēju iespējām, ja tas nepieciešams konkrētā līguma izpildei, neatkarīgi no savstarpējo attiecību tiesiskā rakstura. Šādā gadījumā Pretendents pierāda pasūtītājam, ka viņa rīcībā būs nepieciešamie resursi, iesniedzot šo uzņēmumu apliecinājumu vai vienošanos par nepieciešamo resursu nodošanu pretendenta rīcībā. Ja pretendents plāno balstīties uz citu personu iespējām, lai apliecinātu, ka pretendenta kvalifikācija atbilst pretendenta kvalifikācijas prasībām, tam jāiesniedz, starp pretendentu un personas, uz kuras finanšu apgrozījumu tas balstās, dokuments par personas apvienības izveidošanu, kura kopumā būs atbildīga par līguma izpildi, vai cits līdzvērtīgs pierādījums (piemēram, apņemšanās uz līguma izpildes brīdi izveidot apvienību, kas būs solidāri atbildīga par līguma izpildi).</w:t>
      </w:r>
    </w:p>
    <w:p w:rsidR="00703A23" w:rsidRPr="00E8613C" w:rsidRDefault="00703A23" w:rsidP="00E8613C">
      <w:pPr>
        <w:suppressAutoHyphens w:val="0"/>
        <w:spacing w:before="100" w:beforeAutospacing="1" w:after="100" w:afterAutospacing="1"/>
        <w:ind w:left="720"/>
        <w:jc w:val="center"/>
      </w:pPr>
      <w:r w:rsidRPr="00E8613C">
        <w:rPr>
          <w:b/>
        </w:rPr>
        <w:t>PRASĪBAS PIEDĀVĀJUMA NOFORMĒŠANAI UN IESNIEGŠANAI</w:t>
      </w:r>
    </w:p>
    <w:p w:rsidR="00703A23" w:rsidRPr="00E77B49" w:rsidRDefault="00703A23" w:rsidP="008A7AE3">
      <w:pPr>
        <w:numPr>
          <w:ilvl w:val="0"/>
          <w:numId w:val="2"/>
        </w:numPr>
        <w:jc w:val="both"/>
        <w:rPr>
          <w:b/>
          <w:szCs w:val="22"/>
        </w:rPr>
      </w:pPr>
      <w:r w:rsidRPr="00E77B49">
        <w:rPr>
          <w:b/>
        </w:rPr>
        <w:t>Prasības piedāvājuma noformēšanai un iesniegšanai</w:t>
      </w:r>
    </w:p>
    <w:p w:rsidR="00703A23" w:rsidRPr="00E77B49" w:rsidRDefault="00703A23" w:rsidP="008A7AE3">
      <w:pPr>
        <w:numPr>
          <w:ilvl w:val="1"/>
          <w:numId w:val="2"/>
        </w:numPr>
        <w:ind w:left="709" w:hanging="567"/>
        <w:jc w:val="both"/>
        <w:rPr>
          <w:b/>
          <w:szCs w:val="22"/>
        </w:rPr>
      </w:pPr>
      <w:r w:rsidRPr="00E77B49">
        <w:t xml:space="preserve">Pretendenta piedāvājumam ir jābūt atbilstošam normatīvo aktu un Iepirkuma procedūras dokumentu prasībām. Piedāvājuma dokumentiem jābūt noformētiem atbilstoši Dokumentu juridiskā spēka likuma un Ministru kabineta 2010.gada 28.septembra noteikumu Nr.916 „Dokumentu izstrādāšanas un noformēšanas kārtība” prasībām. </w:t>
      </w:r>
    </w:p>
    <w:p w:rsidR="00703A23" w:rsidRPr="00E77B49" w:rsidRDefault="00703A23" w:rsidP="008A7AE3">
      <w:pPr>
        <w:numPr>
          <w:ilvl w:val="1"/>
          <w:numId w:val="2"/>
        </w:numPr>
        <w:ind w:left="709" w:hanging="567"/>
        <w:jc w:val="both"/>
        <w:rPr>
          <w:b/>
          <w:szCs w:val="22"/>
        </w:rPr>
      </w:pPr>
      <w:r w:rsidRPr="00E77B49">
        <w:t xml:space="preserve">Pretendentam piedāvājums jāiesniedz 2 (divos) eksemplāros - 1 (viens) oriģināls un 1 (viena) kopija, dokumentus kārtojot tādā secībā kā noteikti nolikuma sadaļā „Pretendenta piedāvājumā iesniedzamie dokumenti”, klāt pievienojot satura rādītāju. </w:t>
      </w:r>
    </w:p>
    <w:p w:rsidR="00703A23" w:rsidRPr="00E77B49" w:rsidRDefault="00703A23" w:rsidP="008A7AE3">
      <w:pPr>
        <w:numPr>
          <w:ilvl w:val="1"/>
          <w:numId w:val="2"/>
        </w:numPr>
        <w:ind w:left="709" w:hanging="567"/>
        <w:jc w:val="both"/>
        <w:rPr>
          <w:b/>
          <w:szCs w:val="22"/>
        </w:rPr>
      </w:pPr>
      <w:r w:rsidRPr="00E77B49">
        <w:rPr>
          <w:b/>
          <w:szCs w:val="22"/>
        </w:rPr>
        <w:t xml:space="preserve"> </w:t>
      </w:r>
      <w:r w:rsidRPr="00E77B49">
        <w:t>Piedāvājums jāievieto aizlīmētā iepakojumā, uz kura jānorāda:</w:t>
      </w:r>
    </w:p>
    <w:p w:rsidR="00703A23" w:rsidRPr="00E77B49" w:rsidRDefault="00703A23" w:rsidP="008A7AE3">
      <w:pPr>
        <w:numPr>
          <w:ilvl w:val="0"/>
          <w:numId w:val="10"/>
        </w:numPr>
        <w:tabs>
          <w:tab w:val="left" w:pos="1985"/>
          <w:tab w:val="left" w:pos="8280"/>
        </w:tabs>
        <w:jc w:val="both"/>
      </w:pPr>
      <w:r w:rsidRPr="00E77B49">
        <w:t>Pasūtītāja nosaukumu un adresi:</w:t>
      </w:r>
    </w:p>
    <w:p w:rsidR="00703A23" w:rsidRPr="00E77B49" w:rsidRDefault="00703A23" w:rsidP="00703A23">
      <w:pPr>
        <w:suppressAutoHyphens w:val="0"/>
        <w:spacing w:after="60"/>
        <w:ind w:left="1985"/>
        <w:jc w:val="both"/>
        <w:rPr>
          <w:i/>
          <w:lang w:eastAsia="lv-LV"/>
        </w:rPr>
      </w:pPr>
      <w:r w:rsidRPr="00E77B49">
        <w:rPr>
          <w:lang w:eastAsia="lv-LV"/>
        </w:rPr>
        <w:lastRenderedPageBreak/>
        <w:t xml:space="preserve">„Jelgavas Tehnikums, </w:t>
      </w:r>
      <w:r w:rsidR="00F40FD4">
        <w:rPr>
          <w:lang w:eastAsia="lv-LV"/>
        </w:rPr>
        <w:t>Dobeles iela 43, Jelgava</w:t>
      </w:r>
      <w:r w:rsidRPr="00E77B49">
        <w:rPr>
          <w:lang w:eastAsia="lv-LV"/>
        </w:rPr>
        <w:t>”</w:t>
      </w:r>
      <w:r w:rsidRPr="00E77B49">
        <w:rPr>
          <w:i/>
          <w:lang w:eastAsia="lv-LV"/>
        </w:rPr>
        <w:t>;</w:t>
      </w:r>
    </w:p>
    <w:p w:rsidR="00703A23" w:rsidRPr="00E77B49" w:rsidRDefault="00703A23" w:rsidP="008A7AE3">
      <w:pPr>
        <w:numPr>
          <w:ilvl w:val="0"/>
          <w:numId w:val="10"/>
        </w:numPr>
        <w:tabs>
          <w:tab w:val="left" w:pos="1985"/>
          <w:tab w:val="left" w:pos="8280"/>
        </w:tabs>
        <w:jc w:val="both"/>
      </w:pPr>
      <w:r w:rsidRPr="00E77B49">
        <w:t>Pretendenta nosaukumu, reģistrācijas numuru (ja pretendents ir juridiska persona vai personālsabiedrība) vai personas kodu (ja pretendents ir fiziska persona) un adresi;</w:t>
      </w:r>
    </w:p>
    <w:p w:rsidR="00703A23" w:rsidRPr="00E77B49" w:rsidRDefault="00703A23" w:rsidP="008A7AE3">
      <w:pPr>
        <w:numPr>
          <w:ilvl w:val="0"/>
          <w:numId w:val="10"/>
        </w:numPr>
        <w:ind w:left="1985" w:hanging="284"/>
        <w:jc w:val="both"/>
      </w:pPr>
      <w:r w:rsidRPr="00E77B49">
        <w:t>Pretendenta kontaktpersonas vārdu, uzvārdu, tālruņa un faksa numuru;</w:t>
      </w:r>
    </w:p>
    <w:p w:rsidR="00703A23" w:rsidRPr="00E77B49" w:rsidRDefault="00703A23" w:rsidP="008A7AE3">
      <w:pPr>
        <w:numPr>
          <w:ilvl w:val="0"/>
          <w:numId w:val="10"/>
        </w:numPr>
        <w:jc w:val="both"/>
      </w:pPr>
      <w:r w:rsidRPr="00E77B49">
        <w:t>atzīmi „</w:t>
      </w:r>
      <w:r w:rsidR="003E016A" w:rsidRPr="003E016A">
        <w:t>Izglītības programmas „Autotranspo</w:t>
      </w:r>
      <w:r w:rsidR="002A6DB7">
        <w:t>rts” nodrošināšanai nepieciešamo</w:t>
      </w:r>
      <w:r w:rsidR="003E016A" w:rsidRPr="003E016A">
        <w:t xml:space="preserve"> iekārtu piegāde</w:t>
      </w:r>
      <w:r w:rsidRPr="00E77B49">
        <w:t>” (Nr. JT 2014/</w:t>
      </w:r>
      <w:r w:rsidR="002A6DB7">
        <w:t>15</w:t>
      </w:r>
      <w:r w:rsidRPr="00E77B49">
        <w:t>).</w:t>
      </w:r>
    </w:p>
    <w:p w:rsidR="00703A23" w:rsidRPr="00190B9B" w:rsidRDefault="00703A23" w:rsidP="008A7AE3">
      <w:pPr>
        <w:numPr>
          <w:ilvl w:val="0"/>
          <w:numId w:val="10"/>
        </w:numPr>
        <w:ind w:left="1985" w:hanging="284"/>
        <w:jc w:val="both"/>
      </w:pPr>
      <w:r w:rsidRPr="00E77B49">
        <w:t xml:space="preserve">Neatvērt līdz </w:t>
      </w:r>
      <w:r w:rsidR="00584470" w:rsidRPr="00584470">
        <w:rPr>
          <w:b/>
          <w:color w:val="FF0000"/>
        </w:rPr>
        <w:t>2015.gada 05.janvārim</w:t>
      </w:r>
      <w:r w:rsidR="005A2443">
        <w:rPr>
          <w:b/>
        </w:rPr>
        <w:t>, plkst.1</w:t>
      </w:r>
      <w:r w:rsidR="003E016A">
        <w:rPr>
          <w:b/>
        </w:rPr>
        <w:t>0</w:t>
      </w:r>
      <w:r w:rsidR="00190B9B" w:rsidRPr="00190B9B">
        <w:rPr>
          <w:b/>
        </w:rPr>
        <w:t>.00</w:t>
      </w:r>
      <w:r w:rsidRPr="00190B9B">
        <w:t>.</w:t>
      </w:r>
    </w:p>
    <w:p w:rsidR="00703A23" w:rsidRPr="00E77B49" w:rsidRDefault="00703A23" w:rsidP="008A7AE3">
      <w:pPr>
        <w:numPr>
          <w:ilvl w:val="1"/>
          <w:numId w:val="2"/>
        </w:numPr>
        <w:ind w:left="709" w:hanging="567"/>
        <w:jc w:val="both"/>
        <w:rPr>
          <w:b/>
          <w:szCs w:val="22"/>
        </w:rPr>
      </w:pPr>
      <w:r w:rsidRPr="00E77B49">
        <w:t>Piedāvājuma dokumenti jāiesien (izņemot piedāvājuma nodrošinājuma apliecinošu dokumentu), jāsanumurē un jāapliecina caurauklojums. Piedāvājuma dokumentiem ir jābūt iesietiem kopā tā, lai tos nebūtu iespējams atdalīt nesabojājot.</w:t>
      </w:r>
    </w:p>
    <w:p w:rsidR="00703A23" w:rsidRPr="00E77B49" w:rsidRDefault="00703A23" w:rsidP="008A7AE3">
      <w:pPr>
        <w:numPr>
          <w:ilvl w:val="1"/>
          <w:numId w:val="2"/>
        </w:numPr>
        <w:ind w:left="709" w:hanging="567"/>
        <w:jc w:val="both"/>
        <w:rPr>
          <w:b/>
          <w:szCs w:val="22"/>
        </w:rPr>
      </w:pPr>
      <w:r w:rsidRPr="00E77B49">
        <w:t>Pretendentam piedāvājums jāiesniedz latviešu valodā</w:t>
      </w:r>
      <w:r w:rsidR="004A799B" w:rsidRPr="00E77B49">
        <w:t xml:space="preserve"> (izņemot tehniskajam piedāvājumam pievienoto tehnisko dokumentāciju, kas var tikt iesniegta arī angļu un krievu valodā)</w:t>
      </w:r>
      <w:r w:rsidRPr="00E77B49">
        <w:t>. Ja kāds no piedāvājuma dokumentiem tiks iesniegts citā valodā, tad tam jāpievieno Pretendenta apstiprināts tulkojums latviešu valodā. Pretendents ir tiesīgs visu iesniegto dokumentu atvasinājumu un tulkojumu pareizību apliecināt ar vienu apliecinājumu, ja viss piedāvājums ir cauršūts vai caurauklots. Pretendenta piedāvājuma dokumentus paraksta pretendenta persona ar pārstāvības tiesībām. Ja dokumentus paraksta pilnvarotā persona, piedāvājuma atlases dokumentiem jāpievieno attiecīgās pilnvaras oriģināls vai apliecināta kopija. Pilnvarā precīzi jānorāda pilnvarotajai personai piešķirto tiesību un saistību apjoms.</w:t>
      </w:r>
    </w:p>
    <w:p w:rsidR="00703A23" w:rsidRPr="00E77B49" w:rsidRDefault="00703A23" w:rsidP="008A7AE3">
      <w:pPr>
        <w:numPr>
          <w:ilvl w:val="1"/>
          <w:numId w:val="2"/>
        </w:numPr>
        <w:ind w:left="709" w:hanging="567"/>
        <w:jc w:val="both"/>
        <w:rPr>
          <w:b/>
          <w:szCs w:val="22"/>
        </w:rPr>
      </w:pPr>
      <w:r w:rsidRPr="00E77B49">
        <w:t>Pretendents, nezaudējot piedāvājuma nodrošinājumu, pirms piedāvājumu iesniegšanas termiņa beigām var grozīt vai atsaukt iesniegto piedāvājumu, attiecīgi to noformējot „Grozījumi” vai „Atsaukums”.</w:t>
      </w:r>
    </w:p>
    <w:p w:rsidR="00703A23" w:rsidRPr="00E77B49" w:rsidRDefault="00703A23" w:rsidP="008A7AE3">
      <w:pPr>
        <w:numPr>
          <w:ilvl w:val="1"/>
          <w:numId w:val="2"/>
        </w:numPr>
        <w:ind w:left="709" w:hanging="567"/>
        <w:jc w:val="both"/>
        <w:rPr>
          <w:b/>
          <w:szCs w:val="22"/>
        </w:rPr>
      </w:pPr>
      <w:r w:rsidRPr="00E77B49">
        <w:t xml:space="preserve">Pasūtītājs pieņem izskatīšanai tikai tos piedāvājumus, kas noformēti tā, lai piedāvājumā iekļautā informācija nebūtu pieejama līdz piedāvājumu atvēršanas brīdim. </w:t>
      </w:r>
    </w:p>
    <w:p w:rsidR="00703A23" w:rsidRPr="00E77B49" w:rsidRDefault="00703A23" w:rsidP="008A7AE3">
      <w:pPr>
        <w:numPr>
          <w:ilvl w:val="1"/>
          <w:numId w:val="2"/>
        </w:numPr>
        <w:ind w:left="709" w:hanging="567"/>
        <w:jc w:val="both"/>
        <w:rPr>
          <w:b/>
          <w:szCs w:val="22"/>
        </w:rPr>
      </w:pPr>
      <w:r w:rsidRPr="00E77B49">
        <w:t>Pretendents var iesniegt tikai 1 (vienu)</w:t>
      </w:r>
      <w:r w:rsidRPr="00E77B49">
        <w:rPr>
          <w:rFonts w:ascii="Arial" w:hAnsi="Arial" w:cs="Arial"/>
          <w:b/>
          <w:bCs/>
          <w:i/>
          <w:iCs/>
          <w:shd w:val="clear" w:color="auto" w:fill="FFFFFF"/>
        </w:rPr>
        <w:t xml:space="preserve"> </w:t>
      </w:r>
      <w:r w:rsidRPr="00E77B49">
        <w:rPr>
          <w:bCs/>
          <w:shd w:val="clear" w:color="auto" w:fill="FFFFFF"/>
        </w:rPr>
        <w:t>piedāvājuma variantu</w:t>
      </w:r>
      <w:r w:rsidRPr="00E77B49">
        <w:t>.</w:t>
      </w:r>
    </w:p>
    <w:p w:rsidR="00703A23" w:rsidRPr="00E77B49" w:rsidRDefault="00703A23" w:rsidP="00703A23">
      <w:pPr>
        <w:jc w:val="both"/>
        <w:rPr>
          <w:b/>
          <w:szCs w:val="22"/>
        </w:rPr>
      </w:pPr>
    </w:p>
    <w:p w:rsidR="00703A23" w:rsidRPr="00E77B49" w:rsidRDefault="00703A23" w:rsidP="00703A23">
      <w:pPr>
        <w:jc w:val="center"/>
        <w:rPr>
          <w:b/>
        </w:rPr>
      </w:pPr>
    </w:p>
    <w:p w:rsidR="00703A23" w:rsidRPr="00E77B49" w:rsidRDefault="00703A23" w:rsidP="00703A23">
      <w:pPr>
        <w:jc w:val="center"/>
        <w:rPr>
          <w:b/>
        </w:rPr>
      </w:pPr>
      <w:r w:rsidRPr="00E77B49">
        <w:rPr>
          <w:b/>
        </w:rPr>
        <w:t>PRETENDENTA PIEDĀVĀJUMĀ IESNIEDZAMIE DOKUMENTI</w:t>
      </w:r>
    </w:p>
    <w:p w:rsidR="00703A23" w:rsidRPr="00E77B49" w:rsidRDefault="00703A23" w:rsidP="00703A23">
      <w:pPr>
        <w:jc w:val="center"/>
        <w:rPr>
          <w:b/>
          <w:szCs w:val="22"/>
        </w:rPr>
      </w:pPr>
    </w:p>
    <w:p w:rsidR="00703A23" w:rsidRPr="00E77B49" w:rsidRDefault="00703A23" w:rsidP="008A7AE3">
      <w:pPr>
        <w:numPr>
          <w:ilvl w:val="0"/>
          <w:numId w:val="2"/>
        </w:numPr>
        <w:jc w:val="both"/>
        <w:rPr>
          <w:b/>
          <w:szCs w:val="22"/>
        </w:rPr>
      </w:pPr>
      <w:r w:rsidRPr="00E77B49">
        <w:rPr>
          <w:b/>
        </w:rPr>
        <w:t>Pretendenta kvalifikācijas dokumenti</w:t>
      </w:r>
    </w:p>
    <w:p w:rsidR="00703A23" w:rsidRPr="00E77B49" w:rsidRDefault="00703A23" w:rsidP="008A7AE3">
      <w:pPr>
        <w:numPr>
          <w:ilvl w:val="1"/>
          <w:numId w:val="2"/>
        </w:numPr>
        <w:ind w:left="709" w:hanging="567"/>
        <w:jc w:val="both"/>
        <w:rPr>
          <w:szCs w:val="22"/>
        </w:rPr>
      </w:pPr>
      <w:r w:rsidRPr="00E77B49">
        <w:rPr>
          <w:szCs w:val="22"/>
        </w:rPr>
        <w:t>Piedāvājuma nodrošinājuma dokumenta oriģināls (neiešūtā veidā).</w:t>
      </w:r>
      <w:r w:rsidRPr="00E77B49">
        <w:t xml:space="preserve"> Ja piedāvājuma nodrošinājums tiek iesniegts kā apdrošināšanas polise, piedāvājumam papildus jāpievieno apdrošināšanas prēmijas samaksas apliecinošs dokuments. </w:t>
      </w:r>
    </w:p>
    <w:p w:rsidR="00703A23" w:rsidRPr="00E77B49" w:rsidRDefault="00703A23" w:rsidP="008A7AE3">
      <w:pPr>
        <w:numPr>
          <w:ilvl w:val="1"/>
          <w:numId w:val="2"/>
        </w:numPr>
        <w:ind w:left="709" w:hanging="567"/>
        <w:jc w:val="both"/>
        <w:rPr>
          <w:b/>
          <w:szCs w:val="22"/>
        </w:rPr>
      </w:pPr>
      <w:r w:rsidRPr="00E77B49">
        <w:t>Pretendenta pieteikums dalībai iepirkuma procedūrā, atbilstoši nolikuma 1.pielikumam. Pieteikumu paraksta Pretendenta amatpersona ar paraksta tiesībām vai pilnvarotā persona. Ja pieteikumu dalībai iepirkuma procedūrā paraksta pilnvarotā persona, tad pieteikumam jāpievieno pilnvaras oriģināls vai apliecināta kopija.</w:t>
      </w:r>
    </w:p>
    <w:p w:rsidR="00703A23" w:rsidRPr="00E77B49" w:rsidRDefault="00FD252A" w:rsidP="008A7AE3">
      <w:pPr>
        <w:numPr>
          <w:ilvl w:val="1"/>
          <w:numId w:val="2"/>
        </w:numPr>
        <w:ind w:left="709" w:hanging="567"/>
        <w:jc w:val="both"/>
        <w:rPr>
          <w:b/>
          <w:szCs w:val="22"/>
        </w:rPr>
      </w:pPr>
      <w:r w:rsidRPr="00E77B49">
        <w:t>Ārvalstī reģistrēta vai pastāvīgi dzīvojoša pretendenta, personālsabiedrības un visu personālsabiedrības biedru (ja piedāvājumu iesniedz personālsabiedrība) vai visu piegādātāju apvienības dalībnieku (ja piedāvājumu iesniedz piegādātāju apvienība) komercdarbību reģistrējošas iestādes ārvalstīs izdotu reģistrācijas apliecību kopijas, ja attiecīgās valsts normatīvie tiesību akti paredz reģistrācijas dokumentu izsniegšanu. Informāciju, kas apliecina Latvijas Republikā reģistrēta pretendenta, personālsabiedrības un visu personālsabiedrības biedru (ja piedāvājumu iesniedz personālsabiedrība) vai visu piegādātāju apvienības dalībnieku (ja piedāvājumu iesniedz piegādātāju apvienība) reģistrācijas komercreģistrā faktu, pasūtītājs pārbaudīs Uzņēmumu reģistra interneta mājaslapā</w:t>
      </w:r>
      <w:r w:rsidR="00703A23" w:rsidRPr="00E77B49">
        <w:t xml:space="preserve">. </w:t>
      </w:r>
    </w:p>
    <w:p w:rsidR="00703A23" w:rsidRPr="00635F4A" w:rsidRDefault="00703A23" w:rsidP="008A7AE3">
      <w:pPr>
        <w:numPr>
          <w:ilvl w:val="1"/>
          <w:numId w:val="2"/>
        </w:numPr>
        <w:ind w:left="709" w:hanging="567"/>
        <w:jc w:val="both"/>
        <w:rPr>
          <w:b/>
          <w:color w:val="FF0000"/>
        </w:rPr>
      </w:pPr>
      <w:r w:rsidRPr="00635F4A">
        <w:rPr>
          <w:color w:val="FF0000"/>
        </w:rPr>
        <w:t>Pretendenta iepriekšējo 3 (trīs) gadu laikā (201</w:t>
      </w:r>
      <w:r w:rsidR="00285882" w:rsidRPr="00635F4A">
        <w:rPr>
          <w:color w:val="FF0000"/>
        </w:rPr>
        <w:t>2</w:t>
      </w:r>
      <w:r w:rsidRPr="00635F4A">
        <w:rPr>
          <w:color w:val="FF0000"/>
        </w:rPr>
        <w:t>., 201</w:t>
      </w:r>
      <w:r w:rsidR="00285882" w:rsidRPr="00635F4A">
        <w:rPr>
          <w:color w:val="FF0000"/>
        </w:rPr>
        <w:t>3</w:t>
      </w:r>
      <w:r w:rsidRPr="00635F4A">
        <w:rPr>
          <w:color w:val="FF0000"/>
        </w:rPr>
        <w:t>., 201</w:t>
      </w:r>
      <w:r w:rsidR="00285882" w:rsidRPr="00635F4A">
        <w:rPr>
          <w:color w:val="FF0000"/>
        </w:rPr>
        <w:t>4</w:t>
      </w:r>
      <w:r w:rsidRPr="00635F4A">
        <w:rPr>
          <w:color w:val="FF0000"/>
        </w:rPr>
        <w:t>. un 201</w:t>
      </w:r>
      <w:r w:rsidR="00285882" w:rsidRPr="00635F4A">
        <w:rPr>
          <w:color w:val="FF0000"/>
        </w:rPr>
        <w:t>5</w:t>
      </w:r>
      <w:r w:rsidRPr="00635F4A">
        <w:rPr>
          <w:color w:val="FF0000"/>
        </w:rPr>
        <w:t xml:space="preserve">. līdz piedāvājuma iesniegšanas brīdim) izpildīto līdzvērtīgu piegāžu līgumu saraksts, kas apliecina nolikuma 13.2.apakšpunktā minētās prasības. Piegāžu līgumu saraksts </w:t>
      </w:r>
      <w:r w:rsidRPr="00635F4A">
        <w:rPr>
          <w:color w:val="FF0000"/>
        </w:rPr>
        <w:lastRenderedPageBreak/>
        <w:t>noformējams atbilstoši nolikuma 2.pielikumam, norādot tajā preču piegādes apjomu un summu, piegādes saņēmēja nosaukumu, valsti, piegādes izpildes laiku, kontaktpersonas vārdu, uzvārdu, tālruņa numuru.</w:t>
      </w:r>
      <w:r w:rsidRPr="00635F4A">
        <w:rPr>
          <w:b/>
          <w:color w:val="FF0000"/>
        </w:rPr>
        <w:t xml:space="preserve"> </w:t>
      </w:r>
    </w:p>
    <w:p w:rsidR="00703A23" w:rsidRPr="00E77B49" w:rsidRDefault="00703A23" w:rsidP="008A7AE3">
      <w:pPr>
        <w:numPr>
          <w:ilvl w:val="1"/>
          <w:numId w:val="2"/>
        </w:numPr>
        <w:ind w:left="709" w:hanging="567"/>
        <w:jc w:val="both"/>
        <w:rPr>
          <w:b/>
        </w:rPr>
      </w:pPr>
      <w:r w:rsidRPr="00E77B49">
        <w:t>Par katru piegādi, kas norādīta piegāžu līguma sarakstā atbilstoši nolikuma 13.2.apakšpunktam, jābūt norādītām ziņām par piegādes saturu, apjomu naudas izteiksmē, izpildes termiņu un vietu.</w:t>
      </w:r>
      <w:r w:rsidRPr="00E77B49">
        <w:rPr>
          <w:b/>
        </w:rPr>
        <w:t xml:space="preserve"> </w:t>
      </w:r>
      <w:r w:rsidRPr="00E77B49">
        <w:t>Pretendents pievieno piegādes saņēmēja pozitīvu atsauksmi.</w:t>
      </w:r>
    </w:p>
    <w:p w:rsidR="00703A23" w:rsidRPr="00E77B49" w:rsidRDefault="00703A23" w:rsidP="008A7AE3">
      <w:pPr>
        <w:numPr>
          <w:ilvl w:val="1"/>
          <w:numId w:val="2"/>
        </w:numPr>
        <w:ind w:left="709" w:hanging="567"/>
        <w:jc w:val="both"/>
        <w:rPr>
          <w:b/>
        </w:rPr>
      </w:pPr>
      <w:r w:rsidRPr="00E77B49">
        <w:t>A</w:t>
      </w:r>
      <w:r w:rsidRPr="00E77B49">
        <w:rPr>
          <w:lang w:eastAsia="lv-LV"/>
        </w:rPr>
        <w:t>pliecinājums par Pretendenta</w:t>
      </w:r>
      <w:r w:rsidRPr="00E77B49">
        <w:t xml:space="preserve"> </w:t>
      </w:r>
      <w:r w:rsidR="003E016A">
        <w:t>likviditātes</w:t>
      </w:r>
      <w:r w:rsidRPr="00E77B49">
        <w:t xml:space="preserve"> koeficientu un</w:t>
      </w:r>
      <w:r w:rsidRPr="00E77B49">
        <w:rPr>
          <w:lang w:eastAsia="lv-LV"/>
        </w:rPr>
        <w:t xml:space="preserve"> neto apgrozījumu piegāžu veikšanā atbilstoši nolikuma 13.3. un 13.4.apakšpunktā izvirzītajām prasībām</w:t>
      </w:r>
      <w:r w:rsidRPr="00E77B49">
        <w:t xml:space="preserve">. </w:t>
      </w:r>
    </w:p>
    <w:p w:rsidR="00703A23" w:rsidRPr="00E77B49" w:rsidRDefault="00703A23" w:rsidP="008A7AE3">
      <w:pPr>
        <w:numPr>
          <w:ilvl w:val="1"/>
          <w:numId w:val="2"/>
        </w:numPr>
        <w:ind w:left="709" w:hanging="567"/>
        <w:jc w:val="both"/>
        <w:rPr>
          <w:b/>
          <w:szCs w:val="22"/>
        </w:rPr>
      </w:pPr>
      <w:r w:rsidRPr="00E77B49">
        <w:t>Ja konkrētā līguma izpildē pretendents balstās uz citu uzņēmēju iespējām, pretendentam papildus jāiesniedz šo uzņēmumu apliecinājums vai vienoša</w:t>
      </w:r>
      <w:r w:rsidRPr="00E77B49">
        <w:rPr>
          <w:szCs w:val="22"/>
        </w:rPr>
        <w:t>n</w:t>
      </w:r>
      <w:r w:rsidRPr="00E77B49">
        <w:t xml:space="preserve">ās par nepieciešamo resursu nodošanu pretendenta rīcībā. </w:t>
      </w:r>
    </w:p>
    <w:p w:rsidR="00703A23" w:rsidRPr="00E77B49" w:rsidRDefault="00703A23" w:rsidP="008A7AE3">
      <w:pPr>
        <w:numPr>
          <w:ilvl w:val="1"/>
          <w:numId w:val="2"/>
        </w:numPr>
        <w:ind w:left="709" w:hanging="567"/>
        <w:jc w:val="both"/>
        <w:rPr>
          <w:b/>
          <w:szCs w:val="22"/>
        </w:rPr>
      </w:pPr>
      <w:r w:rsidRPr="00E77B49">
        <w:rPr>
          <w:szCs w:val="22"/>
        </w:rPr>
        <w:t>Ja piedāvājumu iesniedz personu apvienība, tai papildus jāiesniedz dalībnieku vienošanās protokols, ko parakstījušas visus dalībniekus pārstāvošas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piegādes līgumu, ja personu apvienība uzvarēs iepirkuma procedūrā, norādot, kādus pakalpojumus un kādā apjomā sniegs katrs personu apvienības dalībnieks.</w:t>
      </w:r>
      <w:r w:rsidRPr="00E77B49">
        <w:t xml:space="preserve"> </w:t>
      </w:r>
    </w:p>
    <w:p w:rsidR="00703A23" w:rsidRPr="00E77B49" w:rsidRDefault="00703A23" w:rsidP="00703A23">
      <w:pPr>
        <w:rPr>
          <w:lang w:eastAsia="lv-LV"/>
        </w:rPr>
      </w:pPr>
    </w:p>
    <w:p w:rsidR="00703A23" w:rsidRPr="00E77B49" w:rsidRDefault="00703A23" w:rsidP="008A7AE3">
      <w:pPr>
        <w:numPr>
          <w:ilvl w:val="0"/>
          <w:numId w:val="2"/>
        </w:numPr>
        <w:jc w:val="both"/>
        <w:rPr>
          <w:b/>
          <w:szCs w:val="22"/>
        </w:rPr>
      </w:pPr>
      <w:r w:rsidRPr="00E77B49">
        <w:rPr>
          <w:b/>
        </w:rPr>
        <w:t>Tehniskais piedāvājums</w:t>
      </w:r>
    </w:p>
    <w:p w:rsidR="00703A23" w:rsidRPr="00E77B49" w:rsidRDefault="00703A23" w:rsidP="008A7AE3">
      <w:pPr>
        <w:numPr>
          <w:ilvl w:val="1"/>
          <w:numId w:val="2"/>
        </w:numPr>
        <w:ind w:left="709" w:hanging="567"/>
        <w:jc w:val="both"/>
        <w:rPr>
          <w:b/>
          <w:szCs w:val="22"/>
        </w:rPr>
      </w:pPr>
      <w:r w:rsidRPr="00E77B49">
        <w:t xml:space="preserve">Tehnisko piedāvājumu sagatavo un iesniedz saskaņā ar nolikuma 3.pielikuma „Tehniskās specifikācijas” prasībām, atbilstoši nolikuma 4.pielikumā „Tehniskais un finanšu piedāvājums” dotajai veidnei. </w:t>
      </w:r>
    </w:p>
    <w:p w:rsidR="00703A23" w:rsidRPr="00E77B49" w:rsidRDefault="00703A23" w:rsidP="008A7AE3">
      <w:pPr>
        <w:numPr>
          <w:ilvl w:val="1"/>
          <w:numId w:val="2"/>
        </w:numPr>
        <w:ind w:hanging="578"/>
        <w:jc w:val="both"/>
        <w:rPr>
          <w:b/>
          <w:spacing w:val="-6"/>
        </w:rPr>
      </w:pPr>
      <w:r w:rsidRPr="00E77B49">
        <w:rPr>
          <w:spacing w:val="-6"/>
        </w:rPr>
        <w:t>Tehniskajā piedāvājumā Pretendentam jānorāda un jāiekļauj:</w:t>
      </w:r>
    </w:p>
    <w:p w:rsidR="00703A23" w:rsidRPr="00E77B49" w:rsidRDefault="00703A23" w:rsidP="008A7AE3">
      <w:pPr>
        <w:numPr>
          <w:ilvl w:val="2"/>
          <w:numId w:val="2"/>
        </w:numPr>
        <w:ind w:left="1134" w:hanging="708"/>
        <w:jc w:val="both"/>
      </w:pPr>
      <w:r w:rsidRPr="00E77B49">
        <w:t xml:space="preserve">informāciju par piedāvātās Preces nosaukumu, Preces ražotāja un modeļa nosaukumus, daudzumu, precīzus tehniskos parametrus atbilstoši Tehniskajā specifikācijā iekļautajām prasībām; </w:t>
      </w:r>
    </w:p>
    <w:p w:rsidR="00703A23" w:rsidRPr="00E77B49" w:rsidRDefault="00703A23" w:rsidP="008A7AE3">
      <w:pPr>
        <w:numPr>
          <w:ilvl w:val="2"/>
          <w:numId w:val="2"/>
        </w:numPr>
        <w:ind w:left="1134" w:hanging="708"/>
        <w:jc w:val="both"/>
      </w:pPr>
      <w:r w:rsidRPr="00E77B49">
        <w:t>ražotāja izdota tehniskā dokumentācija piedāvātajai precei, pēc kuras var pārliecināties par piedāvātās preces parametru atbilstību Tehniskās specifikācijas prasībām. Tehniskai dokumentācijai ir jābūt latviešu, angļu vai krievu valodā.</w:t>
      </w:r>
    </w:p>
    <w:p w:rsidR="00703A23" w:rsidRPr="00E77B49" w:rsidRDefault="00703A23" w:rsidP="008A7AE3">
      <w:pPr>
        <w:numPr>
          <w:ilvl w:val="2"/>
          <w:numId w:val="2"/>
        </w:numPr>
        <w:ind w:left="1134" w:hanging="708"/>
        <w:jc w:val="both"/>
      </w:pPr>
      <w:r w:rsidRPr="00E77B49">
        <w:t>informācija par piedāvāto garantijas termiņu.</w:t>
      </w:r>
    </w:p>
    <w:p w:rsidR="00703A23" w:rsidRPr="00E77B49" w:rsidRDefault="00703A23" w:rsidP="008A7AE3">
      <w:pPr>
        <w:numPr>
          <w:ilvl w:val="1"/>
          <w:numId w:val="2"/>
        </w:numPr>
        <w:ind w:left="709" w:hanging="567"/>
        <w:jc w:val="both"/>
        <w:rPr>
          <w:b/>
        </w:rPr>
      </w:pPr>
      <w:r w:rsidRPr="00E77B49">
        <w:t>Pretendents nav tiesīgs interpretēt, grozīt vai sašaurināt pasūtītāja minimālās prasības, kas noteiktas Tehniskajās specifikācijās.</w:t>
      </w:r>
    </w:p>
    <w:p w:rsidR="00703A23" w:rsidRPr="00E77B49" w:rsidRDefault="00703A23" w:rsidP="008A7AE3">
      <w:pPr>
        <w:numPr>
          <w:ilvl w:val="1"/>
          <w:numId w:val="2"/>
        </w:numPr>
        <w:suppressAutoHyphens w:val="0"/>
        <w:ind w:hanging="578"/>
        <w:jc w:val="both"/>
      </w:pPr>
      <w:r w:rsidRPr="00E77B49">
        <w:t>Visiem Tehniskās specifikācijās minētajiem konkrētas izcelsmes</w:t>
      </w:r>
      <w:r w:rsidRPr="00E77B49">
        <w:rPr>
          <w:b/>
        </w:rPr>
        <w:t xml:space="preserve"> </w:t>
      </w:r>
      <w:r w:rsidRPr="00E77B49">
        <w:t>iekārtām, ierīcēm, aprīkojumam, piederumiem un standartiem var tikt piedāvāti ekvivalenti, ja tiek sasniegti Tehniskās specifikācijās iekļautie tehnoloģiskie rādītāji.</w:t>
      </w:r>
    </w:p>
    <w:p w:rsidR="00703A23" w:rsidRPr="00E77B49" w:rsidRDefault="00703A23" w:rsidP="00703A23">
      <w:pPr>
        <w:shd w:val="clear" w:color="auto" w:fill="FFFFFF"/>
        <w:ind w:left="720"/>
        <w:jc w:val="both"/>
      </w:pPr>
    </w:p>
    <w:p w:rsidR="00703A23" w:rsidRPr="00E77B49" w:rsidRDefault="00703A23" w:rsidP="008A7AE3">
      <w:pPr>
        <w:numPr>
          <w:ilvl w:val="0"/>
          <w:numId w:val="2"/>
        </w:numPr>
        <w:jc w:val="both"/>
        <w:rPr>
          <w:b/>
          <w:szCs w:val="22"/>
        </w:rPr>
      </w:pPr>
      <w:r w:rsidRPr="00E77B49">
        <w:rPr>
          <w:b/>
          <w:szCs w:val="22"/>
        </w:rPr>
        <w:t>Finanšu piedāvājums</w:t>
      </w:r>
    </w:p>
    <w:p w:rsidR="00703A23" w:rsidRPr="00E77B49" w:rsidRDefault="00703A23" w:rsidP="008A7AE3">
      <w:pPr>
        <w:numPr>
          <w:ilvl w:val="1"/>
          <w:numId w:val="2"/>
        </w:numPr>
        <w:ind w:left="709" w:hanging="567"/>
        <w:jc w:val="both"/>
        <w:rPr>
          <w:b/>
          <w:szCs w:val="22"/>
        </w:rPr>
      </w:pPr>
      <w:r w:rsidRPr="00E77B49">
        <w:t>Finanšu piedāvājumu sagatavo un iesniedz, atbilstoši nolikuma 4.pielikumā „Tehniskais un finanšu piedāvājums” dotajai veidnei.</w:t>
      </w:r>
    </w:p>
    <w:p w:rsidR="00703A23" w:rsidRPr="00E77B49" w:rsidRDefault="00703A23" w:rsidP="008A7AE3">
      <w:pPr>
        <w:numPr>
          <w:ilvl w:val="1"/>
          <w:numId w:val="2"/>
        </w:numPr>
        <w:ind w:left="709" w:hanging="567"/>
        <w:jc w:val="both"/>
        <w:rPr>
          <w:b/>
          <w:szCs w:val="22"/>
        </w:rPr>
      </w:pPr>
      <w:r w:rsidRPr="00E77B49">
        <w:t xml:space="preserve">Finanšu piedāvājumā cena jānorāda </w:t>
      </w:r>
      <w:r w:rsidRPr="00E77B49">
        <w:rPr>
          <w:bCs/>
        </w:rPr>
        <w:t>euro</w:t>
      </w:r>
      <w:r w:rsidRPr="00E77B49">
        <w:t xml:space="preserve"> (EUR) ar divām zīmēm aiz komata.</w:t>
      </w:r>
    </w:p>
    <w:p w:rsidR="00703A23" w:rsidRPr="00E77B49" w:rsidRDefault="00703A23" w:rsidP="008A7AE3">
      <w:pPr>
        <w:numPr>
          <w:ilvl w:val="1"/>
          <w:numId w:val="2"/>
        </w:numPr>
        <w:ind w:left="709" w:hanging="567"/>
        <w:jc w:val="both"/>
        <w:rPr>
          <w:b/>
        </w:rPr>
      </w:pPr>
      <w:r w:rsidRPr="00E77B49">
        <w:t>Sagatavojot finanšu piedāvājumu</w:t>
      </w:r>
      <w:r w:rsidRPr="00E77B49">
        <w:rPr>
          <w:b/>
        </w:rPr>
        <w:t xml:space="preserve"> </w:t>
      </w:r>
      <w:r w:rsidRPr="00E77B49">
        <w:t xml:space="preserve">pretendents iekļauj visas izmaksas, kas saistītas ar preču piegādi, uzstādīšanu un/vai sagatavošanu darbam, Pasūtītāja personāla apmācību un garantijas apkalpošanu. </w:t>
      </w:r>
    </w:p>
    <w:p w:rsidR="00703A23" w:rsidRPr="00E77B49" w:rsidRDefault="00703A23" w:rsidP="008A7AE3">
      <w:pPr>
        <w:numPr>
          <w:ilvl w:val="1"/>
          <w:numId w:val="2"/>
        </w:numPr>
        <w:ind w:left="709" w:hanging="567"/>
        <w:jc w:val="both"/>
        <w:rPr>
          <w:b/>
          <w:szCs w:val="22"/>
        </w:rPr>
      </w:pPr>
      <w:r w:rsidRPr="00E77B49">
        <w:t xml:space="preserve">Iepirkuma līgumcena netiks pārskatīta, ja slēdzot iepirkuma līgumu vai iepirkuma līguma laikā izrādīsies, ka pretendents cenā nav iekļāvis kādas no izmaksām kvalitatīvai līguma izpildei, vai radīsies jebkādu iemeslu dēļ radīts sadārdzinājums. </w:t>
      </w:r>
    </w:p>
    <w:p w:rsidR="00703A23" w:rsidRPr="00E77B49" w:rsidRDefault="00703A23" w:rsidP="00703A23">
      <w:pPr>
        <w:jc w:val="both"/>
        <w:rPr>
          <w:b/>
          <w:szCs w:val="22"/>
        </w:rPr>
      </w:pPr>
    </w:p>
    <w:p w:rsidR="00703A23" w:rsidRPr="00E77B49" w:rsidRDefault="00703A23" w:rsidP="00703A23">
      <w:pPr>
        <w:jc w:val="both"/>
        <w:rPr>
          <w:b/>
          <w:szCs w:val="22"/>
        </w:rPr>
      </w:pPr>
    </w:p>
    <w:p w:rsidR="00703A23" w:rsidRPr="00E77B49" w:rsidRDefault="00703A23" w:rsidP="00703A23">
      <w:pPr>
        <w:jc w:val="center"/>
        <w:rPr>
          <w:b/>
          <w:caps/>
        </w:rPr>
      </w:pPr>
      <w:r w:rsidRPr="00E77B49">
        <w:rPr>
          <w:b/>
          <w:caps/>
        </w:rPr>
        <w:t xml:space="preserve">PRETENDENTU ATLASE, PIEDĀVĀJUMU atbilstības </w:t>
      </w:r>
    </w:p>
    <w:p w:rsidR="00703A23" w:rsidRPr="00E77B49" w:rsidRDefault="00703A23" w:rsidP="00703A23">
      <w:pPr>
        <w:jc w:val="center"/>
        <w:rPr>
          <w:b/>
          <w:szCs w:val="22"/>
        </w:rPr>
      </w:pPr>
      <w:r w:rsidRPr="00E77B49">
        <w:rPr>
          <w:b/>
          <w:caps/>
        </w:rPr>
        <w:t>pārbaude un izvēle</w:t>
      </w:r>
    </w:p>
    <w:p w:rsidR="00703A23" w:rsidRPr="00E77B49" w:rsidRDefault="00703A23" w:rsidP="00703A23">
      <w:pPr>
        <w:ind w:left="709"/>
        <w:jc w:val="both"/>
        <w:rPr>
          <w:b/>
          <w:szCs w:val="22"/>
        </w:rPr>
      </w:pPr>
    </w:p>
    <w:p w:rsidR="00703A23" w:rsidRPr="00E77B49" w:rsidRDefault="00703A23" w:rsidP="008A7AE3">
      <w:pPr>
        <w:numPr>
          <w:ilvl w:val="0"/>
          <w:numId w:val="2"/>
        </w:numPr>
        <w:ind w:left="709" w:hanging="709"/>
        <w:jc w:val="both"/>
        <w:rPr>
          <w:b/>
          <w:szCs w:val="22"/>
        </w:rPr>
      </w:pPr>
      <w:r w:rsidRPr="00E77B49">
        <w:rPr>
          <w:b/>
          <w:szCs w:val="22"/>
        </w:rPr>
        <w:t>Pretendentu atlase, piedāvājumu atbilstības pārbaude un izvēle</w:t>
      </w:r>
    </w:p>
    <w:p w:rsidR="00703A23" w:rsidRPr="00E77B49" w:rsidRDefault="00703A23" w:rsidP="008A7AE3">
      <w:pPr>
        <w:numPr>
          <w:ilvl w:val="1"/>
          <w:numId w:val="2"/>
        </w:numPr>
        <w:ind w:left="709" w:hanging="567"/>
        <w:jc w:val="both"/>
        <w:rPr>
          <w:b/>
          <w:szCs w:val="22"/>
        </w:rPr>
      </w:pPr>
      <w:r w:rsidRPr="00E77B49">
        <w:t>Pretendentu atlasi un piedāvājumu atbilstības pārbaudi un izvēli Komisija veic saskaņā ar spēkā esošajiem Latvijas Republikas normatīvajiem aktiem un iepirkuma procedūras nolikumā izvirzītajām prasībām.</w:t>
      </w:r>
    </w:p>
    <w:p w:rsidR="00703A23" w:rsidRPr="00E77B49" w:rsidRDefault="00703A23" w:rsidP="008A7AE3">
      <w:pPr>
        <w:numPr>
          <w:ilvl w:val="1"/>
          <w:numId w:val="2"/>
        </w:numPr>
        <w:ind w:left="709" w:hanging="567"/>
        <w:jc w:val="both"/>
        <w:rPr>
          <w:b/>
          <w:szCs w:val="22"/>
        </w:rPr>
      </w:pPr>
      <w:r w:rsidRPr="00E77B49">
        <w:t>Komisija lēmumus pieņem slēgtā sēdē, pamatojoties uz informāciju, kas pieprasīta un iesniegta līdz piedāvājuma iesniegšanas termiņa beigām.</w:t>
      </w:r>
    </w:p>
    <w:p w:rsidR="00703A23" w:rsidRPr="00E77B49" w:rsidRDefault="00703A23" w:rsidP="008A7AE3">
      <w:pPr>
        <w:numPr>
          <w:ilvl w:val="1"/>
          <w:numId w:val="2"/>
        </w:numPr>
        <w:ind w:left="709" w:hanging="567"/>
        <w:jc w:val="both"/>
        <w:rPr>
          <w:b/>
          <w:szCs w:val="22"/>
        </w:rPr>
      </w:pPr>
      <w:r w:rsidRPr="00E77B49">
        <w:t>Ja Komisija konstatē, ka atbilstoši Publisko iepirkumu likuma 39.</w:t>
      </w:r>
      <w:r w:rsidRPr="00E77B49">
        <w:rPr>
          <w:vertAlign w:val="superscript"/>
        </w:rPr>
        <w:t xml:space="preserve"> 1</w:t>
      </w:r>
      <w:r w:rsidRPr="00E77B49">
        <w:t xml:space="preserve">, 40., 41., 42., 43. un 44.panta noteikumiem iesniegtajos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 </w:t>
      </w:r>
    </w:p>
    <w:p w:rsidR="00703A23" w:rsidRPr="00E77B49" w:rsidRDefault="00703A23" w:rsidP="008A7AE3">
      <w:pPr>
        <w:numPr>
          <w:ilvl w:val="1"/>
          <w:numId w:val="2"/>
        </w:numPr>
        <w:ind w:left="709" w:hanging="567"/>
        <w:jc w:val="both"/>
        <w:rPr>
          <w:b/>
          <w:szCs w:val="22"/>
        </w:rPr>
      </w:pPr>
      <w:r w:rsidRPr="00E77B49">
        <w:t>Ja Komisijai rodas šaubas par iesniegtās dokumenta kopijas autentiskumu, tā pieprasa pretendentam iesniegt vai uzrādīt dokumenta oriģinālu.</w:t>
      </w:r>
    </w:p>
    <w:p w:rsidR="00703A23" w:rsidRPr="00E77B49" w:rsidRDefault="00703A23" w:rsidP="008A7AE3">
      <w:pPr>
        <w:numPr>
          <w:ilvl w:val="1"/>
          <w:numId w:val="2"/>
        </w:numPr>
        <w:ind w:left="709" w:hanging="567"/>
        <w:jc w:val="both"/>
        <w:rPr>
          <w:b/>
          <w:szCs w:val="22"/>
        </w:rPr>
      </w:pPr>
      <w:r w:rsidRPr="00E77B49">
        <w:t xml:space="preserve">Komisija izslēdz pretendentu no dalības iepirkuma procedūrā, ja piedāvājums neatbilst nolikumā izvirzītajām prasībām. </w:t>
      </w:r>
    </w:p>
    <w:p w:rsidR="00703A23" w:rsidRPr="00E77B49" w:rsidRDefault="00703A23" w:rsidP="008A7AE3">
      <w:pPr>
        <w:numPr>
          <w:ilvl w:val="1"/>
          <w:numId w:val="2"/>
        </w:numPr>
        <w:ind w:left="709" w:hanging="567"/>
        <w:jc w:val="both"/>
        <w:rPr>
          <w:b/>
          <w:szCs w:val="22"/>
        </w:rPr>
      </w:pPr>
      <w:r w:rsidRPr="00E77B49">
        <w:t xml:space="preserve">Piedāvājumu vērtēšanas laikā Komisija pārbauda, vai piedāvājumā nav aritmētisko kļūdu. Ja Komisija konstatē šādas kļūdas, tās šīs kļūdas izlabo. Par kļūdu labojumu un laboto piedāvājuma summu Komisija paziņo pretendentam, kura pieļautās kļūdas labotas. Vērtējot finanšu piedāvājumu, komisija ņem vērā labojumus. </w:t>
      </w:r>
    </w:p>
    <w:p w:rsidR="00703A23" w:rsidRPr="00E77B49" w:rsidRDefault="00FD252A" w:rsidP="008A7AE3">
      <w:pPr>
        <w:numPr>
          <w:ilvl w:val="1"/>
          <w:numId w:val="2"/>
        </w:numPr>
        <w:ind w:left="709" w:hanging="567"/>
        <w:jc w:val="both"/>
        <w:rPr>
          <w:b/>
          <w:szCs w:val="22"/>
        </w:rPr>
      </w:pPr>
      <w:r w:rsidRPr="00E77B49">
        <w:t>N</w:t>
      </w:r>
      <w:r w:rsidR="00703A23" w:rsidRPr="00E77B49">
        <w:t>o piedāvājumiem, kas atbilst nolikumā noteiktajām prasībām, Komisija izvēlas</w:t>
      </w:r>
      <w:r w:rsidR="00703A23" w:rsidRPr="00E77B49">
        <w:rPr>
          <w:b/>
        </w:rPr>
        <w:t xml:space="preserve"> piedāvājumu ar viszemāko cenu</w:t>
      </w:r>
      <w:r w:rsidR="00703A23" w:rsidRPr="00E77B49">
        <w:t xml:space="preserve">. </w:t>
      </w:r>
    </w:p>
    <w:p w:rsidR="00703A23" w:rsidRPr="00E77B49" w:rsidRDefault="00703A23" w:rsidP="008A7AE3">
      <w:pPr>
        <w:numPr>
          <w:ilvl w:val="1"/>
          <w:numId w:val="2"/>
        </w:numPr>
        <w:ind w:left="709" w:hanging="567"/>
        <w:jc w:val="both"/>
        <w:rPr>
          <w:szCs w:val="22"/>
        </w:rPr>
      </w:pPr>
      <w:bookmarkStart w:id="3" w:name="_Toc299693522"/>
      <w:r w:rsidRPr="00E77B49">
        <w:t>Ja pretendents, kurš atzīts par iepirkuma procedūras uzvarētāju, atsauc piedāvājumu vai nenoslēdz līgumu pasūtītāja norādītajā termiņā, Komisija lemj par līguma slēgšanas tiesību piešķiršanu pretendentam ar nākamo zemāko piedāvāto līgumcenu, vai iepirkuma procedūras pārtraukšanu.</w:t>
      </w:r>
    </w:p>
    <w:p w:rsidR="00703A23" w:rsidRPr="00E77B49" w:rsidRDefault="00703A23" w:rsidP="00703A23">
      <w:pPr>
        <w:jc w:val="both"/>
        <w:rPr>
          <w:szCs w:val="22"/>
        </w:rPr>
      </w:pPr>
    </w:p>
    <w:p w:rsidR="00703A23" w:rsidRPr="00E77B49" w:rsidRDefault="00703A23" w:rsidP="00703A23">
      <w:pPr>
        <w:jc w:val="center"/>
        <w:rPr>
          <w:szCs w:val="22"/>
        </w:rPr>
      </w:pPr>
      <w:r w:rsidRPr="00E77B49">
        <w:rPr>
          <w:b/>
          <w:bCs/>
        </w:rPr>
        <w:t>LĪGUMA SLĒGŠANA</w:t>
      </w:r>
    </w:p>
    <w:bookmarkEnd w:id="3"/>
    <w:p w:rsidR="00703A23" w:rsidRPr="00E77B49" w:rsidRDefault="00703A23" w:rsidP="008A7AE3">
      <w:pPr>
        <w:numPr>
          <w:ilvl w:val="0"/>
          <w:numId w:val="2"/>
        </w:numPr>
        <w:ind w:left="709" w:hanging="709"/>
        <w:jc w:val="both"/>
        <w:rPr>
          <w:b/>
          <w:szCs w:val="22"/>
        </w:rPr>
      </w:pPr>
      <w:r w:rsidRPr="00E77B49">
        <w:rPr>
          <w:b/>
          <w:bCs/>
        </w:rPr>
        <w:t>Līguma slēgšana</w:t>
      </w:r>
    </w:p>
    <w:p w:rsidR="00703A23" w:rsidRPr="00E77B49" w:rsidRDefault="00703A23" w:rsidP="008A7AE3">
      <w:pPr>
        <w:numPr>
          <w:ilvl w:val="1"/>
          <w:numId w:val="2"/>
        </w:numPr>
        <w:ind w:left="709" w:hanging="567"/>
        <w:jc w:val="both"/>
        <w:rPr>
          <w:szCs w:val="22"/>
        </w:rPr>
      </w:pPr>
      <w:bookmarkStart w:id="4" w:name="_Toc299693524"/>
      <w:r w:rsidRPr="00E77B49">
        <w:t>Ar izraudzīto Pretendentu tiks slēgts līgums Publisko iepirkumu likuma 67.pantā noteiktajā kārtībā saskaņā ar nolikuma noteikumiem un nolikumam pievienoto iepirkuma līguma projektu (nolikuma 6.pielikums „Iepirkuma līguma projekts</w:t>
      </w:r>
      <w:bookmarkEnd w:id="4"/>
      <w:r w:rsidRPr="00E77B49">
        <w:t>”) un ievērojot pretendenta piedāvājumu. Līguma nosacījumi, slēdzot to var tikt precizēti tiktāl, lai tie nebūtu pretrunā līguma projekta nosacījumiem.</w:t>
      </w:r>
    </w:p>
    <w:p w:rsidR="00703A23" w:rsidRPr="00E77B49" w:rsidRDefault="00703A23" w:rsidP="008A7AE3">
      <w:pPr>
        <w:numPr>
          <w:ilvl w:val="1"/>
          <w:numId w:val="2"/>
        </w:numPr>
        <w:ind w:left="709" w:hanging="567"/>
        <w:jc w:val="both"/>
        <w:rPr>
          <w:szCs w:val="22"/>
        </w:rPr>
      </w:pPr>
      <w:r w:rsidRPr="00E77B49">
        <w:t>Iesniedzot piedāvājumu, Pretendents pilnībā akceptē iepirkuma līguma projektu. Pretendenta iebildumi par iepirkuma līguma izpildes laikā, iespējamā inflācija, tirgus apstākļu maiņa vai jebkuri citi apstākļi nevar būt par pamatu cenu paaugstināšanai, un šo procesu radītās sekas pretendentam ir jānoprognozē un jāaprēķina, sastādot finanšu piedāvājumu.</w:t>
      </w:r>
    </w:p>
    <w:p w:rsidR="00703A23" w:rsidRPr="00E77B49" w:rsidRDefault="00703A23" w:rsidP="008A7AE3">
      <w:pPr>
        <w:numPr>
          <w:ilvl w:val="1"/>
          <w:numId w:val="2"/>
        </w:numPr>
        <w:ind w:left="709" w:hanging="567"/>
        <w:jc w:val="both"/>
        <w:rPr>
          <w:b/>
          <w:szCs w:val="22"/>
        </w:rPr>
      </w:pPr>
      <w:r w:rsidRPr="00E77B49">
        <w:t>Izraudzītais Pretendents paraksta līgumu ne vēlāk kā 15 darbdienu laikā pēc Pasūtītāja rakstveida pieprasījuma, kurš sagatavots apstākļos, kad vairs nepastāv tiesiski šķēršļi iepirkuma līguma noslēgšanai.</w:t>
      </w:r>
    </w:p>
    <w:p w:rsidR="00703A23" w:rsidRPr="00E77B49" w:rsidRDefault="00703A23" w:rsidP="008A7AE3">
      <w:pPr>
        <w:numPr>
          <w:ilvl w:val="1"/>
          <w:numId w:val="2"/>
        </w:numPr>
        <w:ind w:left="709" w:hanging="567"/>
        <w:jc w:val="both"/>
        <w:rPr>
          <w:b/>
          <w:szCs w:val="22"/>
        </w:rPr>
      </w:pPr>
      <w:r w:rsidRPr="00E77B49">
        <w:t>Ja izraudzītais Pretendents neparaksta līgumu Pasūtītāja noteiktajā termiņā izraudzītā Pretendenta vainas dēļ, Pasūtītājs to uzskata par atteikumu slēgt līgumu.</w:t>
      </w:r>
    </w:p>
    <w:p w:rsidR="00703A23" w:rsidRPr="00E77B49" w:rsidRDefault="00703A23" w:rsidP="008A7AE3">
      <w:pPr>
        <w:numPr>
          <w:ilvl w:val="1"/>
          <w:numId w:val="2"/>
        </w:numPr>
        <w:suppressAutoHyphens w:val="0"/>
        <w:ind w:left="709" w:hanging="567"/>
        <w:jc w:val="both"/>
      </w:pPr>
      <w:r w:rsidRPr="00E77B49">
        <w:t>Izraudzītajam Pretendentam jāiesniedz līguma izpildes spējas garantija atbilstoši nolikuma 5.pielikuma „Garantijas noteikumi” prasībām 15 (piecpadsmit) dienu laikā pēc līguma parakstīšanas. Līgums stājas spēkā pēc nolikuma prasībām atbilstošas līguma izpildes spējas garantijas saņemšanas.</w:t>
      </w:r>
    </w:p>
    <w:p w:rsidR="00703A23" w:rsidRPr="00E77B49" w:rsidRDefault="00703A23" w:rsidP="00703A23">
      <w:pPr>
        <w:ind w:left="709"/>
        <w:jc w:val="both"/>
      </w:pPr>
    </w:p>
    <w:p w:rsidR="00703A23" w:rsidRPr="00E77B49" w:rsidRDefault="00703A23" w:rsidP="008A7AE3">
      <w:pPr>
        <w:numPr>
          <w:ilvl w:val="0"/>
          <w:numId w:val="2"/>
        </w:numPr>
        <w:jc w:val="both"/>
        <w:rPr>
          <w:b/>
          <w:szCs w:val="22"/>
        </w:rPr>
      </w:pPr>
      <w:r w:rsidRPr="00E77B49">
        <w:rPr>
          <w:b/>
          <w:caps/>
        </w:rPr>
        <w:t>pielikumi</w:t>
      </w:r>
    </w:p>
    <w:p w:rsidR="00703A23" w:rsidRPr="00E77B49" w:rsidRDefault="00703A23" w:rsidP="00703A23">
      <w:pPr>
        <w:tabs>
          <w:tab w:val="left" w:pos="851"/>
          <w:tab w:val="left" w:pos="900"/>
        </w:tabs>
        <w:ind w:left="851"/>
        <w:jc w:val="both"/>
      </w:pPr>
      <w:r w:rsidRPr="00E77B49">
        <w:t>Nolikumam ir šādi pielikumi, kuri ir nolikuma neatņemama sastāvdaļa:</w:t>
      </w:r>
    </w:p>
    <w:tbl>
      <w:tblPr>
        <w:tblpPr w:leftFromText="180" w:rightFromText="180" w:vertAnchor="text" w:horzAnchor="margin" w:tblpXSpec="right" w:tblpY="54"/>
        <w:tblW w:w="0" w:type="auto"/>
        <w:tblLook w:val="00A0" w:firstRow="1" w:lastRow="0" w:firstColumn="1" w:lastColumn="0" w:noHBand="0" w:noVBand="0"/>
      </w:tblPr>
      <w:tblGrid>
        <w:gridCol w:w="1951"/>
        <w:gridCol w:w="6625"/>
      </w:tblGrid>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t>1.pielikums</w:t>
            </w:r>
          </w:p>
        </w:tc>
        <w:tc>
          <w:tcPr>
            <w:tcW w:w="6625" w:type="dxa"/>
            <w:shd w:val="clear" w:color="auto" w:fill="auto"/>
          </w:tcPr>
          <w:p w:rsidR="00703A23" w:rsidRPr="00E77B49" w:rsidRDefault="00703A23" w:rsidP="008A7AE3">
            <w:pPr>
              <w:numPr>
                <w:ilvl w:val="0"/>
                <w:numId w:val="10"/>
              </w:numPr>
              <w:tabs>
                <w:tab w:val="left" w:pos="318"/>
                <w:tab w:val="left" w:pos="900"/>
              </w:tabs>
              <w:ind w:left="318" w:hanging="284"/>
              <w:jc w:val="both"/>
            </w:pPr>
            <w:r w:rsidRPr="00E77B49">
              <w:t>Pieteikums dalībai iepirkuma procedūrā</w:t>
            </w:r>
          </w:p>
        </w:tc>
      </w:tr>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lastRenderedPageBreak/>
              <w:t>2.pielikums</w:t>
            </w:r>
          </w:p>
        </w:tc>
        <w:tc>
          <w:tcPr>
            <w:tcW w:w="6625" w:type="dxa"/>
            <w:shd w:val="clear" w:color="auto" w:fill="auto"/>
          </w:tcPr>
          <w:p w:rsidR="00703A23" w:rsidRPr="00E77B49" w:rsidRDefault="00703A23" w:rsidP="008A7AE3">
            <w:pPr>
              <w:numPr>
                <w:ilvl w:val="0"/>
                <w:numId w:val="10"/>
              </w:numPr>
              <w:tabs>
                <w:tab w:val="left" w:pos="318"/>
                <w:tab w:val="left" w:pos="900"/>
              </w:tabs>
              <w:ind w:hanging="2027"/>
              <w:jc w:val="both"/>
            </w:pPr>
            <w:r w:rsidRPr="00E77B49">
              <w:t>Pretendenta veikto piegāžu saraksts</w:t>
            </w:r>
          </w:p>
        </w:tc>
      </w:tr>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t>3.pielikums</w:t>
            </w:r>
          </w:p>
        </w:tc>
        <w:tc>
          <w:tcPr>
            <w:tcW w:w="6625" w:type="dxa"/>
            <w:shd w:val="clear" w:color="auto" w:fill="auto"/>
          </w:tcPr>
          <w:p w:rsidR="00703A23" w:rsidRPr="00E77B49" w:rsidRDefault="00703A23" w:rsidP="008A7AE3">
            <w:pPr>
              <w:numPr>
                <w:ilvl w:val="0"/>
                <w:numId w:val="10"/>
              </w:numPr>
              <w:tabs>
                <w:tab w:val="left" w:pos="318"/>
                <w:tab w:val="left" w:pos="900"/>
              </w:tabs>
              <w:ind w:hanging="2027"/>
              <w:jc w:val="both"/>
            </w:pPr>
            <w:r w:rsidRPr="00E77B49">
              <w:t>Tehniskā specifikācija</w:t>
            </w:r>
          </w:p>
        </w:tc>
      </w:tr>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t>4.pielikums</w:t>
            </w:r>
          </w:p>
        </w:tc>
        <w:tc>
          <w:tcPr>
            <w:tcW w:w="6625" w:type="dxa"/>
            <w:shd w:val="clear" w:color="auto" w:fill="auto"/>
          </w:tcPr>
          <w:p w:rsidR="00703A23" w:rsidRPr="00E77B49" w:rsidRDefault="00703A23" w:rsidP="008A7AE3">
            <w:pPr>
              <w:numPr>
                <w:ilvl w:val="0"/>
                <w:numId w:val="10"/>
              </w:numPr>
              <w:tabs>
                <w:tab w:val="left" w:pos="318"/>
                <w:tab w:val="left" w:pos="900"/>
              </w:tabs>
              <w:ind w:hanging="2027"/>
            </w:pPr>
            <w:r w:rsidRPr="00E77B49">
              <w:t>Tehniskais un Finanšu piedāvājums</w:t>
            </w:r>
          </w:p>
        </w:tc>
      </w:tr>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t>5.pielikums</w:t>
            </w:r>
          </w:p>
        </w:tc>
        <w:tc>
          <w:tcPr>
            <w:tcW w:w="6625" w:type="dxa"/>
            <w:shd w:val="clear" w:color="auto" w:fill="auto"/>
          </w:tcPr>
          <w:p w:rsidR="00703A23" w:rsidRPr="00E77B49" w:rsidRDefault="00703A23" w:rsidP="008A7AE3">
            <w:pPr>
              <w:numPr>
                <w:ilvl w:val="0"/>
                <w:numId w:val="10"/>
              </w:numPr>
              <w:tabs>
                <w:tab w:val="left" w:pos="318"/>
                <w:tab w:val="left" w:pos="900"/>
              </w:tabs>
              <w:ind w:hanging="2027"/>
              <w:jc w:val="both"/>
            </w:pPr>
            <w:r w:rsidRPr="00E77B49">
              <w:t>Garantijas noteikumi</w:t>
            </w:r>
          </w:p>
        </w:tc>
      </w:tr>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t>6.pielikums</w:t>
            </w:r>
          </w:p>
        </w:tc>
        <w:tc>
          <w:tcPr>
            <w:tcW w:w="6625" w:type="dxa"/>
            <w:shd w:val="clear" w:color="auto" w:fill="auto"/>
          </w:tcPr>
          <w:p w:rsidR="00703A23" w:rsidRPr="00E77B49" w:rsidRDefault="00703A23" w:rsidP="008A7AE3">
            <w:pPr>
              <w:numPr>
                <w:ilvl w:val="0"/>
                <w:numId w:val="10"/>
              </w:numPr>
              <w:tabs>
                <w:tab w:val="left" w:pos="318"/>
                <w:tab w:val="left" w:pos="900"/>
              </w:tabs>
              <w:ind w:hanging="2027"/>
              <w:jc w:val="both"/>
            </w:pPr>
            <w:r w:rsidRPr="00E77B49">
              <w:t>Iepirkuma līguma projekts</w:t>
            </w:r>
          </w:p>
        </w:tc>
      </w:tr>
    </w:tbl>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jc w:val="both"/>
      </w:pPr>
    </w:p>
    <w:p w:rsidR="00703A23" w:rsidRPr="00E77B49" w:rsidRDefault="00703A23" w:rsidP="00703A23">
      <w:pPr>
        <w:jc w:val="both"/>
      </w:pPr>
    </w:p>
    <w:tbl>
      <w:tblPr>
        <w:tblW w:w="0" w:type="auto"/>
        <w:tblLook w:val="00A0" w:firstRow="1" w:lastRow="0" w:firstColumn="1" w:lastColumn="0" w:noHBand="0" w:noVBand="0"/>
      </w:tblPr>
      <w:tblGrid>
        <w:gridCol w:w="4713"/>
        <w:gridCol w:w="4714"/>
      </w:tblGrid>
      <w:tr w:rsidR="00E77B49" w:rsidRPr="00E77B49" w:rsidTr="00703A23">
        <w:tc>
          <w:tcPr>
            <w:tcW w:w="4713" w:type="dxa"/>
            <w:shd w:val="clear" w:color="auto" w:fill="auto"/>
          </w:tcPr>
          <w:p w:rsidR="00703A23" w:rsidRPr="00E77B49" w:rsidRDefault="00703A23" w:rsidP="00703A23">
            <w:pPr>
              <w:jc w:val="both"/>
            </w:pPr>
            <w:r w:rsidRPr="00E77B49">
              <w:t>Iepirkuma komisijas priekšsēdētājs</w:t>
            </w:r>
            <w:r w:rsidRPr="00E77B49">
              <w:tab/>
            </w:r>
          </w:p>
        </w:tc>
        <w:tc>
          <w:tcPr>
            <w:tcW w:w="4714" w:type="dxa"/>
            <w:shd w:val="clear" w:color="auto" w:fill="auto"/>
          </w:tcPr>
          <w:p w:rsidR="00703A23" w:rsidRPr="00E77B49" w:rsidRDefault="00703A23" w:rsidP="00703A23">
            <w:pPr>
              <w:jc w:val="right"/>
            </w:pPr>
            <w:r w:rsidRPr="00E77B49">
              <w:t>Janīna Rudzīte</w:t>
            </w:r>
          </w:p>
        </w:tc>
      </w:tr>
    </w:tbl>
    <w:p w:rsidR="00703A23" w:rsidRPr="00E77B49" w:rsidRDefault="00703A23" w:rsidP="00703A23">
      <w:pPr>
        <w:jc w:val="both"/>
      </w:pPr>
    </w:p>
    <w:p w:rsidR="00703A23" w:rsidRPr="00E77B49" w:rsidRDefault="00703A23" w:rsidP="00703A23">
      <w:pPr>
        <w:jc w:val="both"/>
      </w:pPr>
      <w:r w:rsidRPr="00E77B49">
        <w:tab/>
      </w:r>
      <w:r w:rsidRPr="00E77B49">
        <w:tab/>
      </w:r>
      <w:r w:rsidRPr="00E77B49">
        <w:tab/>
      </w:r>
      <w:r w:rsidRPr="00E77B49">
        <w:tab/>
      </w:r>
      <w:r w:rsidRPr="00E77B49">
        <w:tab/>
      </w:r>
    </w:p>
    <w:p w:rsidR="00703A23" w:rsidRPr="00E77B49" w:rsidRDefault="00703A23" w:rsidP="00703A23">
      <w:pPr>
        <w:jc w:val="both"/>
      </w:pPr>
    </w:p>
    <w:p w:rsidR="00703A23" w:rsidRPr="00E77B49" w:rsidRDefault="00703A23" w:rsidP="00703A23">
      <w:pPr>
        <w:jc w:val="both"/>
        <w:sectPr w:rsidR="00703A23" w:rsidRPr="00E77B49" w:rsidSect="00C20C64">
          <w:footerReference w:type="default" r:id="rId11"/>
          <w:footerReference w:type="first" r:id="rId12"/>
          <w:pgSz w:w="11905" w:h="16837"/>
          <w:pgMar w:top="993" w:right="1134" w:bottom="851" w:left="1560" w:header="720" w:footer="709" w:gutter="0"/>
          <w:cols w:space="720"/>
          <w:docGrid w:linePitch="360"/>
        </w:sectPr>
      </w:pPr>
    </w:p>
    <w:p w:rsidR="00703A23" w:rsidRPr="00E77B49" w:rsidRDefault="00703A23" w:rsidP="00703A23">
      <w:pPr>
        <w:jc w:val="right"/>
        <w:rPr>
          <w:b/>
          <w:sz w:val="20"/>
          <w:szCs w:val="20"/>
        </w:rPr>
      </w:pPr>
      <w:r w:rsidRPr="00E77B49">
        <w:rPr>
          <w:b/>
          <w:sz w:val="20"/>
          <w:szCs w:val="20"/>
        </w:rPr>
        <w:lastRenderedPageBreak/>
        <w:t>Pielikums Nr.1</w:t>
      </w:r>
    </w:p>
    <w:p w:rsidR="00703A23" w:rsidRPr="00E77B49" w:rsidRDefault="00703A23" w:rsidP="00703A23">
      <w:pPr>
        <w:jc w:val="right"/>
        <w:rPr>
          <w:sz w:val="20"/>
          <w:szCs w:val="20"/>
        </w:rPr>
      </w:pPr>
      <w:r w:rsidRPr="00E77B49">
        <w:rPr>
          <w:sz w:val="20"/>
          <w:szCs w:val="20"/>
        </w:rPr>
        <w:t>Atklātā konkursa ar id.Nr. JT 2014/</w:t>
      </w:r>
      <w:r w:rsidR="002A6DB7">
        <w:rPr>
          <w:sz w:val="20"/>
          <w:szCs w:val="20"/>
        </w:rPr>
        <w:t>15</w:t>
      </w:r>
      <w:r w:rsidRPr="00E77B49">
        <w:rPr>
          <w:sz w:val="20"/>
          <w:szCs w:val="20"/>
        </w:rPr>
        <w:t xml:space="preserve"> nolikumam</w:t>
      </w:r>
    </w:p>
    <w:p w:rsidR="00703A23" w:rsidRPr="00E77B49" w:rsidRDefault="00703A23" w:rsidP="00703A23">
      <w:pPr>
        <w:jc w:val="right"/>
      </w:pPr>
    </w:p>
    <w:p w:rsidR="00703A23" w:rsidRPr="00E77B49" w:rsidRDefault="00703A23" w:rsidP="00703A23">
      <w:pPr>
        <w:tabs>
          <w:tab w:val="left" w:pos="6693"/>
        </w:tabs>
        <w:jc w:val="center"/>
        <w:rPr>
          <w:b/>
        </w:rPr>
      </w:pPr>
      <w:r w:rsidRPr="00E77B49">
        <w:rPr>
          <w:b/>
        </w:rPr>
        <w:t>PIETEIKUMS DALĪBAI IEPIRKUMA PROCEDŪRĀ</w:t>
      </w:r>
    </w:p>
    <w:p w:rsidR="00703A23" w:rsidRPr="00E77B49" w:rsidRDefault="00703A23" w:rsidP="00703A23">
      <w:pPr>
        <w:jc w:val="center"/>
        <w:rPr>
          <w:sz w:val="10"/>
        </w:rPr>
      </w:pPr>
    </w:p>
    <w:p w:rsidR="00703A23" w:rsidRPr="00E77B49" w:rsidRDefault="00703A23" w:rsidP="00703A23">
      <w:pPr>
        <w:jc w:val="center"/>
        <w:rPr>
          <w:b/>
          <w:bCs/>
          <w:iCs/>
        </w:rPr>
      </w:pPr>
      <w:r w:rsidRPr="00E77B49">
        <w:rPr>
          <w:b/>
          <w:bCs/>
          <w:iCs/>
        </w:rPr>
        <w:t>„</w:t>
      </w:r>
      <w:r w:rsidR="003E016A" w:rsidRPr="003E016A">
        <w:rPr>
          <w:b/>
        </w:rPr>
        <w:t>Izglītības programmas „Autotranspo</w:t>
      </w:r>
      <w:r w:rsidR="002A6DB7">
        <w:rPr>
          <w:b/>
        </w:rPr>
        <w:t>rts” nodrošināšanai nepieciešamo</w:t>
      </w:r>
      <w:r w:rsidR="003E016A" w:rsidRPr="003E016A">
        <w:rPr>
          <w:b/>
        </w:rPr>
        <w:t xml:space="preserve"> iekārtu piegāde </w:t>
      </w:r>
      <w:r w:rsidRPr="00E77B49">
        <w:rPr>
          <w:b/>
          <w:bCs/>
          <w:iCs/>
        </w:rPr>
        <w:t>(</w:t>
      </w:r>
      <w:r w:rsidRPr="00E77B49">
        <w:t>JT 2014/</w:t>
      </w:r>
      <w:r w:rsidR="002A6DB7">
        <w:t>15</w:t>
      </w:r>
      <w:r w:rsidRPr="00E77B49">
        <w:t>)</w:t>
      </w:r>
    </w:p>
    <w:p w:rsidR="00703A23" w:rsidRPr="00E77B49" w:rsidRDefault="00703A23" w:rsidP="00703A23">
      <w:pPr>
        <w:suppressAutoHyphens w:val="0"/>
        <w:rPr>
          <w:sz w:val="22"/>
          <w:lang w:eastAsia="lv-LV"/>
        </w:rPr>
      </w:pPr>
    </w:p>
    <w:tbl>
      <w:tblPr>
        <w:tblW w:w="8472" w:type="dxa"/>
        <w:tblLook w:val="0000" w:firstRow="0" w:lastRow="0" w:firstColumn="0" w:lastColumn="0" w:noHBand="0" w:noVBand="0"/>
      </w:tblPr>
      <w:tblGrid>
        <w:gridCol w:w="3414"/>
        <w:gridCol w:w="2405"/>
        <w:gridCol w:w="906"/>
        <w:gridCol w:w="1747"/>
      </w:tblGrid>
      <w:tr w:rsidR="00E77B49" w:rsidRPr="00E77B49" w:rsidTr="00703A23">
        <w:trPr>
          <w:cantSplit/>
          <w:trHeight w:val="110"/>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703A23" w:rsidRPr="00E77B49" w:rsidRDefault="00703A23" w:rsidP="00703A23">
            <w:pPr>
              <w:suppressAutoHyphens w:val="0"/>
              <w:spacing w:before="240" w:after="60"/>
              <w:outlineLvl w:val="6"/>
              <w:rPr>
                <w:lang w:eastAsia="en-US"/>
              </w:rPr>
            </w:pPr>
            <w:r w:rsidRPr="00E77B49">
              <w:rPr>
                <w:lang w:eastAsia="en-US"/>
              </w:rPr>
              <w:t>Informācija par pretendentu</w:t>
            </w:r>
          </w:p>
        </w:tc>
      </w:tr>
      <w:tr w:rsidR="00E77B49" w:rsidRPr="00E77B49" w:rsidTr="00703A23">
        <w:trPr>
          <w:cantSplit/>
        </w:trPr>
        <w:tc>
          <w:tcPr>
            <w:tcW w:w="3414" w:type="dxa"/>
            <w:tcBorders>
              <w:top w:val="single" w:sz="4" w:space="0" w:color="auto"/>
            </w:tcBorders>
          </w:tcPr>
          <w:p w:rsidR="00703A23" w:rsidRPr="00E77B49" w:rsidRDefault="00703A23" w:rsidP="00703A23">
            <w:pPr>
              <w:suppressAutoHyphens w:val="0"/>
              <w:rPr>
                <w:lang w:eastAsia="en-GB"/>
              </w:rPr>
            </w:pPr>
            <w:r w:rsidRPr="00E77B49">
              <w:rPr>
                <w:lang w:eastAsia="en-GB"/>
              </w:rPr>
              <w:t>Pretendenta nosaukums:</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ind w:right="-52"/>
              <w:rPr>
                <w:lang w:eastAsia="en-GB"/>
              </w:rPr>
            </w:pPr>
            <w:r w:rsidRPr="00E77B49">
              <w:rPr>
                <w:lang w:eastAsia="en-GB"/>
              </w:rPr>
              <w:t>Reģistrācijas numurs un datums:</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Juridiskā adrese:</w:t>
            </w:r>
          </w:p>
        </w:tc>
        <w:tc>
          <w:tcPr>
            <w:tcW w:w="5058" w:type="dxa"/>
            <w:gridSpan w:val="3"/>
            <w:tcBorders>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Pasta adrese:</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Tālrunis:</w:t>
            </w:r>
          </w:p>
        </w:tc>
        <w:tc>
          <w:tcPr>
            <w:tcW w:w="2405" w:type="dxa"/>
            <w:tcBorders>
              <w:top w:val="single" w:sz="4" w:space="0" w:color="auto"/>
              <w:bottom w:val="single" w:sz="4" w:space="0" w:color="auto"/>
            </w:tcBorders>
          </w:tcPr>
          <w:p w:rsidR="00703A23" w:rsidRPr="00E77B49" w:rsidRDefault="00703A23" w:rsidP="00703A23">
            <w:pPr>
              <w:suppressAutoHyphens w:val="0"/>
              <w:rPr>
                <w:lang w:eastAsia="lv-LV"/>
              </w:rPr>
            </w:pPr>
          </w:p>
        </w:tc>
        <w:tc>
          <w:tcPr>
            <w:tcW w:w="906" w:type="dxa"/>
            <w:tcBorders>
              <w:top w:val="single" w:sz="4" w:space="0" w:color="auto"/>
            </w:tcBorders>
          </w:tcPr>
          <w:p w:rsidR="00703A23" w:rsidRPr="00E77B49" w:rsidRDefault="00703A23" w:rsidP="00703A23">
            <w:pPr>
              <w:suppressAutoHyphens w:val="0"/>
              <w:rPr>
                <w:lang w:eastAsia="lv-LV"/>
              </w:rPr>
            </w:pPr>
            <w:r w:rsidRPr="00E77B49">
              <w:rPr>
                <w:lang w:eastAsia="lv-LV"/>
              </w:rPr>
              <w:t>Fakss:</w:t>
            </w:r>
          </w:p>
        </w:tc>
        <w:tc>
          <w:tcPr>
            <w:tcW w:w="1747" w:type="dxa"/>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E-pasta adrese:</w:t>
            </w:r>
          </w:p>
        </w:tc>
        <w:tc>
          <w:tcPr>
            <w:tcW w:w="5058" w:type="dxa"/>
            <w:gridSpan w:val="3"/>
            <w:tcBorders>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Height w:val="70"/>
        </w:trPr>
        <w:tc>
          <w:tcPr>
            <w:tcW w:w="8472" w:type="dxa"/>
            <w:gridSpan w:val="4"/>
            <w:tcBorders>
              <w:bottom w:val="single" w:sz="4" w:space="0" w:color="auto"/>
            </w:tcBorders>
          </w:tcPr>
          <w:p w:rsidR="00703A23" w:rsidRPr="00E77B49" w:rsidRDefault="00703A23" w:rsidP="00703A23">
            <w:pPr>
              <w:suppressAutoHyphens w:val="0"/>
              <w:rPr>
                <w:sz w:val="16"/>
                <w:lang w:eastAsia="lv-LV"/>
              </w:rPr>
            </w:pPr>
          </w:p>
        </w:tc>
      </w:tr>
      <w:tr w:rsidR="00E77B49" w:rsidRPr="00E77B49" w:rsidTr="00703A23">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703A23" w:rsidRPr="00E77B49" w:rsidRDefault="00703A23" w:rsidP="00703A23">
            <w:pPr>
              <w:suppressAutoHyphens w:val="0"/>
              <w:spacing w:before="240" w:after="60"/>
              <w:outlineLvl w:val="6"/>
              <w:rPr>
                <w:lang w:eastAsia="en-US"/>
              </w:rPr>
            </w:pPr>
            <w:r w:rsidRPr="00E77B49">
              <w:rPr>
                <w:lang w:eastAsia="en-US"/>
              </w:rPr>
              <w:t>Finanšu rekvizīti</w:t>
            </w:r>
          </w:p>
        </w:tc>
      </w:tr>
      <w:tr w:rsidR="00E77B49" w:rsidRPr="00E77B49" w:rsidTr="00703A23">
        <w:trPr>
          <w:cantSplit/>
        </w:trPr>
        <w:tc>
          <w:tcPr>
            <w:tcW w:w="3414" w:type="dxa"/>
            <w:tcBorders>
              <w:top w:val="single" w:sz="4" w:space="0" w:color="auto"/>
            </w:tcBorders>
          </w:tcPr>
          <w:p w:rsidR="00703A23" w:rsidRPr="00E77B49" w:rsidRDefault="00703A23" w:rsidP="00703A23">
            <w:pPr>
              <w:suppressAutoHyphens w:val="0"/>
              <w:rPr>
                <w:lang w:eastAsia="en-GB"/>
              </w:rPr>
            </w:pPr>
            <w:r w:rsidRPr="00E77B49">
              <w:rPr>
                <w:lang w:eastAsia="en-GB"/>
              </w:rPr>
              <w:t>Kredītiestādes nosaukums:</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ind w:right="-52"/>
              <w:rPr>
                <w:lang w:eastAsia="en-GB"/>
              </w:rPr>
            </w:pPr>
            <w:r w:rsidRPr="00E77B49">
              <w:rPr>
                <w:lang w:eastAsia="en-GB"/>
              </w:rPr>
              <w:t>Kredītiestādes kods:</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Konta numurs:</w:t>
            </w:r>
          </w:p>
        </w:tc>
        <w:tc>
          <w:tcPr>
            <w:tcW w:w="5058" w:type="dxa"/>
            <w:gridSpan w:val="3"/>
            <w:tcBorders>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Height w:val="70"/>
        </w:trPr>
        <w:tc>
          <w:tcPr>
            <w:tcW w:w="8472" w:type="dxa"/>
            <w:gridSpan w:val="4"/>
            <w:tcBorders>
              <w:bottom w:val="single" w:sz="4" w:space="0" w:color="auto"/>
            </w:tcBorders>
          </w:tcPr>
          <w:p w:rsidR="00703A23" w:rsidRPr="00E77B49" w:rsidRDefault="00703A23" w:rsidP="00703A23">
            <w:pPr>
              <w:suppressAutoHyphens w:val="0"/>
              <w:rPr>
                <w:sz w:val="16"/>
                <w:lang w:eastAsia="lv-LV"/>
              </w:rPr>
            </w:pPr>
          </w:p>
        </w:tc>
      </w:tr>
      <w:tr w:rsidR="00E77B49" w:rsidRPr="00E77B49" w:rsidTr="00703A23">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703A23" w:rsidRPr="00E77B49" w:rsidRDefault="00703A23" w:rsidP="00703A23">
            <w:pPr>
              <w:suppressAutoHyphens w:val="0"/>
              <w:spacing w:before="240" w:after="60"/>
              <w:outlineLvl w:val="6"/>
              <w:rPr>
                <w:lang w:eastAsia="en-US"/>
              </w:rPr>
            </w:pPr>
            <w:r w:rsidRPr="00E77B49">
              <w:rPr>
                <w:lang w:eastAsia="en-US"/>
              </w:rPr>
              <w:t xml:space="preserve">Informācija par pretendenta kontaktpersonu </w:t>
            </w: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Vārds, uzvārds:</w:t>
            </w:r>
          </w:p>
        </w:tc>
        <w:tc>
          <w:tcPr>
            <w:tcW w:w="5058" w:type="dxa"/>
            <w:gridSpan w:val="3"/>
            <w:tcBorders>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Ieņemamais amats:</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en-GB"/>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Tālrunis:</w:t>
            </w:r>
          </w:p>
        </w:tc>
        <w:tc>
          <w:tcPr>
            <w:tcW w:w="2405" w:type="dxa"/>
            <w:tcBorders>
              <w:top w:val="single" w:sz="4" w:space="0" w:color="auto"/>
              <w:bottom w:val="single" w:sz="4" w:space="0" w:color="auto"/>
            </w:tcBorders>
          </w:tcPr>
          <w:p w:rsidR="00703A23" w:rsidRPr="00E77B49" w:rsidRDefault="00703A23" w:rsidP="00703A23">
            <w:pPr>
              <w:suppressAutoHyphens w:val="0"/>
              <w:rPr>
                <w:lang w:eastAsia="lv-LV"/>
              </w:rPr>
            </w:pPr>
          </w:p>
        </w:tc>
        <w:tc>
          <w:tcPr>
            <w:tcW w:w="906" w:type="dxa"/>
            <w:tcBorders>
              <w:top w:val="single" w:sz="4" w:space="0" w:color="auto"/>
            </w:tcBorders>
          </w:tcPr>
          <w:p w:rsidR="00703A23" w:rsidRPr="00E77B49" w:rsidRDefault="00703A23" w:rsidP="00703A23">
            <w:pPr>
              <w:suppressAutoHyphens w:val="0"/>
              <w:rPr>
                <w:lang w:eastAsia="lv-LV"/>
              </w:rPr>
            </w:pPr>
            <w:r w:rsidRPr="00E77B49">
              <w:rPr>
                <w:lang w:eastAsia="lv-LV"/>
              </w:rPr>
              <w:t>Fakss:</w:t>
            </w:r>
          </w:p>
        </w:tc>
        <w:tc>
          <w:tcPr>
            <w:tcW w:w="1747" w:type="dxa"/>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E-pasta adrese:</w:t>
            </w:r>
          </w:p>
        </w:tc>
        <w:tc>
          <w:tcPr>
            <w:tcW w:w="5058" w:type="dxa"/>
            <w:gridSpan w:val="3"/>
            <w:tcBorders>
              <w:bottom w:val="single" w:sz="4" w:space="0" w:color="auto"/>
            </w:tcBorders>
          </w:tcPr>
          <w:p w:rsidR="00703A23" w:rsidRPr="00E77B49" w:rsidRDefault="00703A23" w:rsidP="00703A23">
            <w:pPr>
              <w:suppressAutoHyphens w:val="0"/>
              <w:rPr>
                <w:lang w:eastAsia="lv-LV"/>
              </w:rPr>
            </w:pPr>
          </w:p>
        </w:tc>
      </w:tr>
    </w:tbl>
    <w:p w:rsidR="00703A23" w:rsidRPr="00E77B49" w:rsidRDefault="00703A23" w:rsidP="00703A23">
      <w:pPr>
        <w:suppressAutoHyphens w:val="0"/>
        <w:rPr>
          <w:sz w:val="22"/>
          <w:lang w:eastAsia="lv-LV"/>
        </w:rPr>
      </w:pPr>
    </w:p>
    <w:p w:rsidR="00703A23" w:rsidRPr="00E77B49" w:rsidRDefault="00703A23" w:rsidP="00703A23">
      <w:pPr>
        <w:jc w:val="both"/>
        <w:rPr>
          <w:b/>
        </w:rPr>
      </w:pPr>
      <w:r w:rsidRPr="00E77B49">
        <w:rPr>
          <w:lang w:eastAsia="lv-LV"/>
        </w:rPr>
        <w:t>Ar šī pieteikuma iesniegšanu apliecinām savu dalību atklātā konkursā „</w:t>
      </w:r>
      <w:r w:rsidR="003E016A" w:rsidRPr="003E016A">
        <w:rPr>
          <w:bCs/>
          <w:iCs/>
        </w:rPr>
        <w:t>Izglītības programmas „Autotranspo</w:t>
      </w:r>
      <w:r w:rsidR="002A6DB7">
        <w:rPr>
          <w:bCs/>
          <w:iCs/>
        </w:rPr>
        <w:t>rts” nodrošināšanai nepieciešamo</w:t>
      </w:r>
      <w:r w:rsidR="003E016A" w:rsidRPr="003E016A">
        <w:rPr>
          <w:bCs/>
          <w:iCs/>
        </w:rPr>
        <w:t xml:space="preserve"> iekārtu piegāde</w:t>
      </w:r>
      <w:r w:rsidRPr="00E77B49">
        <w:rPr>
          <w:bCs/>
          <w:iCs/>
        </w:rPr>
        <w:t>” (</w:t>
      </w:r>
      <w:r w:rsidRPr="00E77B49">
        <w:t>id.Nr.JT 2014/</w:t>
      </w:r>
      <w:r w:rsidR="002A6DB7">
        <w:t>15</w:t>
      </w:r>
      <w:r w:rsidRPr="00E77B49">
        <w:rPr>
          <w:bCs/>
          <w:iCs/>
        </w:rPr>
        <w:t>)</w:t>
      </w:r>
      <w:r w:rsidRPr="00E77B49">
        <w:t>.</w:t>
      </w:r>
    </w:p>
    <w:p w:rsidR="00703A23" w:rsidRPr="00E77B49" w:rsidRDefault="00703A23" w:rsidP="00703A23">
      <w:pPr>
        <w:suppressAutoHyphens w:val="0"/>
        <w:ind w:left="360"/>
        <w:jc w:val="both"/>
        <w:rPr>
          <w:lang w:eastAsia="lv-LV"/>
        </w:rPr>
      </w:pPr>
      <w:r w:rsidRPr="00E77B49">
        <w:rPr>
          <w:lang w:eastAsia="lv-LV"/>
        </w:rPr>
        <w:t>Apliecinām, ka:</w:t>
      </w:r>
    </w:p>
    <w:p w:rsidR="00703A23" w:rsidRPr="00E77B49" w:rsidRDefault="00703A23" w:rsidP="008A7AE3">
      <w:pPr>
        <w:numPr>
          <w:ilvl w:val="0"/>
          <w:numId w:val="11"/>
        </w:numPr>
        <w:suppressAutoHyphens w:val="0"/>
        <w:jc w:val="both"/>
        <w:rPr>
          <w:lang w:eastAsia="lv-LV"/>
        </w:rPr>
      </w:pPr>
      <w:r w:rsidRPr="00E77B49">
        <w:rPr>
          <w:lang w:eastAsia="lv-LV"/>
        </w:rPr>
        <w:t xml:space="preserve">esam iepazinušies ar iepirkuma procedūras dokumentāciju, tajā skaitā arī ar iepirkuma līguma projektu, un piekrītam visiem tajā minētajiem noteikumiem, tie ir skaidri un saprotami, iebildumu un pretenziju pret tiem nav; </w:t>
      </w:r>
    </w:p>
    <w:p w:rsidR="00703A23" w:rsidRPr="00E77B49" w:rsidRDefault="00703A23" w:rsidP="008A7AE3">
      <w:pPr>
        <w:numPr>
          <w:ilvl w:val="0"/>
          <w:numId w:val="11"/>
        </w:numPr>
        <w:suppressAutoHyphens w:val="0"/>
        <w:jc w:val="both"/>
        <w:rPr>
          <w:lang w:eastAsia="lv-LV"/>
        </w:rPr>
      </w:pPr>
      <w:r w:rsidRPr="00E77B49">
        <w:rPr>
          <w:lang w:eastAsia="lv-LV"/>
        </w:rPr>
        <w:t>ja pasūtītājs izvēlēsies šo piedāvājumu apņemamies slēgt iepirkuma līgumu un pildīt visus līguma nosacījumus;</w:t>
      </w:r>
    </w:p>
    <w:p w:rsidR="00703A23" w:rsidRPr="00E77B49" w:rsidRDefault="00703A23" w:rsidP="008A7AE3">
      <w:pPr>
        <w:numPr>
          <w:ilvl w:val="0"/>
          <w:numId w:val="11"/>
        </w:numPr>
        <w:suppressAutoHyphens w:val="0"/>
        <w:jc w:val="both"/>
        <w:rPr>
          <w:lang w:eastAsia="lv-LV"/>
        </w:rPr>
      </w:pPr>
      <w:r w:rsidRPr="00E77B49">
        <w:rPr>
          <w:lang w:eastAsia="lv-LV"/>
        </w:rPr>
        <w:t>visa iesniegtā informācija ir patiesa.</w:t>
      </w:r>
    </w:p>
    <w:p w:rsidR="00703A23" w:rsidRPr="00E77B49" w:rsidRDefault="00703A23" w:rsidP="00703A23">
      <w:pPr>
        <w:tabs>
          <w:tab w:val="left" w:pos="1418"/>
          <w:tab w:val="left" w:pos="7200"/>
          <w:tab w:val="left" w:pos="7920"/>
        </w:tabs>
        <w:ind w:left="720"/>
        <w:contextualSpacing/>
        <w:rPr>
          <w:sz w:val="16"/>
        </w:rPr>
      </w:pPr>
    </w:p>
    <w:tbl>
      <w:tblPr>
        <w:tblW w:w="0" w:type="auto"/>
        <w:tblInd w:w="720" w:type="dxa"/>
        <w:tblLook w:val="04A0" w:firstRow="1" w:lastRow="0" w:firstColumn="1" w:lastColumn="0" w:noHBand="0" w:noVBand="1"/>
      </w:tblPr>
      <w:tblGrid>
        <w:gridCol w:w="3499"/>
        <w:gridCol w:w="4310"/>
      </w:tblGrid>
      <w:tr w:rsidR="00E77B49" w:rsidRPr="00E77B49" w:rsidTr="00703A23">
        <w:tc>
          <w:tcPr>
            <w:tcW w:w="3499" w:type="dxa"/>
            <w:shd w:val="clear" w:color="auto" w:fill="auto"/>
          </w:tcPr>
          <w:p w:rsidR="00703A23" w:rsidRPr="00E77B49" w:rsidRDefault="00703A23" w:rsidP="00703A23">
            <w:pPr>
              <w:tabs>
                <w:tab w:val="left" w:pos="1418"/>
                <w:tab w:val="left" w:pos="7200"/>
                <w:tab w:val="left" w:pos="7920"/>
              </w:tabs>
              <w:contextualSpacing/>
            </w:pPr>
            <w:r w:rsidRPr="00E77B49">
              <w:t>Paraksttiesīgās personas paraksts:</w:t>
            </w:r>
          </w:p>
        </w:tc>
        <w:tc>
          <w:tcPr>
            <w:tcW w:w="4310" w:type="dxa"/>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3499" w:type="dxa"/>
            <w:shd w:val="clear" w:color="auto" w:fill="auto"/>
          </w:tcPr>
          <w:p w:rsidR="00703A23" w:rsidRPr="00E77B49" w:rsidRDefault="00703A23" w:rsidP="00703A23">
            <w:pPr>
              <w:tabs>
                <w:tab w:val="left" w:pos="1418"/>
                <w:tab w:val="left" w:pos="7200"/>
                <w:tab w:val="left" w:pos="7920"/>
              </w:tabs>
              <w:contextualSpacing/>
            </w:pPr>
            <w:r w:rsidRPr="00E77B49">
              <w:t>Vārds, uzvārds:</w:t>
            </w:r>
          </w:p>
        </w:tc>
        <w:tc>
          <w:tcPr>
            <w:tcW w:w="4310" w:type="dxa"/>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3499" w:type="dxa"/>
            <w:shd w:val="clear" w:color="auto" w:fill="auto"/>
          </w:tcPr>
          <w:p w:rsidR="00703A23" w:rsidRPr="00E77B49" w:rsidRDefault="00703A23" w:rsidP="00703A23">
            <w:pPr>
              <w:tabs>
                <w:tab w:val="left" w:pos="1418"/>
                <w:tab w:val="left" w:pos="7200"/>
                <w:tab w:val="left" w:pos="7920"/>
              </w:tabs>
              <w:contextualSpacing/>
            </w:pPr>
            <w:r w:rsidRPr="00E77B49">
              <w:t>Ieņemamais amats:</w:t>
            </w:r>
          </w:p>
        </w:tc>
        <w:tc>
          <w:tcPr>
            <w:tcW w:w="4310" w:type="dxa"/>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3499" w:type="dxa"/>
            <w:shd w:val="clear" w:color="auto" w:fill="auto"/>
          </w:tcPr>
          <w:p w:rsidR="00703A23" w:rsidRPr="00E77B49" w:rsidRDefault="00703A23" w:rsidP="00703A23">
            <w:pPr>
              <w:tabs>
                <w:tab w:val="left" w:pos="1418"/>
                <w:tab w:val="left" w:pos="7200"/>
                <w:tab w:val="left" w:pos="7920"/>
              </w:tabs>
              <w:contextualSpacing/>
            </w:pPr>
            <w:r w:rsidRPr="00E77B49">
              <w:t>Datums:</w:t>
            </w:r>
          </w:p>
        </w:tc>
        <w:tc>
          <w:tcPr>
            <w:tcW w:w="4310" w:type="dxa"/>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3499" w:type="dxa"/>
            <w:shd w:val="clear" w:color="auto" w:fill="auto"/>
          </w:tcPr>
          <w:p w:rsidR="00703A23" w:rsidRPr="00E77B49" w:rsidRDefault="00703A23" w:rsidP="00703A23">
            <w:pPr>
              <w:tabs>
                <w:tab w:val="left" w:pos="1418"/>
                <w:tab w:val="left" w:pos="7200"/>
                <w:tab w:val="left" w:pos="7920"/>
              </w:tabs>
              <w:contextualSpacing/>
            </w:pPr>
          </w:p>
        </w:tc>
        <w:tc>
          <w:tcPr>
            <w:tcW w:w="4310" w:type="dxa"/>
            <w:shd w:val="clear" w:color="auto" w:fill="auto"/>
          </w:tcPr>
          <w:p w:rsidR="00703A23" w:rsidRPr="00E77B49" w:rsidRDefault="00703A23" w:rsidP="00703A23">
            <w:pPr>
              <w:tabs>
                <w:tab w:val="left" w:pos="1418"/>
                <w:tab w:val="left" w:pos="7200"/>
                <w:tab w:val="left" w:pos="7920"/>
              </w:tabs>
              <w:contextualSpacing/>
            </w:pPr>
            <w:r w:rsidRPr="00E77B49">
              <w:t xml:space="preserve">                                                           Z.V.</w:t>
            </w:r>
          </w:p>
        </w:tc>
      </w:tr>
    </w:tbl>
    <w:p w:rsidR="00703A23" w:rsidRPr="00E77B49" w:rsidRDefault="00703A23" w:rsidP="00703A23">
      <w:pPr>
        <w:tabs>
          <w:tab w:val="left" w:pos="1418"/>
          <w:tab w:val="left" w:pos="7200"/>
          <w:tab w:val="left" w:pos="7920"/>
        </w:tabs>
        <w:ind w:left="426"/>
        <w:contextualSpacing/>
        <w:jc w:val="center"/>
        <w:rPr>
          <w:sz w:val="20"/>
        </w:rPr>
      </w:pPr>
      <w:r w:rsidRPr="00E77B49">
        <w:rPr>
          <w:i/>
          <w:sz w:val="20"/>
        </w:rPr>
        <w:t>Ja pieteikumu dalībai iepirkuma procedūrā paraksta pretendenta pilnvarotā persona, tad piedāvājumam jāpievieno pilnvaras oriģināls vai apliecināta kopija.</w:t>
      </w:r>
    </w:p>
    <w:p w:rsidR="00703A23" w:rsidRPr="00E77B49" w:rsidRDefault="00703A23" w:rsidP="00703A23">
      <w:pPr>
        <w:jc w:val="right"/>
        <w:rPr>
          <w:sz w:val="20"/>
          <w:szCs w:val="20"/>
        </w:rPr>
      </w:pPr>
    </w:p>
    <w:p w:rsidR="00703A23" w:rsidRPr="00E77B49" w:rsidRDefault="00703A23" w:rsidP="00703A23">
      <w:pPr>
        <w:jc w:val="right"/>
        <w:rPr>
          <w:sz w:val="20"/>
          <w:szCs w:val="20"/>
        </w:rPr>
      </w:pPr>
    </w:p>
    <w:p w:rsidR="00703A23" w:rsidRPr="00E77B49" w:rsidRDefault="00703A23" w:rsidP="00703A23">
      <w:pPr>
        <w:jc w:val="right"/>
        <w:rPr>
          <w:sz w:val="20"/>
          <w:szCs w:val="20"/>
        </w:rPr>
      </w:pPr>
    </w:p>
    <w:p w:rsidR="00703A23" w:rsidRPr="00E77B49" w:rsidRDefault="00703A23" w:rsidP="00703A23">
      <w:pPr>
        <w:jc w:val="right"/>
        <w:rPr>
          <w:sz w:val="20"/>
          <w:szCs w:val="20"/>
        </w:rPr>
      </w:pPr>
    </w:p>
    <w:p w:rsidR="00703A23" w:rsidRPr="00E77B49" w:rsidRDefault="00703A23" w:rsidP="00703A23">
      <w:pPr>
        <w:jc w:val="right"/>
        <w:rPr>
          <w:sz w:val="20"/>
          <w:szCs w:val="20"/>
        </w:rPr>
      </w:pPr>
      <w:r w:rsidRPr="00E77B49">
        <w:rPr>
          <w:sz w:val="20"/>
          <w:szCs w:val="20"/>
        </w:rPr>
        <w:br w:type="page"/>
      </w:r>
      <w:r w:rsidRPr="00E77B49">
        <w:rPr>
          <w:b/>
          <w:sz w:val="20"/>
          <w:szCs w:val="20"/>
        </w:rPr>
        <w:lastRenderedPageBreak/>
        <w:t>Pielikums Nr.2</w:t>
      </w:r>
    </w:p>
    <w:p w:rsidR="00703A23" w:rsidRPr="00E77B49" w:rsidRDefault="00703A23" w:rsidP="008A7AE3">
      <w:pPr>
        <w:numPr>
          <w:ilvl w:val="0"/>
          <w:numId w:val="1"/>
        </w:numPr>
        <w:jc w:val="right"/>
        <w:rPr>
          <w:sz w:val="20"/>
          <w:szCs w:val="20"/>
        </w:rPr>
      </w:pPr>
      <w:r w:rsidRPr="00E77B49">
        <w:rPr>
          <w:sz w:val="20"/>
          <w:szCs w:val="20"/>
        </w:rPr>
        <w:t>Atklātā konkursa ar id.Nr. JT 2014/</w:t>
      </w:r>
      <w:r w:rsidR="002A6DB7">
        <w:rPr>
          <w:sz w:val="20"/>
          <w:szCs w:val="20"/>
        </w:rPr>
        <w:t>15</w:t>
      </w:r>
      <w:r w:rsidRPr="00E77B49">
        <w:rPr>
          <w:sz w:val="20"/>
          <w:szCs w:val="20"/>
        </w:rPr>
        <w:t xml:space="preserve"> nolikumam</w:t>
      </w:r>
    </w:p>
    <w:p w:rsidR="00703A23" w:rsidRPr="00E77B49" w:rsidRDefault="00703A23" w:rsidP="008A7AE3">
      <w:pPr>
        <w:numPr>
          <w:ilvl w:val="0"/>
          <w:numId w:val="1"/>
        </w:numPr>
        <w:jc w:val="right"/>
        <w:rPr>
          <w:sz w:val="20"/>
          <w:szCs w:val="20"/>
        </w:rPr>
      </w:pPr>
      <w:r w:rsidRPr="00E77B49">
        <w:rPr>
          <w:sz w:val="20"/>
          <w:szCs w:val="20"/>
        </w:rPr>
        <w:t xml:space="preserve"> </w:t>
      </w:r>
    </w:p>
    <w:p w:rsidR="00703A23" w:rsidRPr="00E77B49" w:rsidRDefault="00703A23" w:rsidP="008A7AE3">
      <w:pPr>
        <w:numPr>
          <w:ilvl w:val="0"/>
          <w:numId w:val="1"/>
        </w:numPr>
        <w:jc w:val="right"/>
        <w:rPr>
          <w:sz w:val="20"/>
          <w:szCs w:val="20"/>
        </w:rPr>
      </w:pPr>
    </w:p>
    <w:p w:rsidR="00703A23" w:rsidRPr="00E77B49" w:rsidRDefault="00703A23" w:rsidP="008A7AE3">
      <w:pPr>
        <w:numPr>
          <w:ilvl w:val="0"/>
          <w:numId w:val="1"/>
        </w:numPr>
        <w:jc w:val="right"/>
        <w:rPr>
          <w:sz w:val="20"/>
          <w:szCs w:val="20"/>
        </w:rPr>
      </w:pPr>
    </w:p>
    <w:p w:rsidR="00703A23" w:rsidRPr="00E77B49" w:rsidRDefault="00703A23" w:rsidP="00703A23">
      <w:pPr>
        <w:spacing w:before="120" w:after="120"/>
        <w:jc w:val="center"/>
        <w:rPr>
          <w:rFonts w:eastAsia="ヒラギノ角ゴ Pro W3"/>
          <w:b/>
          <w:i/>
          <w:szCs w:val="20"/>
          <w:lang w:eastAsia="zh-CN"/>
        </w:rPr>
      </w:pPr>
      <w:r w:rsidRPr="00E77B49">
        <w:rPr>
          <w:rFonts w:ascii="Times New Roman Bold" w:eastAsia="ヒラギノ角ゴ Pro W3" w:hAnsi="Times New Roman Bold" w:cs="Times New Roman Bold"/>
          <w:b/>
          <w:caps/>
          <w:szCs w:val="20"/>
          <w:lang w:eastAsia="zh-CN"/>
        </w:rPr>
        <w:t xml:space="preserve">Pretendenta Veikto piegāžu saraksts </w:t>
      </w:r>
    </w:p>
    <w:p w:rsidR="00703A23" w:rsidRPr="00E77B49" w:rsidRDefault="00703A23" w:rsidP="008A7AE3">
      <w:pPr>
        <w:numPr>
          <w:ilvl w:val="0"/>
          <w:numId w:val="1"/>
        </w:numPr>
        <w:jc w:val="center"/>
        <w:rPr>
          <w:sz w:val="28"/>
          <w:szCs w:val="28"/>
        </w:rPr>
      </w:pPr>
    </w:p>
    <w:p w:rsidR="00703A23" w:rsidRPr="00E77B49" w:rsidRDefault="00703A23" w:rsidP="008A7AE3">
      <w:pPr>
        <w:numPr>
          <w:ilvl w:val="0"/>
          <w:numId w:val="1"/>
        </w:numPr>
        <w:jc w:val="center"/>
        <w:rPr>
          <w:b/>
          <w:sz w:val="28"/>
        </w:rPr>
      </w:pPr>
    </w:p>
    <w:tbl>
      <w:tblPr>
        <w:tblpPr w:leftFromText="180" w:rightFromText="180" w:vertAnchor="page" w:horzAnchor="margin" w:tblpY="7696"/>
        <w:tblW w:w="5000" w:type="pct"/>
        <w:tblLook w:val="04A0" w:firstRow="1" w:lastRow="0" w:firstColumn="1" w:lastColumn="0" w:noHBand="0" w:noVBand="1"/>
      </w:tblPr>
      <w:tblGrid>
        <w:gridCol w:w="3821"/>
        <w:gridCol w:w="4708"/>
      </w:tblGrid>
      <w:tr w:rsidR="00E77B49" w:rsidRPr="00E77B49" w:rsidTr="00703A23">
        <w:tc>
          <w:tcPr>
            <w:tcW w:w="2240" w:type="pct"/>
            <w:shd w:val="clear" w:color="auto" w:fill="auto"/>
          </w:tcPr>
          <w:p w:rsidR="00703A23" w:rsidRPr="00E77B49" w:rsidRDefault="00703A23" w:rsidP="00703A23">
            <w:pPr>
              <w:tabs>
                <w:tab w:val="left" w:pos="1418"/>
                <w:tab w:val="left" w:pos="7200"/>
                <w:tab w:val="left" w:pos="7920"/>
              </w:tabs>
              <w:contextualSpacing/>
            </w:pPr>
            <w:r w:rsidRPr="00E77B49">
              <w:t>Paraksttiesīgās personas paraksts:</w:t>
            </w:r>
          </w:p>
        </w:tc>
        <w:tc>
          <w:tcPr>
            <w:tcW w:w="2760" w:type="pct"/>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2240" w:type="pct"/>
            <w:shd w:val="clear" w:color="auto" w:fill="auto"/>
          </w:tcPr>
          <w:p w:rsidR="00703A23" w:rsidRPr="00E77B49" w:rsidRDefault="00703A23" w:rsidP="00703A23">
            <w:pPr>
              <w:tabs>
                <w:tab w:val="left" w:pos="1418"/>
                <w:tab w:val="left" w:pos="7200"/>
                <w:tab w:val="left" w:pos="7920"/>
              </w:tabs>
              <w:contextualSpacing/>
            </w:pPr>
            <w:r w:rsidRPr="00E77B49">
              <w:t>Vārds, uzvārds:</w:t>
            </w:r>
          </w:p>
        </w:tc>
        <w:tc>
          <w:tcPr>
            <w:tcW w:w="2760" w:type="pct"/>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2240" w:type="pct"/>
            <w:shd w:val="clear" w:color="auto" w:fill="auto"/>
          </w:tcPr>
          <w:p w:rsidR="00703A23" w:rsidRPr="00E77B49" w:rsidRDefault="00703A23" w:rsidP="00703A23">
            <w:pPr>
              <w:tabs>
                <w:tab w:val="left" w:pos="1418"/>
                <w:tab w:val="left" w:pos="7200"/>
                <w:tab w:val="left" w:pos="7920"/>
              </w:tabs>
              <w:contextualSpacing/>
            </w:pPr>
            <w:r w:rsidRPr="00E77B49">
              <w:t>Ieņemamais amats:</w:t>
            </w:r>
          </w:p>
        </w:tc>
        <w:tc>
          <w:tcPr>
            <w:tcW w:w="2760" w:type="pct"/>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2240" w:type="pct"/>
            <w:shd w:val="clear" w:color="auto" w:fill="auto"/>
          </w:tcPr>
          <w:p w:rsidR="00703A23" w:rsidRPr="00E77B49" w:rsidRDefault="00703A23" w:rsidP="00703A23">
            <w:pPr>
              <w:tabs>
                <w:tab w:val="left" w:pos="1418"/>
                <w:tab w:val="left" w:pos="7200"/>
                <w:tab w:val="left" w:pos="7920"/>
              </w:tabs>
              <w:contextualSpacing/>
            </w:pPr>
            <w:r w:rsidRPr="00E77B49">
              <w:t>Datums:</w:t>
            </w:r>
          </w:p>
        </w:tc>
        <w:tc>
          <w:tcPr>
            <w:tcW w:w="2760" w:type="pct"/>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2240" w:type="pct"/>
            <w:shd w:val="clear" w:color="auto" w:fill="auto"/>
          </w:tcPr>
          <w:p w:rsidR="00703A23" w:rsidRPr="00E77B49" w:rsidRDefault="00703A23" w:rsidP="00703A23">
            <w:pPr>
              <w:tabs>
                <w:tab w:val="left" w:pos="1418"/>
                <w:tab w:val="left" w:pos="7200"/>
                <w:tab w:val="left" w:pos="7920"/>
              </w:tabs>
              <w:contextualSpacing/>
            </w:pPr>
          </w:p>
        </w:tc>
        <w:tc>
          <w:tcPr>
            <w:tcW w:w="2760" w:type="pct"/>
            <w:shd w:val="clear" w:color="auto" w:fill="auto"/>
          </w:tcPr>
          <w:p w:rsidR="00703A23" w:rsidRPr="00E77B49" w:rsidRDefault="00703A23" w:rsidP="00703A23">
            <w:pPr>
              <w:tabs>
                <w:tab w:val="left" w:pos="1418"/>
                <w:tab w:val="left" w:pos="7200"/>
                <w:tab w:val="left" w:pos="7920"/>
              </w:tabs>
              <w:contextualSpacing/>
            </w:pPr>
            <w:r w:rsidRPr="00E77B49">
              <w:t xml:space="preserve">                                                           Z.V.</w:t>
            </w:r>
          </w:p>
          <w:p w:rsidR="00703A23" w:rsidRPr="00E77B49" w:rsidRDefault="00703A23" w:rsidP="00703A23">
            <w:pPr>
              <w:tabs>
                <w:tab w:val="left" w:pos="1418"/>
                <w:tab w:val="left" w:pos="7200"/>
                <w:tab w:val="left" w:pos="7920"/>
              </w:tabs>
              <w:contextualSpacing/>
            </w:pPr>
          </w:p>
          <w:p w:rsidR="00703A23" w:rsidRPr="00E77B49" w:rsidRDefault="00703A23" w:rsidP="00703A23">
            <w:pPr>
              <w:tabs>
                <w:tab w:val="left" w:pos="1418"/>
                <w:tab w:val="left" w:pos="7200"/>
                <w:tab w:val="left" w:pos="7920"/>
              </w:tabs>
              <w:contextualSpacing/>
            </w:pPr>
          </w:p>
        </w:tc>
      </w:tr>
    </w:tbl>
    <w:tbl>
      <w:tblPr>
        <w:tblpPr w:leftFromText="180" w:rightFromText="180" w:vertAnchor="page" w:horzAnchor="margin" w:tblpXSpec="center" w:tblpY="3721"/>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843"/>
        <w:gridCol w:w="1842"/>
        <w:gridCol w:w="1842"/>
        <w:gridCol w:w="1842"/>
      </w:tblGrid>
      <w:tr w:rsidR="00E77B49" w:rsidRPr="00E77B49" w:rsidTr="00703A23">
        <w:tc>
          <w:tcPr>
            <w:tcW w:w="675" w:type="dxa"/>
            <w:vAlign w:val="center"/>
          </w:tcPr>
          <w:p w:rsidR="00703A23" w:rsidRPr="00E77B49" w:rsidRDefault="00703A23" w:rsidP="00703A23">
            <w:pPr>
              <w:jc w:val="center"/>
              <w:rPr>
                <w:b/>
                <w:sz w:val="22"/>
                <w:szCs w:val="22"/>
              </w:rPr>
            </w:pPr>
            <w:r w:rsidRPr="00E77B49">
              <w:rPr>
                <w:b/>
                <w:sz w:val="22"/>
                <w:szCs w:val="22"/>
              </w:rPr>
              <w:t>Nr. p. k.</w:t>
            </w:r>
          </w:p>
        </w:tc>
        <w:tc>
          <w:tcPr>
            <w:tcW w:w="1985" w:type="dxa"/>
            <w:vAlign w:val="center"/>
          </w:tcPr>
          <w:p w:rsidR="00703A23" w:rsidRPr="00E77B49" w:rsidRDefault="00703A23" w:rsidP="00703A23">
            <w:pPr>
              <w:jc w:val="center"/>
              <w:rPr>
                <w:b/>
                <w:sz w:val="22"/>
                <w:szCs w:val="22"/>
              </w:rPr>
            </w:pPr>
            <w:r w:rsidRPr="00E77B49">
              <w:rPr>
                <w:b/>
                <w:sz w:val="22"/>
                <w:szCs w:val="22"/>
              </w:rPr>
              <w:t xml:space="preserve">Preču saņēmējs, valsts </w:t>
            </w:r>
          </w:p>
          <w:p w:rsidR="00703A23" w:rsidRPr="00E77B49" w:rsidRDefault="00703A23" w:rsidP="00703A23">
            <w:pPr>
              <w:jc w:val="center"/>
              <w:rPr>
                <w:sz w:val="20"/>
                <w:szCs w:val="20"/>
              </w:rPr>
            </w:pPr>
            <w:r w:rsidRPr="00E77B49">
              <w:rPr>
                <w:sz w:val="20"/>
                <w:szCs w:val="20"/>
              </w:rPr>
              <w:t xml:space="preserve">(kontaktinformācija) </w:t>
            </w:r>
          </w:p>
        </w:tc>
        <w:tc>
          <w:tcPr>
            <w:tcW w:w="1843" w:type="dxa"/>
            <w:vAlign w:val="center"/>
          </w:tcPr>
          <w:p w:rsidR="00703A23" w:rsidRPr="00E77B49" w:rsidRDefault="00703A23" w:rsidP="00703A23">
            <w:pPr>
              <w:jc w:val="center"/>
              <w:rPr>
                <w:b/>
                <w:sz w:val="22"/>
                <w:szCs w:val="22"/>
              </w:rPr>
            </w:pPr>
            <w:r w:rsidRPr="00E77B49">
              <w:rPr>
                <w:b/>
                <w:sz w:val="22"/>
                <w:szCs w:val="22"/>
              </w:rPr>
              <w:t>Preču veids un preču apraksts</w:t>
            </w:r>
          </w:p>
        </w:tc>
        <w:tc>
          <w:tcPr>
            <w:tcW w:w="1842" w:type="dxa"/>
            <w:vAlign w:val="center"/>
          </w:tcPr>
          <w:p w:rsidR="00703A23" w:rsidRPr="00E77B49" w:rsidRDefault="00703A23" w:rsidP="00703A23">
            <w:pPr>
              <w:jc w:val="center"/>
              <w:rPr>
                <w:b/>
                <w:sz w:val="22"/>
                <w:szCs w:val="22"/>
              </w:rPr>
            </w:pPr>
            <w:r w:rsidRPr="00E77B49">
              <w:rPr>
                <w:b/>
                <w:sz w:val="22"/>
                <w:szCs w:val="22"/>
              </w:rPr>
              <w:t>Piegādes apjoms, EUR bez PVN</w:t>
            </w:r>
          </w:p>
        </w:tc>
        <w:tc>
          <w:tcPr>
            <w:tcW w:w="1842" w:type="dxa"/>
          </w:tcPr>
          <w:p w:rsidR="00703A23" w:rsidRPr="00E77B49" w:rsidRDefault="00703A23" w:rsidP="00703A23">
            <w:pPr>
              <w:jc w:val="center"/>
              <w:rPr>
                <w:b/>
                <w:sz w:val="22"/>
                <w:szCs w:val="22"/>
              </w:rPr>
            </w:pPr>
            <w:r w:rsidRPr="00E77B49">
              <w:rPr>
                <w:b/>
                <w:sz w:val="20"/>
              </w:rPr>
              <w:t>Pretendenta daļa kopējā piegādes apjomā</w:t>
            </w:r>
          </w:p>
        </w:tc>
        <w:tc>
          <w:tcPr>
            <w:tcW w:w="1842" w:type="dxa"/>
          </w:tcPr>
          <w:p w:rsidR="00703A23" w:rsidRPr="00E77B49" w:rsidRDefault="00703A23" w:rsidP="00703A23">
            <w:pPr>
              <w:jc w:val="center"/>
              <w:rPr>
                <w:b/>
                <w:sz w:val="20"/>
              </w:rPr>
            </w:pPr>
            <w:r w:rsidRPr="00E77B49">
              <w:rPr>
                <w:b/>
                <w:sz w:val="20"/>
              </w:rPr>
              <w:t>Piegādes laiks</w:t>
            </w:r>
          </w:p>
        </w:tc>
      </w:tr>
    </w:tbl>
    <w:p w:rsidR="00703A23" w:rsidRPr="00E77B49" w:rsidRDefault="00703A23" w:rsidP="008A7AE3">
      <w:pPr>
        <w:numPr>
          <w:ilvl w:val="0"/>
          <w:numId w:val="1"/>
        </w:numPr>
        <w:jc w:val="right"/>
        <w:rPr>
          <w:b/>
          <w:sz w:val="20"/>
          <w:szCs w:val="20"/>
        </w:rPr>
      </w:pPr>
      <w:r w:rsidRPr="00E77B49">
        <w:rPr>
          <w:sz w:val="20"/>
          <w:szCs w:val="20"/>
        </w:rPr>
        <w:br w:type="page"/>
      </w:r>
      <w:r w:rsidRPr="00E77B49">
        <w:rPr>
          <w:b/>
          <w:sz w:val="20"/>
          <w:szCs w:val="20"/>
        </w:rPr>
        <w:lastRenderedPageBreak/>
        <w:t>Pielikums Nr.3</w:t>
      </w:r>
    </w:p>
    <w:p w:rsidR="00703A23" w:rsidRPr="00E77B49" w:rsidRDefault="00703A23" w:rsidP="008A7AE3">
      <w:pPr>
        <w:numPr>
          <w:ilvl w:val="0"/>
          <w:numId w:val="1"/>
        </w:numPr>
        <w:jc w:val="right"/>
        <w:rPr>
          <w:sz w:val="20"/>
          <w:szCs w:val="20"/>
        </w:rPr>
      </w:pPr>
      <w:r w:rsidRPr="00E77B49">
        <w:rPr>
          <w:sz w:val="20"/>
          <w:szCs w:val="20"/>
        </w:rPr>
        <w:t xml:space="preserve"> Atklātā konkursa ar id.Nr. JT 2014/</w:t>
      </w:r>
      <w:r w:rsidR="002A6DB7">
        <w:rPr>
          <w:sz w:val="20"/>
          <w:szCs w:val="20"/>
        </w:rPr>
        <w:t>15</w:t>
      </w:r>
      <w:r w:rsidRPr="00E77B49">
        <w:rPr>
          <w:sz w:val="20"/>
          <w:szCs w:val="20"/>
        </w:rPr>
        <w:t xml:space="preserve"> nolikumam</w:t>
      </w:r>
    </w:p>
    <w:p w:rsidR="00703A23" w:rsidRPr="00E77B49" w:rsidRDefault="00703A23" w:rsidP="008A7AE3">
      <w:pPr>
        <w:numPr>
          <w:ilvl w:val="0"/>
          <w:numId w:val="1"/>
        </w:numPr>
        <w:jc w:val="right"/>
        <w:rPr>
          <w:sz w:val="20"/>
          <w:szCs w:val="20"/>
        </w:rPr>
      </w:pPr>
    </w:p>
    <w:p w:rsidR="00703A23" w:rsidRPr="00E77B49" w:rsidRDefault="00703A23" w:rsidP="00703A23">
      <w:pPr>
        <w:keepNext/>
        <w:spacing w:before="240" w:after="60"/>
        <w:ind w:left="851"/>
        <w:jc w:val="center"/>
        <w:outlineLvl w:val="2"/>
        <w:rPr>
          <w:rFonts w:cs="Arial"/>
          <w:b/>
          <w:bCs/>
          <w:sz w:val="28"/>
          <w:szCs w:val="28"/>
        </w:rPr>
      </w:pPr>
      <w:r w:rsidRPr="00E77B49">
        <w:rPr>
          <w:rFonts w:cs="Arial"/>
          <w:b/>
          <w:bCs/>
          <w:sz w:val="28"/>
          <w:szCs w:val="28"/>
        </w:rPr>
        <w:t>TEHNISKĀ SPECIFIKĀCIJA</w:t>
      </w:r>
    </w:p>
    <w:p w:rsidR="00703A23" w:rsidRPr="00E77B49" w:rsidRDefault="00703A23" w:rsidP="00703A23"/>
    <w:p w:rsidR="00703A23" w:rsidRPr="00E77B49" w:rsidRDefault="00703A23" w:rsidP="008A7AE3">
      <w:pPr>
        <w:numPr>
          <w:ilvl w:val="0"/>
          <w:numId w:val="14"/>
        </w:numPr>
        <w:jc w:val="both"/>
        <w:rPr>
          <w:b/>
          <w:sz w:val="22"/>
          <w:szCs w:val="22"/>
        </w:rPr>
      </w:pPr>
      <w:r w:rsidRPr="00E77B49">
        <w:rPr>
          <w:b/>
          <w:sz w:val="22"/>
          <w:szCs w:val="22"/>
        </w:rPr>
        <w:t>Vispārīgie noteikumi.</w:t>
      </w:r>
    </w:p>
    <w:p w:rsidR="00703A23" w:rsidRPr="00DC5634" w:rsidRDefault="00703A23" w:rsidP="00DC5634">
      <w:pPr>
        <w:numPr>
          <w:ilvl w:val="1"/>
          <w:numId w:val="14"/>
        </w:numPr>
        <w:ind w:left="567" w:hanging="425"/>
        <w:jc w:val="both"/>
        <w:rPr>
          <w:sz w:val="22"/>
          <w:szCs w:val="22"/>
        </w:rPr>
      </w:pPr>
      <w:r w:rsidRPr="00E77B49">
        <w:rPr>
          <w:sz w:val="22"/>
          <w:szCs w:val="22"/>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w:t>
      </w:r>
      <w:r w:rsidR="00DC5634" w:rsidRPr="00DC5634">
        <w:rPr>
          <w:sz w:val="22"/>
          <w:szCs w:val="22"/>
        </w:rPr>
        <w:t xml:space="preserve"> </w:t>
      </w:r>
      <w:r w:rsidR="00DC5634">
        <w:rPr>
          <w:sz w:val="22"/>
          <w:szCs w:val="22"/>
        </w:rPr>
        <w:t>Piedāvāto preču svara un gabarītu izmēriem ir pieļaujama novirze +/- 2%. Šajā punktā norādītā pielaide nav attiecināma uz tām Tehniskās specifikācijas prasībām, kur jau ir noteiktas pieļaujamās pielaides (</w:t>
      </w:r>
      <w:r w:rsidR="00DC5634" w:rsidRPr="004C537D">
        <w:rPr>
          <w:sz w:val="22"/>
          <w:szCs w:val="22"/>
        </w:rPr>
        <w:t>norādes</w:t>
      </w:r>
      <w:r w:rsidR="00DC5634" w:rsidRPr="004C537D">
        <w:rPr>
          <w:i/>
          <w:sz w:val="22"/>
          <w:szCs w:val="22"/>
        </w:rPr>
        <w:t xml:space="preserve"> ne mazāk kā, ne vairāk kā </w:t>
      </w:r>
      <w:r w:rsidR="00DC5634" w:rsidRPr="004C537D">
        <w:rPr>
          <w:sz w:val="22"/>
          <w:szCs w:val="22"/>
        </w:rPr>
        <w:t>u.tml.</w:t>
      </w:r>
      <w:r w:rsidR="00DC5634">
        <w:rPr>
          <w:sz w:val="22"/>
          <w:szCs w:val="22"/>
        </w:rPr>
        <w:t>)</w:t>
      </w:r>
    </w:p>
    <w:p w:rsidR="00E212B1" w:rsidRDefault="00703A23" w:rsidP="008A7AE3">
      <w:pPr>
        <w:numPr>
          <w:ilvl w:val="1"/>
          <w:numId w:val="14"/>
        </w:numPr>
        <w:ind w:left="567" w:hanging="425"/>
        <w:jc w:val="both"/>
        <w:rPr>
          <w:sz w:val="22"/>
          <w:szCs w:val="22"/>
        </w:rPr>
      </w:pPr>
      <w:r w:rsidRPr="00E77B49">
        <w:rPr>
          <w:sz w:val="22"/>
          <w:szCs w:val="22"/>
        </w:rPr>
        <w:t>Pretendentam piedāvājums jāies</w:t>
      </w:r>
      <w:r w:rsidR="003E016A">
        <w:rPr>
          <w:sz w:val="22"/>
          <w:szCs w:val="22"/>
        </w:rPr>
        <w:t>niedz par visu iepirkuma apjomu.</w:t>
      </w:r>
    </w:p>
    <w:p w:rsidR="003E016A" w:rsidRDefault="003E016A" w:rsidP="003E016A">
      <w:pPr>
        <w:jc w:val="both"/>
        <w:rPr>
          <w:sz w:val="22"/>
          <w:szCs w:val="22"/>
        </w:rPr>
      </w:pPr>
    </w:p>
    <w:tbl>
      <w:tblPr>
        <w:tblW w:w="1012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7"/>
        <w:gridCol w:w="2269"/>
        <w:gridCol w:w="1276"/>
        <w:gridCol w:w="2268"/>
        <w:gridCol w:w="3653"/>
        <w:gridCol w:w="32"/>
      </w:tblGrid>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before="120" w:after="120" w:line="276" w:lineRule="auto"/>
              <w:ind w:left="-49"/>
              <w:jc w:val="center"/>
              <w:rPr>
                <w:b/>
                <w:bCs/>
              </w:rPr>
            </w:pPr>
            <w:r w:rsidRPr="003E016A">
              <w:rPr>
                <w:b/>
                <w:bCs/>
                <w:sz w:val="22"/>
                <w:szCs w:val="22"/>
              </w:rPr>
              <w:t>Nr.</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before="120" w:after="120" w:line="276" w:lineRule="auto"/>
              <w:ind w:left="34"/>
              <w:jc w:val="center"/>
              <w:rPr>
                <w:b/>
                <w:bCs/>
              </w:rPr>
            </w:pPr>
            <w:r w:rsidRPr="003E016A">
              <w:rPr>
                <w:b/>
                <w:bCs/>
                <w:sz w:val="22"/>
                <w:szCs w:val="22"/>
              </w:rPr>
              <w:t>Preces nosaukums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before="120" w:after="120" w:line="276" w:lineRule="auto"/>
              <w:ind w:left="40"/>
              <w:jc w:val="center"/>
              <w:rPr>
                <w:b/>
                <w:bCs/>
              </w:rPr>
            </w:pPr>
            <w:r w:rsidRPr="003E016A">
              <w:rPr>
                <w:b/>
                <w:bCs/>
                <w:sz w:val="22"/>
                <w:szCs w:val="22"/>
              </w:rPr>
              <w:t>Vienība</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before="120" w:after="120" w:line="276" w:lineRule="auto"/>
              <w:ind w:left="33"/>
              <w:jc w:val="center"/>
              <w:rPr>
                <w:b/>
                <w:bCs/>
              </w:rPr>
            </w:pPr>
            <w:r w:rsidRPr="003E016A">
              <w:rPr>
                <w:b/>
                <w:bCs/>
                <w:sz w:val="22"/>
                <w:szCs w:val="22"/>
              </w:rPr>
              <w:t>Vienību daudzums</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before="120" w:after="120" w:line="276" w:lineRule="auto"/>
              <w:jc w:val="center"/>
              <w:rPr>
                <w:b/>
                <w:bCs/>
              </w:rPr>
            </w:pPr>
            <w:r w:rsidRPr="003E016A">
              <w:rPr>
                <w:b/>
                <w:bCs/>
                <w:sz w:val="22"/>
                <w:szCs w:val="22"/>
              </w:rPr>
              <w:t>Minimālās tehniskās un funkcionālās prasības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hd w:val="clear" w:color="auto" w:fill="FFFFFF"/>
              <w:spacing w:line="276" w:lineRule="auto"/>
              <w:rPr>
                <w:lang w:val="en-GB"/>
              </w:rPr>
            </w:pPr>
            <w:r w:rsidRPr="003E016A">
              <w:rPr>
                <w:sz w:val="22"/>
                <w:szCs w:val="22"/>
              </w:rPr>
              <w:t>Motortesteris ar vadības bloku diagnosticēšans iekārtu un programmnodrošinājums</w:t>
            </w:r>
          </w:p>
          <w:p w:rsidR="003E016A" w:rsidRPr="003E016A" w:rsidRDefault="003E016A" w:rsidP="003E016A">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jc w:val="both"/>
              <w:rPr>
                <w:sz w:val="20"/>
                <w:szCs w:val="20"/>
                <w:lang w:eastAsia="en-US"/>
              </w:rPr>
            </w:pPr>
            <w:r w:rsidRPr="003E016A">
              <w:rPr>
                <w:sz w:val="20"/>
                <w:szCs w:val="20"/>
              </w:rPr>
              <w:t>Programmatūras darbība nodrošināšana vadības bloku diagnosticēšanu iekārtu darbību, kā arī:</w:t>
            </w:r>
          </w:p>
          <w:p w:rsidR="003E016A" w:rsidRPr="003E016A" w:rsidRDefault="003E016A" w:rsidP="003E016A">
            <w:pPr>
              <w:spacing w:line="276" w:lineRule="auto"/>
              <w:jc w:val="both"/>
              <w:rPr>
                <w:sz w:val="20"/>
                <w:szCs w:val="20"/>
              </w:rPr>
            </w:pPr>
            <w:r w:rsidRPr="003E016A">
              <w:rPr>
                <w:sz w:val="20"/>
                <w:szCs w:val="20"/>
              </w:rPr>
              <w:t>Beztermiņa lietošana,</w:t>
            </w:r>
          </w:p>
          <w:p w:rsidR="003E016A" w:rsidRPr="003E016A" w:rsidRDefault="003E016A" w:rsidP="003E016A">
            <w:pPr>
              <w:spacing w:line="276" w:lineRule="auto"/>
              <w:jc w:val="both"/>
              <w:rPr>
                <w:sz w:val="20"/>
                <w:szCs w:val="20"/>
              </w:rPr>
            </w:pPr>
            <w:r w:rsidRPr="003E016A">
              <w:rPr>
                <w:sz w:val="20"/>
                <w:szCs w:val="20"/>
              </w:rPr>
              <w:t>Programmas atjauninājumi 4x gadā,</w:t>
            </w:r>
          </w:p>
          <w:p w:rsidR="003E016A" w:rsidRPr="003E016A" w:rsidRDefault="003E016A" w:rsidP="003E016A">
            <w:pPr>
              <w:spacing w:line="276" w:lineRule="auto"/>
              <w:jc w:val="both"/>
              <w:rPr>
                <w:sz w:val="20"/>
                <w:szCs w:val="20"/>
              </w:rPr>
            </w:pPr>
            <w:r w:rsidRPr="003E016A">
              <w:rPr>
                <w:sz w:val="20"/>
                <w:szCs w:val="20"/>
              </w:rPr>
              <w:t>V/B Kļudu kodu atšifrējums,</w:t>
            </w:r>
          </w:p>
          <w:p w:rsidR="003E016A" w:rsidRPr="003E016A" w:rsidRDefault="003E016A" w:rsidP="003E016A">
            <w:pPr>
              <w:spacing w:line="276" w:lineRule="auto"/>
              <w:jc w:val="both"/>
              <w:rPr>
                <w:sz w:val="20"/>
                <w:szCs w:val="20"/>
              </w:rPr>
            </w:pPr>
            <w:r w:rsidRPr="003E016A">
              <w:rPr>
                <w:sz w:val="20"/>
                <w:szCs w:val="20"/>
              </w:rPr>
              <w:t>Remontinstrukcijas kļūdu kodiem,</w:t>
            </w:r>
          </w:p>
          <w:p w:rsidR="003E016A" w:rsidRPr="003E016A" w:rsidRDefault="003E016A" w:rsidP="003E016A">
            <w:pPr>
              <w:spacing w:line="276" w:lineRule="auto"/>
              <w:jc w:val="both"/>
              <w:rPr>
                <w:sz w:val="20"/>
                <w:szCs w:val="20"/>
              </w:rPr>
            </w:pPr>
            <w:r w:rsidRPr="003E016A">
              <w:rPr>
                <w:sz w:val="20"/>
                <w:szCs w:val="20"/>
              </w:rPr>
              <w:t xml:space="preserve">Etalonvērtības devējiem, </w:t>
            </w:r>
          </w:p>
          <w:p w:rsidR="003E016A" w:rsidRPr="003E016A" w:rsidRDefault="003E016A" w:rsidP="003E016A">
            <w:pPr>
              <w:spacing w:line="276" w:lineRule="auto"/>
              <w:jc w:val="both"/>
              <w:rPr>
                <w:sz w:val="20"/>
                <w:szCs w:val="20"/>
              </w:rPr>
            </w:pPr>
            <w:r w:rsidRPr="003E016A">
              <w:rPr>
                <w:sz w:val="20"/>
                <w:szCs w:val="20"/>
              </w:rPr>
              <w:t>Starteru,ģeneratoru remontinstrukcijas,</w:t>
            </w:r>
          </w:p>
          <w:p w:rsidR="003E016A" w:rsidRPr="003E016A" w:rsidRDefault="003E016A" w:rsidP="003E016A">
            <w:pPr>
              <w:spacing w:line="276" w:lineRule="auto"/>
              <w:jc w:val="both"/>
              <w:rPr>
                <w:sz w:val="20"/>
                <w:szCs w:val="20"/>
              </w:rPr>
            </w:pPr>
            <w:r w:rsidRPr="003E016A">
              <w:rPr>
                <w:sz w:val="20"/>
                <w:szCs w:val="20"/>
              </w:rPr>
              <w:t>Dīzeļagregātu remontinstrukcijas,</w:t>
            </w:r>
          </w:p>
          <w:p w:rsidR="003E016A" w:rsidRPr="003E016A" w:rsidRDefault="003E016A" w:rsidP="003E016A">
            <w:pPr>
              <w:spacing w:line="276" w:lineRule="auto"/>
              <w:jc w:val="both"/>
              <w:rPr>
                <w:sz w:val="20"/>
                <w:szCs w:val="20"/>
              </w:rPr>
            </w:pPr>
            <w:r w:rsidRPr="003E016A">
              <w:rPr>
                <w:sz w:val="20"/>
                <w:szCs w:val="20"/>
              </w:rPr>
              <w:t>Elektroshēmas V/B,</w:t>
            </w:r>
          </w:p>
          <w:p w:rsidR="003E016A" w:rsidRPr="003E016A" w:rsidRDefault="003E016A" w:rsidP="003E016A">
            <w:pPr>
              <w:spacing w:line="276" w:lineRule="auto"/>
              <w:jc w:val="both"/>
              <w:rPr>
                <w:sz w:val="20"/>
                <w:szCs w:val="20"/>
              </w:rPr>
            </w:pPr>
            <w:r w:rsidRPr="003E016A">
              <w:rPr>
                <w:sz w:val="20"/>
                <w:szCs w:val="20"/>
              </w:rPr>
              <w:t>Savirzes regulēšanas dati,</w:t>
            </w:r>
          </w:p>
          <w:p w:rsidR="003E016A" w:rsidRPr="003E016A" w:rsidRDefault="003E016A" w:rsidP="003E016A">
            <w:pPr>
              <w:spacing w:line="276" w:lineRule="auto"/>
              <w:jc w:val="both"/>
              <w:rPr>
                <w:sz w:val="20"/>
                <w:szCs w:val="20"/>
              </w:rPr>
            </w:pPr>
            <w:r w:rsidRPr="003E016A">
              <w:rPr>
                <w:sz w:val="20"/>
                <w:szCs w:val="20"/>
              </w:rPr>
              <w:t xml:space="preserve">Zobsiksnu un pievadķēdes nomaiņas metodika, </w:t>
            </w:r>
          </w:p>
          <w:p w:rsidR="003E016A" w:rsidRPr="003E016A" w:rsidRDefault="003E016A" w:rsidP="003E016A">
            <w:pPr>
              <w:spacing w:line="276" w:lineRule="auto"/>
              <w:jc w:val="both"/>
              <w:rPr>
                <w:sz w:val="20"/>
                <w:szCs w:val="20"/>
              </w:rPr>
            </w:pPr>
            <w:r w:rsidRPr="003E016A">
              <w:rPr>
                <w:sz w:val="20"/>
                <w:szCs w:val="20"/>
              </w:rPr>
              <w:t>Tetstera rati, pults, printeris, mērīšanas modulis, barošana, 2x savienotāja kabeļi, sensori: Eļļas temp. zonde, trigercanga, KL1/15, Multi1, Multi2, 1000A Strāvas canga, 30A Strāvas canga, 3x kV-/melni, 3x kV+/sarkani, B-/B+, lokans cauruļvads gaisa spiediena un vakuma mērīšanai. Pieslēgšanās vadi vieglajām automašīnām.</w:t>
            </w:r>
          </w:p>
          <w:p w:rsidR="003E016A" w:rsidRPr="003E016A" w:rsidRDefault="003E016A" w:rsidP="003E016A">
            <w:pPr>
              <w:spacing w:line="276" w:lineRule="auto"/>
              <w:jc w:val="both"/>
              <w:rPr>
                <w:sz w:val="20"/>
                <w:szCs w:val="20"/>
              </w:rPr>
            </w:pPr>
            <w:r w:rsidRPr="003E016A">
              <w:rPr>
                <w:sz w:val="20"/>
                <w:szCs w:val="20"/>
              </w:rPr>
              <w:t xml:space="preserve">Pieslēgumu vadu komplekts </w:t>
            </w:r>
          </w:p>
          <w:p w:rsidR="003E016A" w:rsidRPr="003E016A" w:rsidRDefault="003E016A" w:rsidP="003E016A">
            <w:pPr>
              <w:spacing w:line="276" w:lineRule="auto"/>
              <w:jc w:val="both"/>
              <w:rPr>
                <w:sz w:val="20"/>
                <w:szCs w:val="20"/>
              </w:rPr>
            </w:pPr>
            <w:r w:rsidRPr="003E016A">
              <w:rPr>
                <w:sz w:val="20"/>
                <w:szCs w:val="20"/>
              </w:rPr>
              <w:t xml:space="preserve">Testeris ir pārvietojams instruments (uz ratiņiem), paredzēts automašīnu aprīkojuma pārbaudei, ļauj veikt šādas galvenās pārbaudes operācijas. </w:t>
            </w:r>
            <w:r w:rsidRPr="003E016A">
              <w:rPr>
                <w:sz w:val="20"/>
                <w:szCs w:val="20"/>
              </w:rPr>
              <w:br/>
              <w:t xml:space="preserve">• Elektronisko vadības iekārtu diagnostisku, tai skaitā: </w:t>
            </w:r>
            <w:r w:rsidRPr="003E016A">
              <w:rPr>
                <w:sz w:val="20"/>
                <w:szCs w:val="20"/>
              </w:rPr>
              <w:br/>
              <w:t xml:space="preserve"> - kļūmju reģistra nolasīšana, </w:t>
            </w:r>
            <w:r w:rsidRPr="003E016A">
              <w:rPr>
                <w:sz w:val="20"/>
                <w:szCs w:val="20"/>
              </w:rPr>
              <w:br/>
              <w:t xml:space="preserve"> - parametru reālo vērtību nolasīšana un indikācija, </w:t>
            </w:r>
            <w:r w:rsidRPr="003E016A">
              <w:rPr>
                <w:sz w:val="20"/>
                <w:szCs w:val="20"/>
              </w:rPr>
              <w:br/>
              <w:t xml:space="preserve"> - iestādījumu veikšana (aktuatoru iestādīšana), </w:t>
            </w:r>
            <w:r w:rsidRPr="003E016A">
              <w:rPr>
                <w:sz w:val="20"/>
                <w:szCs w:val="20"/>
              </w:rPr>
              <w:br/>
              <w:t xml:space="preserve"> - parametru reālo vērtību izmaiņu </w:t>
            </w:r>
            <w:r w:rsidRPr="003E016A">
              <w:rPr>
                <w:sz w:val="20"/>
                <w:szCs w:val="20"/>
              </w:rPr>
              <w:lastRenderedPageBreak/>
              <w:t xml:space="preserve">izvēršana laika raksturlīknes veidā, </w:t>
            </w:r>
            <w:r w:rsidRPr="003E016A">
              <w:rPr>
                <w:sz w:val="20"/>
                <w:szCs w:val="20"/>
              </w:rPr>
              <w:br/>
              <w:t xml:space="preserve"> - citu vadības ierīces speciālo funkciju izmantošana un iestādīšana, piemēram, intervāla nullēšana. </w:t>
            </w:r>
            <w:r w:rsidRPr="003E016A">
              <w:rPr>
                <w:sz w:val="20"/>
                <w:szCs w:val="20"/>
              </w:rPr>
              <w:br/>
              <w:t xml:space="preserve">• elektroniskās datu bāzes programmatūras izmantošana (elementu pārbaude, elektrisko slēguma shēmu, elementu izvietojuma shēmu, pārbaužu protokolu, salikšanas un apkalpošanas pamācību un citas informācijas nolasīšana). </w:t>
            </w:r>
            <w:r w:rsidRPr="003E016A">
              <w:rPr>
                <w:sz w:val="20"/>
                <w:szCs w:val="20"/>
              </w:rPr>
              <w:br/>
              <w:t xml:space="preserve">• Multimetra funkciju izmantošana: </w:t>
            </w:r>
            <w:r w:rsidRPr="003E016A">
              <w:rPr>
                <w:sz w:val="20"/>
                <w:szCs w:val="20"/>
              </w:rPr>
              <w:br/>
              <w:t xml:space="preserve"> - sprieguma mērījumi, </w:t>
            </w:r>
            <w:r w:rsidRPr="003E016A">
              <w:rPr>
                <w:sz w:val="20"/>
                <w:szCs w:val="20"/>
              </w:rPr>
              <w:br/>
              <w:t xml:space="preserve"> - pretestības mērījumi, </w:t>
            </w:r>
            <w:r w:rsidRPr="003E016A">
              <w:rPr>
                <w:sz w:val="20"/>
                <w:szCs w:val="20"/>
              </w:rPr>
              <w:br/>
              <w:t xml:space="preserve"> - strāvas mērījumi </w:t>
            </w:r>
          </w:p>
          <w:p w:rsidR="003E016A" w:rsidRPr="003E016A" w:rsidRDefault="003E016A" w:rsidP="003E016A">
            <w:pPr>
              <w:spacing w:line="276" w:lineRule="auto"/>
              <w:jc w:val="both"/>
              <w:rPr>
                <w:sz w:val="20"/>
                <w:szCs w:val="20"/>
              </w:rPr>
            </w:pPr>
            <w:r w:rsidRPr="003E016A">
              <w:rPr>
                <w:sz w:val="20"/>
                <w:szCs w:val="20"/>
              </w:rPr>
              <w:t>• 2 kanālu osciloskopa funkciju izmantošana mērījumu rezultātu reģistrēšanai.</w:t>
            </w:r>
          </w:p>
          <w:p w:rsidR="003E016A" w:rsidRPr="003E016A" w:rsidRDefault="003E016A" w:rsidP="003E016A">
            <w:pPr>
              <w:spacing w:line="276" w:lineRule="auto"/>
              <w:jc w:val="both"/>
              <w:rPr>
                <w:sz w:val="20"/>
                <w:szCs w:val="20"/>
              </w:rPr>
            </w:pPr>
            <w:r w:rsidRPr="003E016A">
              <w:rPr>
                <w:sz w:val="20"/>
                <w:szCs w:val="20"/>
              </w:rPr>
              <w:t>Automašīnu sistēmu analizators ir moduļu izpildījumā veidota pārbaudes iekārta, kas paredzēta inženierpārbaužu veikšanai. Analizators reģistrē automašīnu īpašos diagnostiskos signālus un ar USB interfeisa palīdzību pievada tos testerim, kas darbojas operētājsistēmā Windows. Testerī ir uzstādīta FSA sistēmas programmatūra, vadības iekārtu diagnostikas programmatūra un elektroniskā datu bāze sistēmas programmatūra nodrošina šādas funkcijas.</w:t>
            </w:r>
            <w:r w:rsidRPr="003E016A">
              <w:rPr>
                <w:sz w:val="20"/>
                <w:szCs w:val="20"/>
              </w:rPr>
              <w:br/>
              <w:t>● Automašīnas identifikācija</w:t>
            </w:r>
            <w:r w:rsidRPr="003E016A">
              <w:rPr>
                <w:sz w:val="20"/>
                <w:szCs w:val="20"/>
              </w:rPr>
              <w:br/>
              <w:t>● Iestādījumu veikšana</w:t>
            </w:r>
            <w:r w:rsidRPr="003E016A">
              <w:rPr>
                <w:sz w:val="20"/>
                <w:szCs w:val="20"/>
              </w:rPr>
              <w:br/>
              <w:t>● Automašīnas sistēmu analīze, pielietojot:</w:t>
            </w:r>
            <w:r w:rsidRPr="003E016A">
              <w:rPr>
                <w:sz w:val="20"/>
                <w:szCs w:val="20"/>
              </w:rPr>
              <w:br/>
              <w:t>– vairāku etapu pārbaudes (benzīna dzinējiem un dīzeļdzinējiem),</w:t>
            </w:r>
            <w:r w:rsidRPr="003E016A">
              <w:rPr>
                <w:sz w:val="20"/>
                <w:szCs w:val="20"/>
              </w:rPr>
              <w:br/>
              <w:t>– sprieguma, pretestības un strāvas (URI) mērījumus,</w:t>
            </w:r>
            <w:r w:rsidRPr="003E016A">
              <w:rPr>
                <w:sz w:val="20"/>
                <w:szCs w:val="20"/>
              </w:rPr>
              <w:br/>
              <w:t>– signālu ģeneratoru (piemēram, devēju pārbaudei),</w:t>
            </w:r>
            <w:r w:rsidRPr="003E016A">
              <w:rPr>
                <w:sz w:val="20"/>
                <w:szCs w:val="20"/>
              </w:rPr>
              <w:br/>
              <w:t>– sastāvdaļu pārbaudi (pārbaudot automašīnas sastāvdaļas),</w:t>
            </w:r>
            <w:r w:rsidRPr="003E016A">
              <w:rPr>
                <w:sz w:val="20"/>
                <w:szCs w:val="20"/>
              </w:rPr>
              <w:br/>
              <w:t>– raksturlīkņu reģistrēšanu,</w:t>
            </w:r>
            <w:r w:rsidRPr="003E016A">
              <w:rPr>
                <w:sz w:val="20"/>
                <w:szCs w:val="20"/>
              </w:rPr>
              <w:br/>
              <w:t>– universālo osciloskopu,</w:t>
            </w:r>
            <w:r w:rsidRPr="003E016A">
              <w:rPr>
                <w:sz w:val="20"/>
                <w:szCs w:val="20"/>
              </w:rPr>
              <w:br/>
              <w:t>– aizdedzes sistēmas primāro ķēžu osciloskopisko pārbaudi,</w:t>
            </w:r>
            <w:r w:rsidRPr="003E016A">
              <w:rPr>
                <w:sz w:val="20"/>
                <w:szCs w:val="20"/>
              </w:rPr>
              <w:br/>
              <w:t>– aizdedzes sistēmas sekundāro ķēžu osciloskopisko pārbaudi.</w:t>
            </w:r>
            <w:r w:rsidRPr="003E016A">
              <w:rPr>
                <w:sz w:val="20"/>
                <w:szCs w:val="20"/>
              </w:rPr>
              <w:br/>
              <w:t xml:space="preserve">Mērījumu raksturlīknes, kas raksturo automašīnas sistēmu normālu darbību, iespējams saglabāt datora atmiņā un izmantot salīdzināšanai kā etalona raksturlīknes. Iekārtā jābūt programmatūrai, lai varētu izmantot specializēto pārbaudes metodiku un specializētos mērķdatus, kas paredzēti </w:t>
            </w:r>
            <w:r w:rsidRPr="003E016A">
              <w:rPr>
                <w:sz w:val="20"/>
                <w:szCs w:val="20"/>
              </w:rPr>
              <w:lastRenderedPageBreak/>
              <w:t xml:space="preserve">noteiktu automašīnu tipu pārbaudei, kā arī turpmākos programmas paplašinājumus automašīnu sastāvdaļu pārbaudei </w:t>
            </w:r>
          </w:p>
          <w:p w:rsidR="003E016A" w:rsidRPr="003E016A" w:rsidRDefault="003E016A" w:rsidP="003E016A">
            <w:pPr>
              <w:spacing w:line="276" w:lineRule="auto"/>
              <w:jc w:val="both"/>
              <w:rPr>
                <w:sz w:val="20"/>
                <w:szCs w:val="20"/>
              </w:rPr>
            </w:pPr>
            <w:r w:rsidRPr="003E016A">
              <w:rPr>
                <w:sz w:val="20"/>
                <w:szCs w:val="20"/>
              </w:rPr>
              <w:t xml:space="preserve">Beztermiņa lietošanai, neierobežots lietotāju skaits, programmas atjauninājumi 4 reizes gadā. </w:t>
            </w:r>
          </w:p>
          <w:p w:rsidR="003E016A" w:rsidRPr="003E016A" w:rsidRDefault="003E016A" w:rsidP="003E016A">
            <w:pPr>
              <w:spacing w:line="276" w:lineRule="auto"/>
              <w:jc w:val="both"/>
              <w:rPr>
                <w:sz w:val="20"/>
                <w:szCs w:val="20"/>
                <w:lang w:val="en-GB" w:eastAsia="en-US"/>
              </w:rPr>
            </w:pP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2</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lang w:val="en-GB" w:eastAsia="en-US"/>
              </w:rPr>
            </w:pPr>
            <w:r w:rsidRPr="003E016A">
              <w:rPr>
                <w:sz w:val="22"/>
                <w:szCs w:val="22"/>
              </w:rPr>
              <w:t>Kombinētais benzīnmotoru atgāzu un dīzeļmotoru dūmainības analizators</w:t>
            </w:r>
          </w:p>
          <w:p w:rsidR="003E016A" w:rsidRPr="003E016A" w:rsidRDefault="003E016A" w:rsidP="003E016A">
            <w:pPr>
              <w:spacing w:line="276" w:lineRule="auto"/>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jc w:val="both"/>
              <w:rPr>
                <w:sz w:val="20"/>
                <w:szCs w:val="20"/>
                <w:lang w:eastAsia="en-US"/>
              </w:rPr>
            </w:pPr>
            <w:r w:rsidRPr="003E016A">
              <w:rPr>
                <w:sz w:val="20"/>
                <w:szCs w:val="20"/>
              </w:rPr>
              <w:t>Komplektācijā ietilpst: Mērkamera bendzīna dzinējiem, dūmainības mērmodulis RTM 430, zonde viegliem automob., termoprinteris, disketes lasītājs, testera rati un tastatūra, pieslēguma vads B+/B-, programma latviešu valodā.</w:t>
            </w:r>
          </w:p>
          <w:p w:rsidR="003E016A" w:rsidRPr="003E016A" w:rsidRDefault="003E016A" w:rsidP="003E016A">
            <w:pPr>
              <w:spacing w:line="276" w:lineRule="auto"/>
              <w:jc w:val="both"/>
              <w:rPr>
                <w:sz w:val="20"/>
                <w:szCs w:val="20"/>
              </w:rPr>
            </w:pPr>
            <w:r w:rsidRPr="003E016A">
              <w:rPr>
                <w:sz w:val="20"/>
                <w:szCs w:val="20"/>
              </w:rPr>
              <w:t>EOBD papildinājums, Stroboskpos, sensoru turētājs (stroboskopam,OBD adapterim u.c.) , klemmes devēji 6mm un  4.5mm, pieslēguma vads klemmes devējiem 5m, RTM paliknis, Tālvadības pults, eļļas temperatūras zonde 6m, trigercanga.</w:t>
            </w:r>
          </w:p>
          <w:p w:rsidR="003E016A" w:rsidRPr="003E016A" w:rsidRDefault="003E016A" w:rsidP="003E016A">
            <w:pPr>
              <w:spacing w:line="276" w:lineRule="auto"/>
              <w:jc w:val="both"/>
              <w:rPr>
                <w:sz w:val="20"/>
                <w:szCs w:val="20"/>
              </w:rPr>
            </w:pPr>
            <w:r w:rsidRPr="003E016A">
              <w:rPr>
                <w:sz w:val="20"/>
                <w:szCs w:val="20"/>
              </w:rPr>
              <w:t>Akustiskais dzinēja apgrieziena mērītājs</w:t>
            </w:r>
          </w:p>
          <w:p w:rsidR="003E016A" w:rsidRPr="003E016A" w:rsidRDefault="003E016A" w:rsidP="003E016A">
            <w:pPr>
              <w:spacing w:line="276" w:lineRule="auto"/>
              <w:jc w:val="both"/>
              <w:rPr>
                <w:sz w:val="20"/>
                <w:szCs w:val="20"/>
              </w:rPr>
            </w:pPr>
            <w:r w:rsidRPr="003E016A">
              <w:rPr>
                <w:sz w:val="20"/>
                <w:szCs w:val="20"/>
              </w:rPr>
              <w:t xml:space="preserve"> Iekārta atbilst precizitātes klasei 1 un 0 pēc OIML R99 Ed. 1998</w:t>
            </w:r>
          </w:p>
          <w:p w:rsidR="003E016A" w:rsidRPr="003E016A" w:rsidRDefault="003E016A" w:rsidP="003E016A">
            <w:pPr>
              <w:spacing w:line="276" w:lineRule="auto"/>
              <w:jc w:val="both"/>
              <w:rPr>
                <w:sz w:val="20"/>
                <w:szCs w:val="20"/>
              </w:rPr>
            </w:pPr>
            <w:r w:rsidRPr="003E016A">
              <w:rPr>
                <w:sz w:val="20"/>
                <w:szCs w:val="20"/>
              </w:rPr>
              <w:t>Printera papīrs</w:t>
            </w:r>
          </w:p>
          <w:p w:rsidR="003E016A" w:rsidRPr="003E016A" w:rsidRDefault="003E016A" w:rsidP="003E016A">
            <w:pPr>
              <w:spacing w:line="276" w:lineRule="auto"/>
              <w:jc w:val="both"/>
              <w:rPr>
                <w:sz w:val="20"/>
                <w:szCs w:val="20"/>
                <w:lang w:val="en-GB" w:eastAsia="en-US"/>
              </w:rPr>
            </w:pP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3</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en-GB" w:eastAsia="en-US"/>
              </w:rPr>
            </w:pPr>
            <w:r w:rsidRPr="003E016A">
              <w:rPr>
                <w:sz w:val="22"/>
                <w:szCs w:val="22"/>
              </w:rPr>
              <w:t>Sprauslu testiekārta EPS 200 (400V) ar pilnu komplektācīju</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jc w:val="both"/>
              <w:rPr>
                <w:sz w:val="20"/>
                <w:szCs w:val="20"/>
                <w:lang w:val="en-GB"/>
              </w:rPr>
            </w:pPr>
            <w:r w:rsidRPr="003E016A">
              <w:rPr>
                <w:sz w:val="20"/>
                <w:szCs w:val="20"/>
                <w:lang w:eastAsia="lv-LV"/>
              </w:rPr>
              <w:t>Jānodrošina sūknis/sprausla(UI) smidzinātāja/turētāja kombināciju un smidzinātāja aptveru (DHK/UI), kā arī vieglo un smago automašīnu kopējās maģistrāles (Common Rail) sprauslu (CRI/CRIN) pārbaudi. Jānodrošina minēto sastāvdaļu automātisku pārbaudi, ļaujot noteikt, vai ir mērķtiecīgi turpināt pārbaudīto sastāvdaļu lietošanu.DHK samazinošais adapters M16 x 1,5, M18 x 1,5, M22 x 1,5, M26 x 1.5, M27 x 1,5. Testa šķidrums 50 L.</w:t>
            </w:r>
          </w:p>
          <w:p w:rsidR="003E016A" w:rsidRPr="003E016A" w:rsidRDefault="003E016A" w:rsidP="003E016A">
            <w:pPr>
              <w:spacing w:line="276" w:lineRule="auto"/>
              <w:jc w:val="both"/>
              <w:rPr>
                <w:sz w:val="20"/>
                <w:szCs w:val="20"/>
                <w:lang w:eastAsia="en-US"/>
              </w:rPr>
            </w:pP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4</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en-GB" w:eastAsia="en-US"/>
              </w:rPr>
            </w:pPr>
            <w:r w:rsidRPr="003E016A">
              <w:rPr>
                <w:sz w:val="22"/>
                <w:szCs w:val="22"/>
              </w:rPr>
              <w:t xml:space="preserve">Akumulatoru lādētājs </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rPr>
            </w:pPr>
            <w:r w:rsidRPr="003E016A">
              <w:rPr>
                <w:sz w:val="20"/>
                <w:szCs w:val="20"/>
                <w:lang w:eastAsia="lv-LV"/>
              </w:rPr>
              <w:t>Akumulatoru lādētājs 12/24V borta tīklam, Aizsardzība pret pārlādēšanu,</w:t>
            </w:r>
          </w:p>
          <w:p w:rsidR="003E016A" w:rsidRPr="003E016A" w:rsidRDefault="003E016A" w:rsidP="003E016A">
            <w:pPr>
              <w:spacing w:line="276" w:lineRule="auto"/>
              <w:jc w:val="both"/>
              <w:rPr>
                <w:sz w:val="20"/>
                <w:szCs w:val="20"/>
                <w:lang w:val="en-GB"/>
              </w:rPr>
            </w:pPr>
            <w:r w:rsidRPr="003E016A">
              <w:rPr>
                <w:sz w:val="20"/>
                <w:szCs w:val="20"/>
                <w:lang w:eastAsia="lv-LV"/>
              </w:rPr>
              <w:t>Aizsardzība pret polu nepareizu ievietojumu, Temperatūras pārslēgs (silts/auksts), Bufera režīms 13,5 V/30A, 27V/ 30A, Atbalsta režīms 12V/2A,24V/2A. Gaismas diodes sistēma stāvokļa indikācijai.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5</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en-GB" w:eastAsia="en-US"/>
              </w:rPr>
            </w:pPr>
            <w:r w:rsidRPr="003E016A">
              <w:rPr>
                <w:sz w:val="22"/>
                <w:szCs w:val="22"/>
              </w:rPr>
              <w:t xml:space="preserve">Akumulatoru </w:t>
            </w:r>
          </w:p>
          <w:p w:rsidR="003E016A" w:rsidRPr="003E016A" w:rsidRDefault="003E016A" w:rsidP="003E016A">
            <w:pPr>
              <w:spacing w:line="276" w:lineRule="auto"/>
              <w:rPr>
                <w:lang w:val="en-GB" w:eastAsia="en-US"/>
              </w:rPr>
            </w:pPr>
            <w:r w:rsidRPr="003E016A">
              <w:rPr>
                <w:sz w:val="22"/>
                <w:szCs w:val="22"/>
              </w:rPr>
              <w:t xml:space="preserve">Testeris </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en-GB"/>
              </w:rPr>
            </w:pPr>
            <w:r w:rsidRPr="003E016A">
              <w:rPr>
                <w:sz w:val="20"/>
                <w:szCs w:val="20"/>
                <w:lang w:eastAsia="lv-LV"/>
              </w:rPr>
              <w:t xml:space="preserve">Pārbaudes iekārta 6V un 12V visa veida akumulatoriem ( ieskaitot AGM un Želeja veida). Atbalsta CCA,JIS,EN,DIN,SAE,IEC pārbaudes normas. Maksimālā akumulatoru ietilpība   100 – 2000A , Termoprinteris , Strāvas canga 100-700A aukstās starta strāvas mērīšanai. </w:t>
            </w:r>
          </w:p>
          <w:p w:rsidR="003E016A" w:rsidRPr="003E016A" w:rsidRDefault="003E016A" w:rsidP="003E016A">
            <w:pPr>
              <w:spacing w:line="276" w:lineRule="auto"/>
              <w:jc w:val="both"/>
              <w:rPr>
                <w:sz w:val="20"/>
                <w:szCs w:val="20"/>
                <w:lang w:val="en-GB"/>
              </w:rPr>
            </w:pPr>
            <w:r w:rsidRPr="003E016A">
              <w:rPr>
                <w:sz w:val="20"/>
                <w:szCs w:val="20"/>
                <w:lang w:eastAsia="lv-LV"/>
              </w:rPr>
              <w:t>USB pieslēgums datu saglabāšanai uz PC</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6</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lang w:val="en-GB" w:eastAsia="en-US"/>
              </w:rPr>
            </w:pPr>
            <w:r w:rsidRPr="003E016A">
              <w:rPr>
                <w:sz w:val="22"/>
                <w:szCs w:val="22"/>
              </w:rPr>
              <w:t xml:space="preserve">Testeris </w:t>
            </w:r>
          </w:p>
          <w:p w:rsidR="003E016A" w:rsidRPr="003E016A" w:rsidRDefault="003E016A" w:rsidP="003E016A">
            <w:pPr>
              <w:spacing w:line="276" w:lineRule="auto"/>
              <w:rPr>
                <w:lang w:val="en-GB" w:eastAsia="en-U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en-GB"/>
              </w:rPr>
            </w:pPr>
            <w:r w:rsidRPr="003E016A">
              <w:rPr>
                <w:sz w:val="20"/>
                <w:szCs w:val="20"/>
                <w:lang w:eastAsia="lv-LV"/>
              </w:rPr>
              <w:t>Iekārta hibrīdauto un elektroauto elektroķēdes pārbaudei. Iekārta paredzēta darbam ar FSA 740 un programmnodrošinājumu CompacSoft izmantojot Bluetooth savienojumu.</w:t>
            </w:r>
          </w:p>
          <w:p w:rsidR="003E016A" w:rsidRPr="003E016A" w:rsidRDefault="003E016A" w:rsidP="003E016A">
            <w:pPr>
              <w:spacing w:line="276" w:lineRule="auto"/>
              <w:jc w:val="both"/>
              <w:rPr>
                <w:sz w:val="20"/>
                <w:szCs w:val="20"/>
                <w:lang w:eastAsia="lv-LV"/>
              </w:rPr>
            </w:pPr>
            <w:r w:rsidRPr="003E016A">
              <w:rPr>
                <w:sz w:val="20"/>
                <w:szCs w:val="20"/>
                <w:lang w:eastAsia="lv-LV"/>
              </w:rPr>
              <w:t xml:space="preserve">Iespēja pārbaudīt: augstsprieguma kēdes līdz 600V, izolācijas tests 0-100-250-500-1000V, multimera funkcijas I;U; R;µ </w:t>
            </w:r>
          </w:p>
          <w:p w:rsidR="003E016A" w:rsidRPr="003E016A" w:rsidRDefault="003E016A" w:rsidP="003E016A">
            <w:pPr>
              <w:spacing w:line="276" w:lineRule="auto"/>
              <w:jc w:val="both"/>
              <w:rPr>
                <w:sz w:val="20"/>
                <w:szCs w:val="20"/>
                <w:lang w:val="en-GB"/>
              </w:rPr>
            </w:pPr>
            <w:r w:rsidRPr="003E016A">
              <w:rPr>
                <w:sz w:val="20"/>
                <w:szCs w:val="20"/>
                <w:lang w:eastAsia="lv-LV"/>
              </w:rPr>
              <w:t xml:space="preserve">Autanoma barošana. </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7</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en-GB" w:eastAsia="en-US"/>
              </w:rPr>
            </w:pPr>
            <w:r w:rsidRPr="003E016A">
              <w:rPr>
                <w:sz w:val="22"/>
                <w:szCs w:val="22"/>
              </w:rPr>
              <w:t xml:space="preserve">Sprauslu kalibrēšanas </w:t>
            </w:r>
          </w:p>
          <w:p w:rsidR="003E016A" w:rsidRPr="003E016A" w:rsidRDefault="003E016A" w:rsidP="003E016A">
            <w:pPr>
              <w:spacing w:line="276" w:lineRule="auto"/>
              <w:rPr>
                <w:lang w:val="en-GB" w:eastAsia="en-US"/>
              </w:rPr>
            </w:pPr>
            <w:r w:rsidRPr="003E016A">
              <w:rPr>
                <w:sz w:val="22"/>
                <w:szCs w:val="22"/>
              </w:rPr>
              <w:t xml:space="preserve">Iekārta </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en-GB"/>
              </w:rPr>
            </w:pPr>
            <w:r w:rsidRPr="003E016A">
              <w:rPr>
                <w:sz w:val="20"/>
                <w:szCs w:val="20"/>
                <w:lang w:eastAsia="lv-LV"/>
              </w:rPr>
              <w:t>Sprauslu kalibrēšanas iekārta. Monometrs 0-400bar, iedaļas vētība – 2bar,</w:t>
            </w:r>
          </w:p>
          <w:p w:rsidR="003E016A" w:rsidRPr="003E016A" w:rsidRDefault="003E016A" w:rsidP="003E016A">
            <w:pPr>
              <w:spacing w:line="276" w:lineRule="auto"/>
              <w:jc w:val="both"/>
              <w:rPr>
                <w:sz w:val="20"/>
                <w:szCs w:val="20"/>
                <w:lang w:val="en-GB"/>
              </w:rPr>
            </w:pPr>
            <w:r w:rsidRPr="003E016A">
              <w:rPr>
                <w:sz w:val="20"/>
                <w:szCs w:val="20"/>
                <w:lang w:eastAsia="lv-LV"/>
              </w:rPr>
              <w:t>Atbilstība ISO 8984 standartam. Iekārtas plunžera ražība pēc ISO &gt; 2,0bar uz 1mm sviras pārvietojumu.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8</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lang w:val="en-GB" w:eastAsia="en-US"/>
              </w:rPr>
            </w:pPr>
            <w:r w:rsidRPr="003E016A">
              <w:rPr>
                <w:sz w:val="22"/>
                <w:szCs w:val="22"/>
              </w:rPr>
              <w:t xml:space="preserve">Atsūkšanas iekārta sprauslu pārbaudei </w:t>
            </w:r>
          </w:p>
          <w:p w:rsidR="003E016A" w:rsidRPr="003E016A" w:rsidRDefault="003E016A" w:rsidP="003E016A">
            <w:pPr>
              <w:spacing w:line="276" w:lineRule="auto"/>
              <w:rPr>
                <w:lang w:val="en-GB" w:eastAsia="en-U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en-GB"/>
              </w:rPr>
            </w:pPr>
            <w:r w:rsidRPr="003E016A">
              <w:rPr>
                <w:sz w:val="20"/>
                <w:szCs w:val="20"/>
                <w:lang w:eastAsia="lv-LV"/>
              </w:rPr>
              <w:t>Iekārta sprauslu stiprināšanai pārbaudes laikā. Iekšējais apgaismojums ar 220V barošanas spriegumu.Saspiestā gaisa pievada nodrošinājums pārbaudes šķidruma taika kondensāciju. Iekšējais spogulis izsmidzināšanas strūklas vizuālai novērtēšanai.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de-DE" w:eastAsia="en-US"/>
              </w:rPr>
            </w:pPr>
            <w:r w:rsidRPr="003E016A">
              <w:rPr>
                <w:sz w:val="22"/>
                <w:szCs w:val="22"/>
                <w:lang w:val="de-DE"/>
              </w:rPr>
              <w:t>Pārbaudes komplekts dīzeļsistēmai</w:t>
            </w:r>
          </w:p>
          <w:p w:rsidR="003E016A" w:rsidRPr="003E016A" w:rsidRDefault="003F72E4" w:rsidP="003E016A">
            <w:pPr>
              <w:spacing w:line="276" w:lineRule="auto"/>
              <w:rPr>
                <w:lang w:val="de-DE" w:eastAsia="en-US"/>
              </w:rPr>
            </w:pPr>
            <w:r>
              <w:rPr>
                <w:sz w:val="22"/>
                <w:szCs w:val="22"/>
                <w:lang w:val="de-DE"/>
              </w:rPr>
              <w:t>(zemspiediena kontūrā</w:t>
            </w:r>
            <w:r w:rsidR="003E016A" w:rsidRPr="003E016A">
              <w:rPr>
                <w:sz w:val="22"/>
                <w:szCs w:val="22"/>
                <w:lang w:val="de-DE"/>
              </w:rPr>
              <w:t>)</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de-DE"/>
              </w:rPr>
            </w:pPr>
            <w:r w:rsidRPr="003E016A">
              <w:rPr>
                <w:sz w:val="20"/>
                <w:szCs w:val="20"/>
                <w:lang w:val="de-DE" w:eastAsia="lv-LV"/>
              </w:rPr>
              <w:t xml:space="preserve">Komplekts dīzeļdegvielas zemspiediena daļas diagnosticēšanai. </w:t>
            </w:r>
          </w:p>
          <w:p w:rsidR="003E016A" w:rsidRPr="003E016A" w:rsidRDefault="003E016A" w:rsidP="003E016A">
            <w:pPr>
              <w:spacing w:line="276" w:lineRule="auto"/>
              <w:jc w:val="both"/>
              <w:rPr>
                <w:color w:val="FF0000"/>
                <w:sz w:val="20"/>
                <w:szCs w:val="20"/>
                <w:lang w:val="de-DE"/>
              </w:rPr>
            </w:pPr>
            <w:r w:rsidRPr="003E016A">
              <w:rPr>
                <w:sz w:val="20"/>
                <w:szCs w:val="20"/>
                <w:lang w:val="de-DE" w:eastAsia="lv-LV"/>
              </w:rPr>
              <w:t>Komplektācija: Manometrs -1.0... 5.0 bar,savienojošie vadi 5 gab., atgaisošanas vārsti 2gab., manometrs 0-16bar., pieslēgumadapteri degvielas sistēmai – 9gab.,BOSCH  piezo-inžektoru pārbaudes maģistrāle atplūdes spiediena pārbaudei.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de-DE" w:eastAsia="en-US"/>
              </w:rPr>
            </w:pPr>
            <w:r w:rsidRPr="003E016A">
              <w:rPr>
                <w:sz w:val="22"/>
                <w:szCs w:val="22"/>
                <w:lang w:val="de-DE"/>
              </w:rPr>
              <w:t xml:space="preserve">VP/CR dīzeļdegvielas sistēmas atgaisošanas </w:t>
            </w:r>
          </w:p>
          <w:p w:rsidR="003E016A" w:rsidRPr="003E016A" w:rsidRDefault="003E016A" w:rsidP="003E016A">
            <w:pPr>
              <w:spacing w:line="276" w:lineRule="auto"/>
              <w:rPr>
                <w:lang w:val="de-DE" w:eastAsia="en-US"/>
              </w:rPr>
            </w:pPr>
            <w:r w:rsidRPr="003E016A">
              <w:rPr>
                <w:sz w:val="22"/>
                <w:szCs w:val="22"/>
                <w:lang w:val="de-DE"/>
              </w:rPr>
              <w:t>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de-DE"/>
              </w:rPr>
            </w:pPr>
            <w:r w:rsidRPr="003E016A">
              <w:rPr>
                <w:sz w:val="20"/>
                <w:szCs w:val="20"/>
                <w:lang w:val="de-DE" w:eastAsia="lv-LV"/>
              </w:rPr>
              <w:t>Iekārta dīzeļdegvielas sistēmas atgaisošanai pēc filtru , vai degvielas sistēmas remonta.</w:t>
            </w:r>
          </w:p>
          <w:p w:rsidR="003E016A" w:rsidRPr="003E016A" w:rsidRDefault="003E016A" w:rsidP="003E016A">
            <w:pPr>
              <w:spacing w:line="276" w:lineRule="auto"/>
              <w:jc w:val="both"/>
              <w:rPr>
                <w:sz w:val="20"/>
                <w:szCs w:val="20"/>
                <w:lang w:val="de-DE"/>
              </w:rPr>
            </w:pPr>
            <w:r w:rsidRPr="003E016A">
              <w:rPr>
                <w:sz w:val="20"/>
                <w:szCs w:val="20"/>
                <w:lang w:val="de-DE" w:eastAsia="lv-LV"/>
              </w:rPr>
              <w:t>Komplektācija :Koferis, divpusējas darbības mehāniskais sūknis, adapteri, lietošanas instrukcija.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de-DE" w:eastAsia="en-US"/>
              </w:rPr>
            </w:pPr>
            <w:r w:rsidRPr="003E016A">
              <w:rPr>
                <w:sz w:val="22"/>
                <w:szCs w:val="22"/>
                <w:lang w:val="de-DE"/>
              </w:rPr>
              <w:t xml:space="preserve">Pārbaudes komplekts dīzeļsistēmai </w:t>
            </w:r>
          </w:p>
          <w:p w:rsidR="003E016A" w:rsidRPr="003E016A" w:rsidRDefault="003E016A" w:rsidP="003E016A">
            <w:pPr>
              <w:spacing w:line="276" w:lineRule="auto"/>
              <w:rPr>
                <w:lang w:val="de-DE" w:eastAsia="en-US"/>
              </w:rPr>
            </w:pPr>
            <w:r w:rsidRPr="003E016A">
              <w:rPr>
                <w:sz w:val="22"/>
                <w:szCs w:val="22"/>
                <w:lang w:val="de-DE"/>
              </w:rPr>
              <w:t>(augstspiediena kontūrā )</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de-DE"/>
              </w:rPr>
            </w:pPr>
            <w:r w:rsidRPr="003E016A">
              <w:rPr>
                <w:sz w:val="20"/>
                <w:szCs w:val="20"/>
                <w:lang w:val="de-DE" w:eastAsia="lv-LV"/>
              </w:rPr>
              <w:t>Komplekts CR degvielas sistēmas pārbaudei (augstspiediena) daļā. Komplektācija: Spiediena mērīšanas modulis, pārejas un adapteri pieslēgumam pie CR degvielas sistēmas.Lādēšanas iekārta spiediena mērmodulim. Šļauka M14x1,5/M14x1,5 45*/90*. Rezervuārs ar blīvgredzeniem M8,5x1 ; M9,25x1 (šļaukām līdz 2000 bar), taisnie adapteri un citi adapteri (32 gab)</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12</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de-DE" w:eastAsia="en-US"/>
              </w:rPr>
            </w:pPr>
            <w:r w:rsidRPr="003E016A">
              <w:rPr>
                <w:sz w:val="22"/>
                <w:szCs w:val="22"/>
                <w:lang w:val="de-DE"/>
              </w:rPr>
              <w:t>Atplūdes daudzuma mērītājs CR dīzeļdegvielas sistēmām</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de-DE"/>
              </w:rPr>
            </w:pPr>
            <w:r w:rsidRPr="003E016A">
              <w:rPr>
                <w:sz w:val="20"/>
                <w:szCs w:val="20"/>
                <w:lang w:val="de-DE" w:eastAsia="lv-LV"/>
              </w:rPr>
              <w:t>Dīzeļdegvielas atplūdes mērīšanas iekārta CR sistēmām uz darbojoša dzinēja.</w:t>
            </w:r>
          </w:p>
          <w:p w:rsidR="003E016A" w:rsidRPr="003E016A" w:rsidRDefault="003E016A" w:rsidP="003E016A">
            <w:pPr>
              <w:spacing w:line="276" w:lineRule="auto"/>
              <w:jc w:val="both"/>
              <w:rPr>
                <w:sz w:val="20"/>
                <w:szCs w:val="20"/>
                <w:lang w:val="de-DE"/>
              </w:rPr>
            </w:pPr>
            <w:r w:rsidRPr="003E016A">
              <w:rPr>
                <w:sz w:val="20"/>
                <w:szCs w:val="20"/>
                <w:lang w:val="de-DE" w:eastAsia="lv-LV"/>
              </w:rPr>
              <w:t>Vienlacīga iespēja veikt mērījumu 6 cilindriem. Organiskā stikla neplīstošs korpus.Adapteri Piezo-inžektoriem – komplekts 6 gab., Adapteri CRIN inžektoriem – komplekts 6 gab.,</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13</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de-DE" w:eastAsia="en-US"/>
              </w:rPr>
            </w:pPr>
            <w:r w:rsidRPr="003E016A">
              <w:rPr>
                <w:sz w:val="22"/>
                <w:szCs w:val="22"/>
                <w:lang w:val="de-DE"/>
              </w:rPr>
              <w:t xml:space="preserve">Darba galds dīzeļkomponentu </w:t>
            </w:r>
            <w:r w:rsidRPr="003E016A">
              <w:rPr>
                <w:sz w:val="22"/>
                <w:szCs w:val="22"/>
                <w:lang w:val="de-DE"/>
              </w:rPr>
              <w:lastRenderedPageBreak/>
              <w:t>izjaukšanai un salikšanai</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lastRenderedPageBreak/>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en-GB"/>
              </w:rPr>
            </w:pPr>
            <w:r w:rsidRPr="003E016A">
              <w:rPr>
                <w:sz w:val="20"/>
                <w:szCs w:val="20"/>
                <w:lang w:val="de-DE" w:eastAsia="lv-LV"/>
              </w:rPr>
              <w:t>No nerūsējošā terauda izgatavots darb</w:t>
            </w:r>
            <w:r w:rsidRPr="003E016A">
              <w:rPr>
                <w:sz w:val="20"/>
                <w:szCs w:val="20"/>
                <w:lang w:eastAsia="lv-LV"/>
              </w:rPr>
              <w:t>agalds dīzeļkomponentu remontam.</w:t>
            </w:r>
          </w:p>
          <w:p w:rsidR="003E016A" w:rsidRPr="003E016A" w:rsidRDefault="003E016A" w:rsidP="003E016A">
            <w:pPr>
              <w:spacing w:line="276" w:lineRule="auto"/>
              <w:jc w:val="both"/>
              <w:rPr>
                <w:sz w:val="20"/>
                <w:szCs w:val="20"/>
                <w:lang w:val="de-DE"/>
              </w:rPr>
            </w:pPr>
            <w:r w:rsidRPr="003E016A">
              <w:rPr>
                <w:sz w:val="20"/>
                <w:szCs w:val="20"/>
                <w:lang w:val="de-DE" w:eastAsia="lv-LV"/>
              </w:rPr>
              <w:t xml:space="preserve">Gabarīti : augstums lielāks par 0.8 m, </w:t>
            </w:r>
            <w:r w:rsidRPr="003E016A">
              <w:rPr>
                <w:sz w:val="20"/>
                <w:szCs w:val="20"/>
                <w:lang w:val="de-DE" w:eastAsia="lv-LV"/>
              </w:rPr>
              <w:lastRenderedPageBreak/>
              <w:t>platums lielāks par 0.6m , garums lielāks par 1.0 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14</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de-DE" w:eastAsia="en-US"/>
              </w:rPr>
            </w:pPr>
            <w:r w:rsidRPr="003E016A">
              <w:rPr>
                <w:sz w:val="22"/>
                <w:szCs w:val="22"/>
                <w:lang w:val="de-DE"/>
              </w:rPr>
              <w:t>Kompresiometra komplekts</w:t>
            </w:r>
          </w:p>
          <w:p w:rsidR="003E016A" w:rsidRPr="003E016A" w:rsidRDefault="003E016A" w:rsidP="003E016A">
            <w:pPr>
              <w:spacing w:line="276" w:lineRule="auto"/>
              <w:rPr>
                <w:lang w:val="de-DE" w:eastAsia="en-US"/>
              </w:rPr>
            </w:pPr>
            <w:r w:rsidRPr="003E016A">
              <w:rPr>
                <w:sz w:val="22"/>
                <w:szCs w:val="22"/>
                <w:lang w:val="de-DE"/>
              </w:rPr>
              <w:t>Benzīna un dīzeļdzineju kompresijas pārbaudei</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lang w:val="en-GB"/>
              </w:rPr>
            </w:pPr>
            <w:r w:rsidRPr="003E016A">
              <w:rPr>
                <w:sz w:val="20"/>
                <w:szCs w:val="20"/>
                <w:lang w:eastAsia="lv-LV"/>
              </w:rPr>
              <w:t>Kompresiometrs 0-17 bar benzīna, 0 – 40 bar dīzeļdzinēja pārbaudei.</w:t>
            </w:r>
          </w:p>
          <w:p w:rsidR="003E016A" w:rsidRPr="003E016A" w:rsidRDefault="003E016A" w:rsidP="003E016A">
            <w:pPr>
              <w:spacing w:line="276" w:lineRule="auto"/>
              <w:jc w:val="both"/>
              <w:rPr>
                <w:sz w:val="20"/>
                <w:szCs w:val="20"/>
                <w:lang w:eastAsia="lv-LV"/>
              </w:rPr>
            </w:pPr>
            <w:r w:rsidRPr="003E016A">
              <w:rPr>
                <w:sz w:val="20"/>
                <w:szCs w:val="20"/>
                <w:lang w:eastAsia="lv-LV"/>
              </w:rPr>
              <w:t>Mehāniskā izdruka (līdz 12 cilindru mērījumu grafiskai rezultātu vizualizēšanai).</w:t>
            </w:r>
          </w:p>
          <w:p w:rsidR="003E016A" w:rsidRPr="003E016A" w:rsidRDefault="003E016A" w:rsidP="003E016A">
            <w:pPr>
              <w:spacing w:line="276" w:lineRule="auto"/>
              <w:jc w:val="both"/>
              <w:rPr>
                <w:sz w:val="20"/>
                <w:szCs w:val="20"/>
                <w:lang w:eastAsia="lv-LV"/>
              </w:rPr>
            </w:pPr>
            <w:r w:rsidRPr="003E016A">
              <w:rPr>
                <w:sz w:val="20"/>
                <w:szCs w:val="20"/>
                <w:lang w:eastAsia="lv-LV"/>
              </w:rPr>
              <w:t>Adapteris Opel Omega,Zafira. Adapteris MB Sprinter,VW Crafer. Adapteris BMW. Adapteris AUDI. Adapteris FORD TDCi, TDDi dzinējiem. Adapreris PSA HDI dzinējiem. Adapteris Alfa Romeo FIAT JTD dzinējiem. Adapteris MITSUBISHI, NISSAN, HYUNDAI dzinējiem.</w:t>
            </w:r>
          </w:p>
          <w:p w:rsidR="003E016A" w:rsidRPr="003E016A" w:rsidRDefault="003E016A" w:rsidP="003E016A">
            <w:pPr>
              <w:spacing w:line="276" w:lineRule="auto"/>
              <w:jc w:val="both"/>
              <w:rPr>
                <w:sz w:val="20"/>
                <w:szCs w:val="20"/>
              </w:rPr>
            </w:pPr>
            <w:r w:rsidRPr="003E016A">
              <w:rPr>
                <w:sz w:val="20"/>
                <w:szCs w:val="20"/>
                <w:lang w:eastAsia="lv-LV"/>
              </w:rPr>
              <w:t>Adapteris OPEL DTI un CDTI dzinējiem.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15</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lang w:val="en-GB" w:eastAsia="en-US"/>
              </w:rPr>
            </w:pPr>
            <w:r w:rsidRPr="003E016A">
              <w:rPr>
                <w:sz w:val="22"/>
                <w:szCs w:val="22"/>
              </w:rPr>
              <w:t>A/C uzpildes iekārta R134A hlaģentam</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sz w:val="20"/>
                <w:szCs w:val="20"/>
              </w:rPr>
            </w:pPr>
            <w:r w:rsidRPr="003E016A">
              <w:rPr>
                <w:sz w:val="20"/>
                <w:szCs w:val="20"/>
                <w:lang w:eastAsia="lv-LV"/>
              </w:rPr>
              <w:t>Iekārta automobīļu kondicioniera sistēmas uzpildei, diagnostikai, remontam – pilnībā automatizēta. Iekšējais resīvers – 22L, 4-integrēti svari (lietotā eļļa, jaunā eļļa, kontrastviela, R134A hlaģentam), vakumsūknis 7,9m3/h, integrēta automobīļu datu bāze, programmnodrošinājums latviešu valodā, atsūktā hlaģenta otrreizēja izmantošana.</w:t>
            </w:r>
          </w:p>
          <w:p w:rsidR="003E016A" w:rsidRPr="003E016A" w:rsidRDefault="003E016A" w:rsidP="003E016A">
            <w:pPr>
              <w:spacing w:line="276" w:lineRule="auto"/>
              <w:jc w:val="both"/>
              <w:rPr>
                <w:sz w:val="20"/>
                <w:szCs w:val="20"/>
                <w:lang w:val="en-GB"/>
              </w:rPr>
            </w:pPr>
            <w:r w:rsidRPr="003E016A">
              <w:rPr>
                <w:sz w:val="20"/>
                <w:szCs w:val="20"/>
                <w:lang w:eastAsia="lv-LV"/>
              </w:rPr>
              <w:t>Hlaģenta R134A noplūdes testeris, UV lampa, Digitālais termometrs, Adapteru komplekts, Kontrastvielas komplekts, Remontkomplekts sistēmas skalošanai, Hleģents R134A 12L balons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uppressAutoHyphens w:val="0"/>
              <w:spacing w:line="276" w:lineRule="auto"/>
              <w:ind w:left="-49"/>
              <w:jc w:val="center"/>
            </w:pP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pPr>
            <w:r w:rsidRPr="003E016A">
              <w:rPr>
                <w:sz w:val="22"/>
                <w:szCs w:val="22"/>
              </w:rPr>
              <w:t xml:space="preserve">Cits </w:t>
            </w:r>
          </w:p>
        </w:tc>
        <w:tc>
          <w:tcPr>
            <w:tcW w:w="1276"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uppressAutoHyphens w:val="0"/>
              <w:spacing w:line="276" w:lineRule="auto"/>
              <w:ind w:left="40"/>
              <w:jc w:val="center"/>
              <w:rPr>
                <w:b/>
                <w:bCs/>
              </w:rPr>
            </w:pPr>
          </w:p>
        </w:tc>
        <w:tc>
          <w:tcPr>
            <w:tcW w:w="2268"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uppressAutoHyphens w:val="0"/>
              <w:spacing w:line="276" w:lineRule="auto"/>
              <w:ind w:left="33"/>
              <w:jc w:val="center"/>
              <w:rPr>
                <w:b/>
                <w:bCs/>
              </w:rPr>
            </w:pP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both"/>
              <w:rPr>
                <w:rFonts w:eastAsia="Malgun Gothic"/>
                <w:sz w:val="20"/>
                <w:szCs w:val="20"/>
                <w:lang w:eastAsia="ko-KR"/>
              </w:rPr>
            </w:pPr>
            <w:r w:rsidRPr="003E016A">
              <w:rPr>
                <w:rFonts w:eastAsia="Malgun Gothic"/>
                <w:sz w:val="20"/>
                <w:szCs w:val="20"/>
                <w:lang w:eastAsia="ko-KR"/>
              </w:rPr>
              <w:t>Piegadatajam diagnostikas  iekartam, motortesterim, atgāzu analizatoram un sprauslu pārbaudes testerim ir jabut savstarpēji savienojamam un tam  ir jabut iespējai apmainities ar datiem sava starpa,  ka  ari jabut iespējai visus merisanas datus saglabat uz kopeja servera.</w:t>
            </w:r>
          </w:p>
          <w:p w:rsidR="003E016A" w:rsidRPr="003E016A" w:rsidRDefault="003E016A" w:rsidP="003E016A">
            <w:pPr>
              <w:spacing w:line="276" w:lineRule="auto"/>
              <w:jc w:val="both"/>
              <w:rPr>
                <w:sz w:val="20"/>
                <w:szCs w:val="20"/>
              </w:rPr>
            </w:pPr>
            <w:r w:rsidRPr="003E016A">
              <w:rPr>
                <w:sz w:val="20"/>
                <w:szCs w:val="20"/>
                <w:lang w:eastAsia="lv-LV"/>
              </w:rPr>
              <w:t>Apmācības kurss visām diagnostikas iekārtām divām personām vismaz 16 stundas.</w:t>
            </w:r>
          </w:p>
        </w:tc>
      </w:tr>
      <w:tr w:rsidR="003E016A" w:rsidRPr="003E016A" w:rsidTr="003E016A">
        <w:trPr>
          <w:gridAfter w:val="1"/>
          <w:wAfter w:w="32" w:type="dxa"/>
          <w:trHeight w:val="279"/>
        </w:trPr>
        <w:tc>
          <w:tcPr>
            <w:tcW w:w="10093" w:type="dxa"/>
            <w:gridSpan w:val="5"/>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center"/>
              <w:rPr>
                <w:b/>
                <w:bCs/>
              </w:rPr>
            </w:pPr>
            <w:r w:rsidRPr="003E016A">
              <w:rPr>
                <w:b/>
                <w:bCs/>
              </w:rPr>
              <w:t>Sistēmas pamatelementi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16</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pPr>
            <w:r w:rsidRPr="003E016A">
              <w:t>Sistēmas procesors ar virtuālajiem instrumentiem</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Ietver visas ieejas un izejas, slēdžus, barošanas un signālu avotus un mērīšanas ķēdes, kas nepieciešamas eksperimentu veikšanai. Aprīkots vismaz:</w:t>
            </w:r>
          </w:p>
          <w:p w:rsidR="003E016A" w:rsidRPr="003E016A" w:rsidRDefault="003E016A" w:rsidP="003E016A">
            <w:pPr>
              <w:spacing w:line="276" w:lineRule="auto"/>
              <w:rPr>
                <w:sz w:val="20"/>
                <w:szCs w:val="20"/>
              </w:rPr>
            </w:pPr>
            <w:r w:rsidRPr="003E016A">
              <w:rPr>
                <w:sz w:val="20"/>
                <w:szCs w:val="20"/>
              </w:rPr>
              <w:t>Saskarne ar virtuālajiem instrumentiem, aprīkota ar ieejām un izejām, slēdžiem, strāvas un impulsu avotiem, mērīšanas pieslēguma kanāliem, kas nodrošina eksperimentu veikšanu.</w:t>
            </w:r>
          </w:p>
          <w:p w:rsidR="003E016A" w:rsidRPr="003E016A" w:rsidRDefault="003E016A" w:rsidP="003E016A">
            <w:pPr>
              <w:spacing w:line="276" w:lineRule="auto"/>
              <w:rPr>
                <w:sz w:val="20"/>
                <w:szCs w:val="20"/>
              </w:rPr>
            </w:pPr>
            <w:r w:rsidRPr="003E016A">
              <w:rPr>
                <w:sz w:val="20"/>
                <w:szCs w:val="20"/>
              </w:rPr>
              <w:t>Nodrošina vismaz:</w:t>
            </w:r>
          </w:p>
          <w:p w:rsidR="003E016A" w:rsidRPr="003E016A" w:rsidRDefault="003E016A" w:rsidP="003E016A">
            <w:pPr>
              <w:spacing w:line="276" w:lineRule="auto"/>
              <w:rPr>
                <w:sz w:val="20"/>
                <w:szCs w:val="20"/>
              </w:rPr>
            </w:pPr>
            <w:r w:rsidRPr="003E016A">
              <w:rPr>
                <w:sz w:val="20"/>
                <w:szCs w:val="20"/>
              </w:rPr>
              <w:t>32 bitu procesors ar uzglabāšanas atmiņu mērījumiem</w:t>
            </w:r>
          </w:p>
          <w:p w:rsidR="003E016A" w:rsidRPr="003E016A" w:rsidRDefault="003E016A" w:rsidP="003E016A">
            <w:pPr>
              <w:spacing w:line="276" w:lineRule="auto"/>
              <w:rPr>
                <w:sz w:val="20"/>
                <w:szCs w:val="20"/>
              </w:rPr>
            </w:pPr>
            <w:r w:rsidRPr="003E016A">
              <w:rPr>
                <w:sz w:val="20"/>
                <w:szCs w:val="20"/>
              </w:rPr>
              <w:t>USB saskarnes, datu pārsūtīšanas ātrumu 12 Mbit / s</w:t>
            </w:r>
          </w:p>
          <w:p w:rsidR="003E016A" w:rsidRPr="003E016A" w:rsidRDefault="003E016A" w:rsidP="003E016A">
            <w:pPr>
              <w:spacing w:line="276" w:lineRule="auto"/>
              <w:rPr>
                <w:sz w:val="20"/>
                <w:szCs w:val="20"/>
              </w:rPr>
            </w:pPr>
            <w:r w:rsidRPr="003E016A">
              <w:rPr>
                <w:sz w:val="20"/>
                <w:szCs w:val="20"/>
              </w:rPr>
              <w:lastRenderedPageBreak/>
              <w:t>Vienlaicīgi savienojama ar neierobežotu skaitu eksperimenta paneļiem izmantojot seriālo bus saiti</w:t>
            </w:r>
          </w:p>
          <w:p w:rsidR="003E016A" w:rsidRPr="003E016A" w:rsidRDefault="003E016A" w:rsidP="003E016A">
            <w:pPr>
              <w:spacing w:line="276" w:lineRule="auto"/>
              <w:rPr>
                <w:sz w:val="20"/>
                <w:szCs w:val="20"/>
              </w:rPr>
            </w:pPr>
            <w:r w:rsidRPr="003E016A">
              <w:rPr>
                <w:sz w:val="20"/>
                <w:szCs w:val="20"/>
              </w:rPr>
              <w:t>Analogā izeja, + / - 10 V, 0,2A, DC - 1 MHz, uz BNC un 2-mm ligzdām</w:t>
            </w:r>
          </w:p>
          <w:p w:rsidR="003E016A" w:rsidRPr="003E016A" w:rsidRDefault="003E016A" w:rsidP="003E016A">
            <w:pPr>
              <w:spacing w:line="276" w:lineRule="auto"/>
              <w:rPr>
                <w:sz w:val="20"/>
                <w:szCs w:val="20"/>
              </w:rPr>
            </w:pPr>
            <w:r w:rsidRPr="003E016A">
              <w:rPr>
                <w:sz w:val="20"/>
                <w:szCs w:val="20"/>
              </w:rPr>
              <w:t>2analogie diferenciālpastiprinātāji, ieejas ar 4 MHz joslas platumu, spriegumam līdz 100 V, mērījumu uzņemšanai 40 megasamples, 9 mērīšanas diapazoni, atmiņas apjoms 2 x 32 k, ieeja uz BNC un 2-mm ligzdu</w:t>
            </w:r>
          </w:p>
          <w:p w:rsidR="003E016A" w:rsidRPr="003E016A" w:rsidRDefault="003E016A" w:rsidP="003E016A">
            <w:pPr>
              <w:spacing w:line="276" w:lineRule="auto"/>
              <w:rPr>
                <w:sz w:val="20"/>
                <w:szCs w:val="20"/>
              </w:rPr>
            </w:pPr>
            <w:r w:rsidRPr="003E016A">
              <w:rPr>
                <w:sz w:val="20"/>
                <w:szCs w:val="20"/>
              </w:rPr>
              <w:t>16-bitu ciparu signāla izeja, 8 bitiem var piekļūt, izmantojot 2-mm ligzdu, TTL / CMOS, takts frekvence 0 - 100 kHz, elektriskā izturība + / - 15 V</w:t>
            </w:r>
          </w:p>
          <w:p w:rsidR="003E016A" w:rsidRPr="003E016A" w:rsidRDefault="003E016A" w:rsidP="003E016A">
            <w:pPr>
              <w:spacing w:line="276" w:lineRule="auto"/>
              <w:rPr>
                <w:sz w:val="20"/>
                <w:szCs w:val="20"/>
              </w:rPr>
            </w:pPr>
            <w:r w:rsidRPr="003E016A">
              <w:rPr>
                <w:sz w:val="20"/>
                <w:szCs w:val="20"/>
              </w:rPr>
              <w:t>16-bitu ciparu signāla ieeja, 8 bitiem var piekļūt, izmantojot 2-mm ligzdu, atmiņas apjoms 16 bit x 2 k, TTL / CMOS, nolasīšanas frekvence 0-100 kHz, elektriskā izturība + / - 15 V,</w:t>
            </w:r>
          </w:p>
          <w:p w:rsidR="003E016A" w:rsidRPr="003E016A" w:rsidRDefault="003E016A" w:rsidP="003E016A">
            <w:pPr>
              <w:spacing w:line="276" w:lineRule="auto"/>
              <w:rPr>
                <w:sz w:val="20"/>
                <w:szCs w:val="20"/>
              </w:rPr>
            </w:pPr>
            <w:r w:rsidRPr="003E016A">
              <w:rPr>
                <w:sz w:val="20"/>
                <w:szCs w:val="20"/>
              </w:rPr>
              <w:t>8 Releji 24V DC / 1A, no kuriem 4 ir pieejami ar 2-mm ligzdu</w:t>
            </w:r>
          </w:p>
          <w:p w:rsidR="003E016A" w:rsidRPr="003E016A" w:rsidRDefault="003E016A" w:rsidP="003E016A">
            <w:pPr>
              <w:spacing w:line="276" w:lineRule="auto"/>
              <w:rPr>
                <w:sz w:val="20"/>
                <w:szCs w:val="20"/>
              </w:rPr>
            </w:pPr>
            <w:r w:rsidRPr="003E016A">
              <w:rPr>
                <w:sz w:val="20"/>
                <w:szCs w:val="20"/>
              </w:rPr>
              <w:t>Barošana V 100-250, 50-60 Hz, izejas 2 x + / - 15 V/0,4A; 2 x 5 V/1A</w:t>
            </w:r>
          </w:p>
          <w:p w:rsidR="003E016A" w:rsidRPr="003E016A" w:rsidRDefault="003E016A" w:rsidP="003E016A">
            <w:pPr>
              <w:spacing w:line="276" w:lineRule="auto"/>
              <w:rPr>
                <w:sz w:val="20"/>
                <w:szCs w:val="20"/>
              </w:rPr>
            </w:pPr>
            <w:r w:rsidRPr="003E016A">
              <w:rPr>
                <w:sz w:val="20"/>
                <w:szCs w:val="20"/>
              </w:rPr>
              <w:t>Virtuālie instrumenti:</w:t>
            </w:r>
          </w:p>
          <w:p w:rsidR="003E016A" w:rsidRPr="003E016A" w:rsidRDefault="003E016A" w:rsidP="003E016A">
            <w:pPr>
              <w:spacing w:line="276" w:lineRule="auto"/>
              <w:rPr>
                <w:sz w:val="20"/>
                <w:szCs w:val="20"/>
              </w:rPr>
            </w:pPr>
            <w:r w:rsidRPr="003E016A">
              <w:rPr>
                <w:sz w:val="20"/>
                <w:szCs w:val="20"/>
              </w:rPr>
              <w:t>2 x Voltmetrs VI 2 x Ampērmetrs VI: AC, DC, 9 diapazoni 100mV līdz 50V, RMS, AV</w:t>
            </w:r>
          </w:p>
          <w:p w:rsidR="003E016A" w:rsidRPr="003E016A" w:rsidRDefault="003E016A" w:rsidP="003E016A">
            <w:pPr>
              <w:spacing w:line="276" w:lineRule="auto"/>
              <w:rPr>
                <w:sz w:val="20"/>
                <w:szCs w:val="20"/>
              </w:rPr>
            </w:pPr>
            <w:r w:rsidRPr="003E016A">
              <w:rPr>
                <w:sz w:val="20"/>
                <w:szCs w:val="20"/>
              </w:rPr>
              <w:t>1 x VI ar 8 relejiem, 1 x Multimetrs VI</w:t>
            </w:r>
          </w:p>
          <w:p w:rsidR="003E016A" w:rsidRPr="003E016A" w:rsidRDefault="003E016A" w:rsidP="003E016A">
            <w:pPr>
              <w:spacing w:line="276" w:lineRule="auto"/>
              <w:rPr>
                <w:sz w:val="20"/>
                <w:szCs w:val="20"/>
              </w:rPr>
            </w:pPr>
            <w:r w:rsidRPr="003E016A">
              <w:rPr>
                <w:sz w:val="20"/>
                <w:szCs w:val="20"/>
              </w:rPr>
              <w:t>1 divu kanālu osciloskops: joslas platums 4MHz, 22 laika diapazoni, 9 diapazoni no 20 mV /div līdz 10 V / div, XY un XT režīmi</w:t>
            </w:r>
          </w:p>
          <w:p w:rsidR="003E016A" w:rsidRPr="003E016A" w:rsidRDefault="003E016A" w:rsidP="003E016A">
            <w:pPr>
              <w:spacing w:line="276" w:lineRule="auto"/>
              <w:rPr>
                <w:sz w:val="20"/>
                <w:szCs w:val="20"/>
              </w:rPr>
            </w:pPr>
            <w:r w:rsidRPr="003E016A">
              <w:rPr>
                <w:sz w:val="20"/>
                <w:szCs w:val="20"/>
              </w:rPr>
              <w:t>1 x Regulējams līdzstrāvas avots VI 0 - 10 V</w:t>
            </w:r>
          </w:p>
          <w:p w:rsidR="003E016A" w:rsidRPr="003E016A" w:rsidRDefault="003E016A" w:rsidP="003E016A">
            <w:pPr>
              <w:spacing w:line="276" w:lineRule="auto"/>
              <w:rPr>
                <w:sz w:val="20"/>
                <w:szCs w:val="20"/>
              </w:rPr>
            </w:pPr>
            <w:r w:rsidRPr="003E016A">
              <w:rPr>
                <w:sz w:val="20"/>
                <w:szCs w:val="20"/>
              </w:rPr>
              <w:t>1 x Funkciju ģenerators VI: 0,5 Hz - 1MHz, 0 - 10 V, sinusa, taisnstūrveida, zāģveida signāli</w:t>
            </w:r>
          </w:p>
          <w:p w:rsidR="003E016A" w:rsidRPr="003E016A" w:rsidRDefault="003E016A" w:rsidP="003E016A">
            <w:pPr>
              <w:spacing w:line="276" w:lineRule="auto"/>
              <w:rPr>
                <w:sz w:val="20"/>
                <w:szCs w:val="20"/>
              </w:rPr>
            </w:pPr>
            <w:r w:rsidRPr="003E016A">
              <w:rPr>
                <w:sz w:val="20"/>
                <w:szCs w:val="20"/>
              </w:rPr>
              <w:t>1 x Uzspiesto svārstību ģenerators VI, 1 x pulsa ģenerators VI</w:t>
            </w:r>
          </w:p>
          <w:p w:rsidR="003E016A" w:rsidRPr="003E016A" w:rsidRDefault="003E016A" w:rsidP="003E016A">
            <w:pPr>
              <w:spacing w:line="276" w:lineRule="auto"/>
              <w:rPr>
                <w:sz w:val="20"/>
                <w:szCs w:val="20"/>
              </w:rPr>
            </w:pPr>
            <w:r w:rsidRPr="003E016A">
              <w:rPr>
                <w:sz w:val="20"/>
                <w:szCs w:val="20"/>
              </w:rPr>
              <w:t>1 x VI ar 16 digitālajām izejām, 1 x VI ar 16 x digitālajām ieejām, 1 x VI ar 16 digitālajām ieejām / izejām. Displeja režīmi: binārais, hex, decimāl un oktāl</w:t>
            </w:r>
          </w:p>
          <w:p w:rsidR="003E016A" w:rsidRPr="003E016A" w:rsidRDefault="003E016A" w:rsidP="003E016A">
            <w:pPr>
              <w:spacing w:line="276" w:lineRule="auto"/>
              <w:rPr>
                <w:sz w:val="20"/>
                <w:szCs w:val="20"/>
              </w:rPr>
            </w:pPr>
            <w:r w:rsidRPr="003E016A">
              <w:rPr>
                <w:sz w:val="20"/>
                <w:szCs w:val="20"/>
              </w:rPr>
              <w:t>1 x Trīsfāzu barošana VI 0-150 Hz, 0 - 14 Vrms, 2A</w:t>
            </w:r>
          </w:p>
          <w:p w:rsidR="003E016A" w:rsidRPr="003E016A" w:rsidRDefault="003E016A" w:rsidP="003E016A">
            <w:pPr>
              <w:spacing w:line="276" w:lineRule="auto"/>
              <w:rPr>
                <w:sz w:val="20"/>
                <w:szCs w:val="20"/>
              </w:rPr>
            </w:pPr>
            <w:r w:rsidRPr="003E016A">
              <w:rPr>
                <w:sz w:val="20"/>
                <w:szCs w:val="20"/>
              </w:rPr>
              <w:t xml:space="preserve">1 x Regulējamas līdzstrāvas barošanas avots VI 3 x (-20 V - +20 V), 2A </w:t>
            </w:r>
          </w:p>
          <w:p w:rsidR="003E016A" w:rsidRPr="003E016A" w:rsidRDefault="003E016A" w:rsidP="003E016A">
            <w:pPr>
              <w:spacing w:line="276" w:lineRule="auto"/>
              <w:rPr>
                <w:sz w:val="20"/>
                <w:szCs w:val="20"/>
              </w:rPr>
            </w:pPr>
            <w:r w:rsidRPr="003E016A">
              <w:rPr>
                <w:sz w:val="20"/>
                <w:szCs w:val="20"/>
              </w:rPr>
              <w:t xml:space="preserve">1 x Trīsfāzu barošana VI ar fāzes nobīdi un frekvences korekciju </w:t>
            </w:r>
          </w:p>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Saskarnes bloks</w:t>
            </w:r>
          </w:p>
          <w:p w:rsidR="003E016A" w:rsidRPr="003E016A" w:rsidRDefault="003E016A" w:rsidP="003E016A">
            <w:pPr>
              <w:spacing w:line="276" w:lineRule="auto"/>
              <w:rPr>
                <w:sz w:val="20"/>
                <w:szCs w:val="20"/>
              </w:rPr>
            </w:pPr>
            <w:r w:rsidRPr="003E016A">
              <w:rPr>
                <w:sz w:val="20"/>
                <w:szCs w:val="20"/>
              </w:rPr>
              <w:t>Barošanas bloks</w:t>
            </w:r>
          </w:p>
          <w:p w:rsidR="003E016A" w:rsidRPr="003E016A" w:rsidRDefault="003E016A" w:rsidP="003E016A">
            <w:pPr>
              <w:spacing w:line="276" w:lineRule="auto"/>
              <w:rPr>
                <w:sz w:val="20"/>
                <w:szCs w:val="20"/>
              </w:rPr>
            </w:pPr>
            <w:r w:rsidRPr="003E016A">
              <w:rPr>
                <w:sz w:val="20"/>
                <w:szCs w:val="20"/>
              </w:rPr>
              <w:t>Barošanas kabelis</w:t>
            </w:r>
          </w:p>
          <w:p w:rsidR="003E016A" w:rsidRPr="003E016A" w:rsidRDefault="003E016A" w:rsidP="003E016A">
            <w:pPr>
              <w:spacing w:line="276" w:lineRule="auto"/>
              <w:rPr>
                <w:sz w:val="20"/>
                <w:szCs w:val="20"/>
              </w:rPr>
            </w:pPr>
            <w:r w:rsidRPr="003E016A">
              <w:rPr>
                <w:sz w:val="20"/>
                <w:szCs w:val="20"/>
              </w:rPr>
              <w:t>USB kabelis</w:t>
            </w:r>
          </w:p>
          <w:p w:rsidR="003E016A" w:rsidRPr="003E016A" w:rsidRDefault="003E016A" w:rsidP="003E016A">
            <w:pPr>
              <w:spacing w:line="276" w:lineRule="auto"/>
              <w:rPr>
                <w:sz w:val="20"/>
                <w:szCs w:val="20"/>
              </w:rPr>
            </w:pPr>
            <w:r w:rsidRPr="003E016A">
              <w:rPr>
                <w:sz w:val="20"/>
                <w:szCs w:val="20"/>
              </w:rPr>
              <w:lastRenderedPageBreak/>
              <w:t>CD ar programmatūru</w:t>
            </w:r>
          </w:p>
          <w:p w:rsidR="003E016A" w:rsidRPr="003E016A" w:rsidRDefault="003E016A" w:rsidP="003E016A">
            <w:pPr>
              <w:spacing w:line="276" w:lineRule="auto"/>
              <w:rPr>
                <w:sz w:val="20"/>
                <w:szCs w:val="20"/>
              </w:rPr>
            </w:pPr>
            <w:r w:rsidRPr="003E016A">
              <w:rPr>
                <w:sz w:val="20"/>
                <w:szCs w:val="20"/>
              </w:rPr>
              <w:t>Lietošanas pamācība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17</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Darba karšu pieslēguma bloks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60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Eksperimenta karšu pieslēgšanai, savienojams ar virtuālo instrumentu bloku un citiem darba karšu pieslēguma blokiem, savienojums ar atsevišķu barošanas bloku, 9 pieslēguma ligzdas 2mm spraudnim, savienojams ar multimetru lietojot infrasarkano staru saskarni</w:t>
            </w:r>
          </w:p>
          <w:p w:rsidR="003E016A" w:rsidRPr="003E016A" w:rsidRDefault="003E016A" w:rsidP="003E016A">
            <w:pPr>
              <w:spacing w:line="276" w:lineRule="auto"/>
              <w:rPr>
                <w:sz w:val="20"/>
                <w:szCs w:val="20"/>
              </w:rPr>
            </w:pPr>
            <w:r w:rsidRPr="003E016A">
              <w:rPr>
                <w:sz w:val="20"/>
                <w:szCs w:val="20"/>
              </w:rPr>
              <w:t>Izmēri, ne lielāki, kā 28x19x9 cm, +-5cm</w:t>
            </w:r>
          </w:p>
          <w:p w:rsidR="003E016A" w:rsidRPr="003E016A" w:rsidRDefault="003E016A" w:rsidP="003E016A">
            <w:pPr>
              <w:spacing w:line="276" w:lineRule="auto"/>
              <w:rPr>
                <w:sz w:val="20"/>
                <w:szCs w:val="20"/>
              </w:rPr>
            </w:pPr>
            <w:r w:rsidRPr="003E016A">
              <w:rPr>
                <w:sz w:val="20"/>
                <w:szCs w:val="20"/>
              </w:rPr>
              <w:t>Svars, ne vairāk, kā 0.5kg, +-0.1kg</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18</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Speciālais barošanas bloks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Papildus barošanas bloks trīsfāzu sprieguma, palielinātas jaudas maiņstrāvas sprieguma un palielinātas jaudas līdzstrāvas sprieguma nodrošināšanai. Nodrošina virtuālajā vidē vadāmu frekvences un amplitūdas strāvu. Barošana: 100 - 250 V AC, 50-60 Hz, Izejas: 2 x 24 V/2A ar kabeli apm. 2 m garš ar 6-pin DIN ligzdu</w:t>
            </w:r>
          </w:p>
        </w:tc>
      </w:tr>
      <w:tr w:rsidR="003E016A" w:rsidRPr="003E016A" w:rsidTr="003E016A">
        <w:trPr>
          <w:gridAfter w:val="1"/>
          <w:wAfter w:w="32" w:type="dxa"/>
          <w:trHeight w:val="6571"/>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19</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Mērīšanas piederumi, šunti un kabeļi, komplekts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Šunta rezistorus uz montāžas plātnes, 6 rezistori: 2 x 1 omi, 2 x 10 omi, 2 x 100 omi, 24 x 2 mm rozetes, Izmēri: 100 x 40 mm, Savienojumu kabeļu komplekts ar 2mm spraudņiem (22 gab.), kas sastāv no:</w:t>
            </w:r>
          </w:p>
          <w:p w:rsidR="003E016A" w:rsidRPr="003E016A" w:rsidRDefault="003E016A" w:rsidP="003E016A">
            <w:pPr>
              <w:spacing w:line="276" w:lineRule="auto"/>
              <w:rPr>
                <w:sz w:val="20"/>
                <w:szCs w:val="20"/>
              </w:rPr>
            </w:pPr>
            <w:r w:rsidRPr="003E016A">
              <w:rPr>
                <w:sz w:val="20"/>
                <w:szCs w:val="20"/>
              </w:rPr>
              <w:t>8 x kabelis ar spraudņiem 2mm, 15cm, zils</w:t>
            </w:r>
          </w:p>
          <w:p w:rsidR="003E016A" w:rsidRPr="003E016A" w:rsidRDefault="003E016A" w:rsidP="003E016A">
            <w:pPr>
              <w:spacing w:line="276" w:lineRule="auto"/>
              <w:rPr>
                <w:sz w:val="20"/>
                <w:szCs w:val="20"/>
              </w:rPr>
            </w:pPr>
            <w:r w:rsidRPr="003E016A">
              <w:rPr>
                <w:sz w:val="20"/>
                <w:szCs w:val="20"/>
              </w:rPr>
              <w:t>4 x kabelis ar spraudņiem 2mm, 15cm, dzeltens</w:t>
            </w:r>
          </w:p>
          <w:p w:rsidR="003E016A" w:rsidRPr="003E016A" w:rsidRDefault="003E016A" w:rsidP="003E016A">
            <w:pPr>
              <w:spacing w:line="276" w:lineRule="auto"/>
              <w:rPr>
                <w:sz w:val="20"/>
                <w:szCs w:val="20"/>
              </w:rPr>
            </w:pPr>
            <w:r w:rsidRPr="003E016A">
              <w:rPr>
                <w:sz w:val="20"/>
                <w:szCs w:val="20"/>
              </w:rPr>
              <w:t>2 x kabelis ar spraudņiem 2mm, 45cm, melna</w:t>
            </w:r>
          </w:p>
          <w:p w:rsidR="003E016A" w:rsidRPr="003E016A" w:rsidRDefault="003E016A" w:rsidP="003E016A">
            <w:pPr>
              <w:spacing w:line="276" w:lineRule="auto"/>
              <w:rPr>
                <w:sz w:val="20"/>
                <w:szCs w:val="20"/>
              </w:rPr>
            </w:pPr>
            <w:r w:rsidRPr="003E016A">
              <w:rPr>
                <w:sz w:val="20"/>
                <w:szCs w:val="20"/>
              </w:rPr>
              <w:t>2 x kabelis ar spraudņiem 2mm, 45 cm, dzeltena</w:t>
            </w:r>
          </w:p>
          <w:p w:rsidR="003E016A" w:rsidRPr="003E016A" w:rsidRDefault="003E016A" w:rsidP="003E016A">
            <w:pPr>
              <w:spacing w:line="276" w:lineRule="auto"/>
              <w:rPr>
                <w:sz w:val="20"/>
                <w:szCs w:val="20"/>
              </w:rPr>
            </w:pPr>
            <w:r w:rsidRPr="003E016A">
              <w:rPr>
                <w:sz w:val="20"/>
                <w:szCs w:val="20"/>
              </w:rPr>
              <w:t>2 x kabelis ar spraudņiem 2mm, 45cm, sarkans</w:t>
            </w:r>
          </w:p>
          <w:p w:rsidR="003E016A" w:rsidRPr="003E016A" w:rsidRDefault="003E016A" w:rsidP="003E016A">
            <w:pPr>
              <w:spacing w:line="276" w:lineRule="auto"/>
              <w:rPr>
                <w:sz w:val="20"/>
                <w:szCs w:val="20"/>
              </w:rPr>
            </w:pPr>
            <w:r w:rsidRPr="003E016A">
              <w:rPr>
                <w:sz w:val="20"/>
                <w:szCs w:val="20"/>
              </w:rPr>
              <w:t>2 x kabelis ar spraudņiem 2mm, 45cm, zils</w:t>
            </w:r>
          </w:p>
          <w:p w:rsidR="003E016A" w:rsidRPr="003E016A" w:rsidRDefault="003E016A" w:rsidP="003E016A">
            <w:pPr>
              <w:spacing w:line="276" w:lineRule="auto"/>
              <w:rPr>
                <w:sz w:val="20"/>
                <w:szCs w:val="20"/>
              </w:rPr>
            </w:pPr>
            <w:r w:rsidRPr="003E016A">
              <w:rPr>
                <w:sz w:val="20"/>
                <w:szCs w:val="20"/>
              </w:rPr>
              <w:t>2 x adapteris savienojumu 4mm ar 2mm, 50cm, balta</w:t>
            </w:r>
          </w:p>
          <w:p w:rsidR="003E016A" w:rsidRPr="003E016A" w:rsidRDefault="003E016A" w:rsidP="003E016A">
            <w:pPr>
              <w:spacing w:line="276" w:lineRule="auto"/>
              <w:rPr>
                <w:sz w:val="20"/>
                <w:szCs w:val="20"/>
              </w:rPr>
            </w:pPr>
            <w:r w:rsidRPr="003E016A">
              <w:rPr>
                <w:sz w:val="20"/>
                <w:szCs w:val="20"/>
              </w:rPr>
              <w:t>U- veida savienojuma spraudņi 2mm/5mm (10 gab.)</w:t>
            </w:r>
          </w:p>
          <w:p w:rsidR="003E016A" w:rsidRPr="003E016A" w:rsidRDefault="003E016A" w:rsidP="003E016A">
            <w:pPr>
              <w:spacing w:line="276" w:lineRule="auto"/>
              <w:rPr>
                <w:sz w:val="20"/>
                <w:szCs w:val="20"/>
              </w:rPr>
            </w:pPr>
            <w:r w:rsidRPr="003E016A">
              <w:rPr>
                <w:sz w:val="20"/>
                <w:szCs w:val="20"/>
              </w:rPr>
              <w:t>2 mm spraudnis</w:t>
            </w:r>
          </w:p>
          <w:p w:rsidR="003E016A" w:rsidRPr="003E016A" w:rsidRDefault="003E016A" w:rsidP="003E016A">
            <w:pPr>
              <w:spacing w:line="276" w:lineRule="auto"/>
              <w:rPr>
                <w:sz w:val="20"/>
                <w:szCs w:val="20"/>
              </w:rPr>
            </w:pPr>
            <w:r w:rsidRPr="003E016A">
              <w:rPr>
                <w:sz w:val="20"/>
                <w:szCs w:val="20"/>
              </w:rPr>
              <w:t>Attālums starp spraudņu tapām 5 mm</w:t>
            </w:r>
          </w:p>
          <w:p w:rsidR="003E016A" w:rsidRPr="003E016A" w:rsidRDefault="003E016A" w:rsidP="003E016A">
            <w:pPr>
              <w:rPr>
                <w:sz w:val="20"/>
                <w:szCs w:val="20"/>
              </w:rPr>
            </w:pPr>
            <w:r w:rsidRPr="003E016A">
              <w:rPr>
                <w:sz w:val="20"/>
                <w:szCs w:val="20"/>
              </w:rPr>
              <w:t>Krāsa: balta</w:t>
            </w:r>
          </w:p>
        </w:tc>
      </w:tr>
      <w:tr w:rsidR="003E016A" w:rsidRPr="003E016A" w:rsidTr="003E016A">
        <w:trPr>
          <w:gridAfter w:val="1"/>
          <w:wAfter w:w="32" w:type="dxa"/>
          <w:trHeight w:val="294"/>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ind w:left="-49"/>
              <w:jc w:val="center"/>
            </w:pPr>
            <w:r w:rsidRPr="003E016A">
              <w:rPr>
                <w:sz w:val="22"/>
                <w:szCs w:val="22"/>
              </w:rPr>
              <w:t>20.</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ind w:left="34"/>
              <w:jc w:val="both"/>
              <w:rPr>
                <w:b/>
                <w:bCs/>
              </w:rPr>
            </w:pPr>
            <w:r w:rsidRPr="003E016A">
              <w:rPr>
                <w:b/>
                <w:bCs/>
              </w:rPr>
              <w:t>Glabāšanas koferis vienam aprīkojuma komplektam</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rPr>
                <w:sz w:val="20"/>
                <w:szCs w:val="20"/>
              </w:rPr>
            </w:pPr>
            <w:r w:rsidRPr="003E016A">
              <w:rPr>
                <w:sz w:val="20"/>
                <w:szCs w:val="20"/>
              </w:rPr>
              <w:t>Izturīgs alumīnija korpuss ar putustirola ielikņu bloku, pielāgotu aprīkojumu komplektiem</w:t>
            </w:r>
          </w:p>
          <w:p w:rsidR="003E016A" w:rsidRPr="003E016A" w:rsidRDefault="003E016A" w:rsidP="008A7AE3">
            <w:pPr>
              <w:numPr>
                <w:ilvl w:val="0"/>
                <w:numId w:val="33"/>
              </w:numPr>
              <w:rPr>
                <w:sz w:val="20"/>
                <w:szCs w:val="20"/>
              </w:rPr>
            </w:pPr>
            <w:r w:rsidRPr="003E016A">
              <w:rPr>
                <w:sz w:val="20"/>
                <w:szCs w:val="20"/>
              </w:rPr>
              <w:t>Slēdzams</w:t>
            </w:r>
          </w:p>
          <w:p w:rsidR="003E016A" w:rsidRPr="003E016A" w:rsidRDefault="003E016A" w:rsidP="008A7AE3">
            <w:pPr>
              <w:numPr>
                <w:ilvl w:val="0"/>
                <w:numId w:val="33"/>
              </w:numPr>
              <w:rPr>
                <w:sz w:val="20"/>
                <w:szCs w:val="20"/>
              </w:rPr>
            </w:pPr>
            <w:r w:rsidRPr="003E016A">
              <w:rPr>
                <w:sz w:val="20"/>
                <w:szCs w:val="20"/>
              </w:rPr>
              <w:t>Krāsa -alumīnija, melna,hroma</w:t>
            </w:r>
          </w:p>
          <w:p w:rsidR="003E016A" w:rsidRPr="003E016A" w:rsidRDefault="003E016A" w:rsidP="008A7AE3">
            <w:pPr>
              <w:numPr>
                <w:ilvl w:val="0"/>
                <w:numId w:val="33"/>
              </w:numPr>
              <w:rPr>
                <w:sz w:val="20"/>
                <w:szCs w:val="20"/>
              </w:rPr>
            </w:pPr>
            <w:r w:rsidRPr="003E016A">
              <w:rPr>
                <w:sz w:val="20"/>
                <w:szCs w:val="20"/>
              </w:rPr>
              <w:t>Svars - ne vairāk kā 2,5 kg.</w:t>
            </w:r>
          </w:p>
        </w:tc>
      </w:tr>
      <w:tr w:rsidR="003E016A" w:rsidRPr="003E016A" w:rsidTr="003E016A">
        <w:trPr>
          <w:gridAfter w:val="1"/>
          <w:wAfter w:w="32" w:type="dxa"/>
          <w:trHeight w:val="279"/>
        </w:trPr>
        <w:tc>
          <w:tcPr>
            <w:tcW w:w="6440" w:type="dxa"/>
            <w:gridSpan w:val="4"/>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Datorbāzētais apmācību un praktisko darbu kurss ar eksperimentu paneļiem</w:t>
            </w:r>
          </w:p>
          <w:p w:rsidR="003E016A" w:rsidRPr="003E016A" w:rsidRDefault="003E016A" w:rsidP="003E016A">
            <w:pPr>
              <w:suppressAutoHyphens w:val="0"/>
              <w:spacing w:line="276" w:lineRule="auto"/>
              <w:ind w:left="33"/>
              <w:jc w:val="center"/>
              <w:rPr>
                <w:b/>
                <w:bCs/>
              </w:rPr>
            </w:pP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Kursam jāietver interaktīvu mācību programmu un atbilstošu aprīkojumu praktisko darbu veikšanai.</w:t>
            </w:r>
          </w:p>
          <w:p w:rsidR="003E016A" w:rsidRPr="003E016A" w:rsidRDefault="003E016A" w:rsidP="003E016A">
            <w:pPr>
              <w:spacing w:line="276" w:lineRule="auto"/>
              <w:rPr>
                <w:sz w:val="20"/>
                <w:szCs w:val="20"/>
              </w:rPr>
            </w:pPr>
          </w:p>
          <w:p w:rsidR="003E016A" w:rsidRPr="003E016A" w:rsidRDefault="003E016A" w:rsidP="003E016A">
            <w:pPr>
              <w:spacing w:line="276" w:lineRule="auto"/>
              <w:rPr>
                <w:sz w:val="20"/>
                <w:szCs w:val="20"/>
                <w:u w:val="single"/>
              </w:rPr>
            </w:pPr>
            <w:r w:rsidRPr="003E016A">
              <w:rPr>
                <w:sz w:val="20"/>
                <w:szCs w:val="20"/>
                <w:u w:val="single"/>
              </w:rPr>
              <w:lastRenderedPageBreak/>
              <w:t>Praktisko darbu aprīkojums:</w:t>
            </w:r>
          </w:p>
          <w:p w:rsidR="003E016A" w:rsidRPr="003E016A" w:rsidRDefault="003E016A" w:rsidP="008A7AE3">
            <w:pPr>
              <w:numPr>
                <w:ilvl w:val="0"/>
                <w:numId w:val="18"/>
              </w:numPr>
              <w:suppressAutoHyphens w:val="0"/>
              <w:spacing w:line="276" w:lineRule="auto"/>
              <w:rPr>
                <w:sz w:val="20"/>
                <w:szCs w:val="20"/>
              </w:rPr>
            </w:pPr>
            <w:r w:rsidRPr="003E016A">
              <w:rPr>
                <w:sz w:val="20"/>
                <w:szCs w:val="20"/>
              </w:rPr>
              <w:t>Eksperimentu kartes saderīgas ar darba karšu pieslēguma bloku. Atbilstošas Eirokaršu 19” formātam, ar iebūvētām slēguma ķēdēm un komponentēm paredzētām praktisko darbu un atbilstošu mērījumu patstāvīgai veikšanai.</w:t>
            </w:r>
          </w:p>
          <w:p w:rsidR="003E016A" w:rsidRPr="003E016A" w:rsidRDefault="003E016A" w:rsidP="008A7AE3">
            <w:pPr>
              <w:numPr>
                <w:ilvl w:val="0"/>
                <w:numId w:val="18"/>
              </w:numPr>
              <w:suppressAutoHyphens w:val="0"/>
              <w:spacing w:line="276" w:lineRule="auto"/>
              <w:rPr>
                <w:sz w:val="20"/>
                <w:szCs w:val="20"/>
              </w:rPr>
            </w:pPr>
            <w:r w:rsidRPr="003E016A">
              <w:rPr>
                <w:sz w:val="20"/>
                <w:szCs w:val="20"/>
              </w:rPr>
              <w:t>Eksperimenta kartēm jābūt savienojamām ar pieslēguma bloku izmantojot 96 polu terminālu un atbilstošu datu pārraides tīkla protokolu.</w:t>
            </w:r>
          </w:p>
          <w:p w:rsidR="003E016A" w:rsidRPr="003E016A" w:rsidRDefault="003E016A" w:rsidP="008A7AE3">
            <w:pPr>
              <w:numPr>
                <w:ilvl w:val="0"/>
                <w:numId w:val="18"/>
              </w:numPr>
              <w:suppressAutoHyphens w:val="0"/>
              <w:spacing w:line="276" w:lineRule="auto"/>
              <w:rPr>
                <w:sz w:val="20"/>
                <w:szCs w:val="20"/>
              </w:rPr>
            </w:pPr>
            <w:r w:rsidRPr="003E016A">
              <w:rPr>
                <w:sz w:val="20"/>
                <w:szCs w:val="20"/>
              </w:rPr>
              <w:t>Mērpunktu savienojumi ar 2mm ligzdu.</w:t>
            </w:r>
          </w:p>
          <w:p w:rsidR="003E016A" w:rsidRPr="003E016A" w:rsidRDefault="003E016A" w:rsidP="008A7AE3">
            <w:pPr>
              <w:numPr>
                <w:ilvl w:val="0"/>
                <w:numId w:val="18"/>
              </w:numPr>
              <w:suppressAutoHyphens w:val="0"/>
              <w:spacing w:line="276" w:lineRule="auto"/>
              <w:rPr>
                <w:sz w:val="20"/>
                <w:szCs w:val="20"/>
              </w:rPr>
            </w:pPr>
            <w:r w:rsidRPr="003E016A">
              <w:rPr>
                <w:sz w:val="20"/>
                <w:szCs w:val="20"/>
              </w:rPr>
              <w:t>Kļūdu un bojājumu simulāciju aktivizē ar releju kontaktu palīdzību izmantojot terminālī integrētus kontaktus.</w:t>
            </w:r>
          </w:p>
          <w:p w:rsidR="003E016A" w:rsidRPr="003E016A" w:rsidRDefault="003E016A" w:rsidP="008A7AE3">
            <w:pPr>
              <w:numPr>
                <w:ilvl w:val="0"/>
                <w:numId w:val="18"/>
              </w:numPr>
              <w:suppressAutoHyphens w:val="0"/>
              <w:spacing w:line="276" w:lineRule="auto"/>
              <w:rPr>
                <w:sz w:val="20"/>
                <w:szCs w:val="20"/>
              </w:rPr>
            </w:pPr>
            <w:r w:rsidRPr="003E016A">
              <w:rPr>
                <w:sz w:val="20"/>
                <w:szCs w:val="20"/>
              </w:rPr>
              <w:t>Izturīgs iepakojums transportēšanai un glabāšanai</w:t>
            </w:r>
          </w:p>
          <w:p w:rsidR="003E016A" w:rsidRPr="003E016A" w:rsidRDefault="003E016A" w:rsidP="003E016A">
            <w:pPr>
              <w:spacing w:line="276" w:lineRule="auto"/>
              <w:rPr>
                <w:sz w:val="20"/>
                <w:szCs w:val="20"/>
                <w:u w:val="single"/>
              </w:rPr>
            </w:pPr>
            <w:r w:rsidRPr="003E016A">
              <w:rPr>
                <w:sz w:val="20"/>
                <w:szCs w:val="20"/>
                <w:u w:val="single"/>
              </w:rPr>
              <w:t>Virtuālā mācību vide CD:</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Interaktīva mācību vide HTML formātā, izskaidro teorijas pamatus un praktisko darbu veikšanu</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Teorija, eksperimentu procedūras, vērtējumi un secinājumi par veiktajiem darbiem, kļūdu atrašanas procedūras, testi pašnovērtēšanai un paraugrisinājumi.</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Progresa monitorings ar tiešām atsauksmēm par iegūtajiem rezultātiem</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Paraugrisinājumi pasniedzējam</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Visi kursu materiāli rediģējami HTML redaktorā</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Pārlūkotājs ar izvēlni, kurā iespējams navigēt pa visiem mācību kursiem un praktiskajiem darbiem.</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Pieejami virtuālie instrumenti, veicami reāllaika mērījumi un formējami izejas signāli</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Navigācija starp kursu saturu un atsevišķiem kursiem</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Lietotāj specifiska dokumentācijas veidošanas sistēma, izvērtēšana un rezultātu saglabāšana</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 xml:space="preserve">Opcija: slēguma shēmu simulācijas programmatūra un </w:t>
            </w:r>
            <w:r w:rsidRPr="003E016A">
              <w:rPr>
                <w:sz w:val="20"/>
                <w:szCs w:val="20"/>
              </w:rPr>
              <w:lastRenderedPageBreak/>
              <w:t>kursu satura radaktors</w:t>
            </w:r>
          </w:p>
          <w:p w:rsidR="003E016A" w:rsidRPr="003E016A" w:rsidRDefault="003E016A" w:rsidP="008A7AE3">
            <w:pPr>
              <w:numPr>
                <w:ilvl w:val="0"/>
                <w:numId w:val="19"/>
              </w:numPr>
              <w:suppressAutoHyphens w:val="0"/>
              <w:spacing w:line="276" w:lineRule="auto"/>
              <w:rPr>
                <w:sz w:val="20"/>
                <w:szCs w:val="20"/>
              </w:rPr>
            </w:pPr>
            <w:r w:rsidRPr="003E016A">
              <w:rPr>
                <w:sz w:val="20"/>
                <w:szCs w:val="20"/>
              </w:rPr>
              <w:t>Iespēja izveidot kursu materiālu</w:t>
            </w:r>
          </w:p>
          <w:p w:rsidR="003E016A" w:rsidRPr="003E016A" w:rsidRDefault="003E016A" w:rsidP="003E016A">
            <w:pPr>
              <w:spacing w:line="276" w:lineRule="auto"/>
              <w:rPr>
                <w:sz w:val="20"/>
                <w:szCs w:val="20"/>
              </w:rPr>
            </w:pPr>
            <w:r w:rsidRPr="003E016A">
              <w:rPr>
                <w:sz w:val="20"/>
                <w:szCs w:val="20"/>
              </w:rPr>
              <w:t>Kurss: Auto tehnoloģijas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21.</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both"/>
              <w:rPr>
                <w:b/>
                <w:bCs/>
              </w:rPr>
            </w:pPr>
            <w:r w:rsidRPr="003E016A">
              <w:rPr>
                <w:b/>
                <w:bCs/>
              </w:rPr>
              <w:t>Kurss: Līdzstrāvas un maiņstrāvas ķēdes automašīnā</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bookmarkStart w:id="5" w:name="OLE_LINK1"/>
            <w:bookmarkStart w:id="6" w:name="OLE_LINK2"/>
            <w:r w:rsidRPr="003E016A">
              <w:rPr>
                <w:sz w:val="20"/>
                <w:szCs w:val="20"/>
              </w:rPr>
              <w:t>Ietver vismaz:</w:t>
            </w:r>
            <w:r w:rsidRPr="003E016A">
              <w:rPr>
                <w:sz w:val="20"/>
                <w:szCs w:val="20"/>
                <w:lang w:val="en-US"/>
              </w:rPr>
              <w:t xml:space="preserve"> </w:t>
            </w:r>
            <w:bookmarkEnd w:id="5"/>
            <w:bookmarkEnd w:id="6"/>
          </w:p>
          <w:p w:rsidR="003E016A" w:rsidRPr="003E016A" w:rsidRDefault="003E016A" w:rsidP="003E016A">
            <w:pPr>
              <w:spacing w:line="276" w:lineRule="auto"/>
              <w:rPr>
                <w:sz w:val="20"/>
                <w:szCs w:val="20"/>
              </w:rPr>
            </w:pPr>
            <w:r w:rsidRPr="003E016A">
              <w:rPr>
                <w:sz w:val="20"/>
                <w:szCs w:val="20"/>
              </w:rPr>
              <w:t>1 Eksperimentu karte ar dažādām rezistoru slēguma shēmām</w:t>
            </w:r>
          </w:p>
          <w:p w:rsidR="003E016A" w:rsidRPr="003E016A" w:rsidRDefault="003E016A" w:rsidP="003E016A">
            <w:pPr>
              <w:spacing w:line="276" w:lineRule="auto"/>
              <w:rPr>
                <w:sz w:val="20"/>
                <w:szCs w:val="20"/>
              </w:rPr>
            </w:pPr>
            <w:r w:rsidRPr="003E016A">
              <w:rPr>
                <w:sz w:val="20"/>
                <w:szCs w:val="20"/>
              </w:rPr>
              <w:t>1 Eksperimentu karte ar sprieguma dalītāju shēmām</w:t>
            </w:r>
          </w:p>
          <w:p w:rsidR="003E016A" w:rsidRPr="003E016A" w:rsidRDefault="003E016A" w:rsidP="003E016A">
            <w:pPr>
              <w:spacing w:line="276" w:lineRule="auto"/>
              <w:rPr>
                <w:sz w:val="20"/>
                <w:szCs w:val="20"/>
              </w:rPr>
            </w:pPr>
            <w:r w:rsidRPr="003E016A">
              <w:rPr>
                <w:sz w:val="20"/>
                <w:szCs w:val="20"/>
              </w:rPr>
              <w:t>1 Eksperimentu karte ar shēmām, kurās pielietoti temperatūras, gaismas un sprieguma atkarīgi rezistori</w:t>
            </w:r>
          </w:p>
          <w:p w:rsidR="003E016A" w:rsidRPr="003E016A" w:rsidRDefault="003E016A" w:rsidP="003E016A">
            <w:pPr>
              <w:spacing w:line="276" w:lineRule="auto"/>
              <w:rPr>
                <w:sz w:val="20"/>
                <w:szCs w:val="20"/>
              </w:rPr>
            </w:pPr>
            <w:r w:rsidRPr="003E016A">
              <w:rPr>
                <w:sz w:val="20"/>
                <w:szCs w:val="20"/>
              </w:rPr>
              <w:t>CD-ROM ar virtuālo mācību vidi, atbilstošu veicamajiem eksperimentiem, vismaz par šādām tēmām:</w:t>
            </w:r>
          </w:p>
          <w:p w:rsidR="003E016A" w:rsidRPr="003E016A" w:rsidRDefault="003E016A" w:rsidP="003E016A">
            <w:pPr>
              <w:spacing w:line="276" w:lineRule="auto"/>
              <w:rPr>
                <w:sz w:val="20"/>
                <w:szCs w:val="20"/>
              </w:rPr>
            </w:pPr>
          </w:p>
          <w:p w:rsidR="003E016A" w:rsidRPr="003E016A" w:rsidRDefault="003E016A" w:rsidP="003E016A">
            <w:pPr>
              <w:spacing w:line="276" w:lineRule="auto"/>
              <w:rPr>
                <w:sz w:val="20"/>
                <w:szCs w:val="20"/>
              </w:rPr>
            </w:pPr>
            <w:r w:rsidRPr="003E016A">
              <w:rPr>
                <w:sz w:val="20"/>
                <w:szCs w:val="20"/>
              </w:rPr>
              <w:t>• Ievads, jēdzieni: strāva, spriegums un pretestība</w:t>
            </w:r>
          </w:p>
          <w:p w:rsidR="003E016A" w:rsidRPr="003E016A" w:rsidRDefault="003E016A" w:rsidP="003E016A">
            <w:pPr>
              <w:spacing w:line="276" w:lineRule="auto"/>
              <w:rPr>
                <w:sz w:val="20"/>
                <w:szCs w:val="20"/>
              </w:rPr>
            </w:pPr>
            <w:r w:rsidRPr="003E016A">
              <w:rPr>
                <w:sz w:val="20"/>
                <w:szCs w:val="20"/>
              </w:rPr>
              <w:t>• Vienkāršas slēguma shēmas ar lampu</w:t>
            </w:r>
          </w:p>
          <w:p w:rsidR="003E016A" w:rsidRPr="003E016A" w:rsidRDefault="003E016A" w:rsidP="003E016A">
            <w:pPr>
              <w:spacing w:line="276" w:lineRule="auto"/>
              <w:rPr>
                <w:sz w:val="20"/>
                <w:szCs w:val="20"/>
              </w:rPr>
            </w:pPr>
            <w:r w:rsidRPr="003E016A">
              <w:rPr>
                <w:sz w:val="20"/>
                <w:szCs w:val="20"/>
              </w:rPr>
              <w:t>• Mērījumi izmantojot voltmetrus un ampērmetrus</w:t>
            </w:r>
          </w:p>
          <w:p w:rsidR="003E016A" w:rsidRPr="003E016A" w:rsidRDefault="003E016A" w:rsidP="003E016A">
            <w:pPr>
              <w:spacing w:line="276" w:lineRule="auto"/>
              <w:rPr>
                <w:sz w:val="20"/>
                <w:szCs w:val="20"/>
              </w:rPr>
            </w:pPr>
            <w:r w:rsidRPr="003E016A">
              <w:rPr>
                <w:sz w:val="20"/>
                <w:szCs w:val="20"/>
              </w:rPr>
              <w:t>• Eksperimentāla Oma likuma apstiprināšana</w:t>
            </w:r>
          </w:p>
          <w:p w:rsidR="003E016A" w:rsidRPr="003E016A" w:rsidRDefault="003E016A" w:rsidP="003E016A">
            <w:pPr>
              <w:spacing w:line="276" w:lineRule="auto"/>
              <w:rPr>
                <w:sz w:val="20"/>
                <w:szCs w:val="20"/>
              </w:rPr>
            </w:pPr>
            <w:r w:rsidRPr="003E016A">
              <w:rPr>
                <w:sz w:val="20"/>
                <w:szCs w:val="20"/>
              </w:rPr>
              <w:t>• Eksperimentāla Kirhofa likumu apstiprināšana</w:t>
            </w:r>
          </w:p>
          <w:p w:rsidR="003E016A" w:rsidRPr="003E016A" w:rsidRDefault="003E016A" w:rsidP="003E016A">
            <w:pPr>
              <w:spacing w:line="276" w:lineRule="auto"/>
              <w:rPr>
                <w:sz w:val="20"/>
                <w:szCs w:val="20"/>
              </w:rPr>
            </w:pPr>
            <w:r w:rsidRPr="003E016A">
              <w:rPr>
                <w:sz w:val="20"/>
                <w:szCs w:val="20"/>
              </w:rPr>
              <w:t>• Mērīšana virknes un paralēla rezistoru slēguma shēmās</w:t>
            </w:r>
          </w:p>
          <w:p w:rsidR="003E016A" w:rsidRPr="003E016A" w:rsidRDefault="003E016A" w:rsidP="003E016A">
            <w:pPr>
              <w:spacing w:line="276" w:lineRule="auto"/>
              <w:rPr>
                <w:sz w:val="20"/>
                <w:szCs w:val="20"/>
              </w:rPr>
            </w:pPr>
            <w:r w:rsidRPr="003E016A">
              <w:rPr>
                <w:sz w:val="20"/>
                <w:szCs w:val="20"/>
              </w:rPr>
              <w:t>• Shēmas ar jauktu rezistoru slēgumiem, gan virknes, gan paralēli</w:t>
            </w:r>
          </w:p>
          <w:p w:rsidR="003E016A" w:rsidRPr="003E016A" w:rsidRDefault="003E016A" w:rsidP="003E016A">
            <w:pPr>
              <w:spacing w:line="276" w:lineRule="auto"/>
              <w:rPr>
                <w:sz w:val="20"/>
                <w:szCs w:val="20"/>
              </w:rPr>
            </w:pPr>
            <w:r w:rsidRPr="003E016A">
              <w:rPr>
                <w:sz w:val="20"/>
                <w:szCs w:val="20"/>
              </w:rPr>
              <w:t>• Mērīšana sprieguma dalītāju ķēdēs ar fiksētu / maināmu pretestību</w:t>
            </w:r>
          </w:p>
          <w:p w:rsidR="003E016A" w:rsidRPr="003E016A" w:rsidRDefault="003E016A" w:rsidP="003E016A">
            <w:pPr>
              <w:spacing w:line="276" w:lineRule="auto"/>
              <w:rPr>
                <w:sz w:val="20"/>
                <w:szCs w:val="20"/>
              </w:rPr>
            </w:pPr>
            <w:r w:rsidRPr="003E016A">
              <w:rPr>
                <w:sz w:val="20"/>
                <w:szCs w:val="20"/>
              </w:rPr>
              <w:t>• Mērīšanas tilta slēguma ķēdēs</w:t>
            </w:r>
          </w:p>
          <w:p w:rsidR="003E016A" w:rsidRPr="003E016A" w:rsidRDefault="003E016A" w:rsidP="003E016A">
            <w:pPr>
              <w:spacing w:line="276" w:lineRule="auto"/>
              <w:rPr>
                <w:sz w:val="20"/>
                <w:szCs w:val="20"/>
              </w:rPr>
            </w:pPr>
            <w:r w:rsidRPr="003E016A">
              <w:rPr>
                <w:sz w:val="20"/>
                <w:szCs w:val="20"/>
              </w:rPr>
              <w:t>• Rezistori ar mainīgu pretestību (LDR, NTC, PTC, VDR)</w:t>
            </w:r>
          </w:p>
          <w:p w:rsidR="003E016A" w:rsidRPr="003E016A" w:rsidRDefault="003E016A" w:rsidP="003E016A">
            <w:pPr>
              <w:spacing w:line="276" w:lineRule="auto"/>
              <w:rPr>
                <w:sz w:val="20"/>
                <w:szCs w:val="20"/>
              </w:rPr>
            </w:pPr>
            <w:r w:rsidRPr="003E016A">
              <w:rPr>
                <w:sz w:val="20"/>
                <w:szCs w:val="20"/>
              </w:rPr>
              <w:t>• Maiņrezistoru parametru mērīšana un raksturlielumu interpretācija (LDR, NTC, PTC, VDR)</w:t>
            </w:r>
          </w:p>
          <w:p w:rsidR="003E016A" w:rsidRPr="003E016A" w:rsidRDefault="003E016A" w:rsidP="003E016A">
            <w:pPr>
              <w:spacing w:line="276" w:lineRule="auto"/>
              <w:rPr>
                <w:sz w:val="20"/>
                <w:szCs w:val="20"/>
              </w:rPr>
            </w:pPr>
            <w:r w:rsidRPr="003E016A">
              <w:rPr>
                <w:sz w:val="20"/>
                <w:szCs w:val="20"/>
              </w:rPr>
              <w:t>• Kļūdu simulācijas elektriskajās shēmās (9 simulējamas kļūdas aktivizējamas ar relejiem)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22</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rPr>
                <w:b/>
                <w:bCs/>
              </w:rPr>
            </w:pPr>
            <w:r w:rsidRPr="003E016A">
              <w:rPr>
                <w:b/>
                <w:bCs/>
              </w:rPr>
              <w:t>Kurss: Elektronika un digitālās tehnoloģijas automašīnā</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1 Eksperimentu karte ar diožu ķēdēm (Si, Ge un Zener diodes)</w:t>
            </w:r>
          </w:p>
          <w:p w:rsidR="003E016A" w:rsidRPr="003E016A" w:rsidRDefault="003E016A" w:rsidP="003E016A">
            <w:pPr>
              <w:spacing w:line="276" w:lineRule="auto"/>
              <w:rPr>
                <w:sz w:val="20"/>
                <w:szCs w:val="20"/>
              </w:rPr>
            </w:pPr>
            <w:r w:rsidRPr="003E016A">
              <w:rPr>
                <w:sz w:val="20"/>
                <w:szCs w:val="20"/>
              </w:rPr>
              <w:t>1 Eksperimentu karte ar tranzistoru dažādu shēmu konfigurāciju (kopējā emitera, kopējā kolektora, ar vai bez atgriezeniskās saites)</w:t>
            </w:r>
          </w:p>
          <w:p w:rsidR="003E016A" w:rsidRPr="003E016A" w:rsidRDefault="003E016A" w:rsidP="003E016A">
            <w:pPr>
              <w:spacing w:line="276" w:lineRule="auto"/>
              <w:rPr>
                <w:sz w:val="20"/>
                <w:szCs w:val="20"/>
              </w:rPr>
            </w:pPr>
            <w:r w:rsidRPr="003E016A">
              <w:rPr>
                <w:sz w:val="20"/>
                <w:szCs w:val="20"/>
              </w:rPr>
              <w:t>1 Eksperimentu karte ar loģiskajiem elementiem (NOT, AND, OR, NAND, NOR, EXOR, EXNOR) un dažādas secības slēgumiem</w:t>
            </w:r>
          </w:p>
          <w:p w:rsidR="003E016A" w:rsidRPr="003E016A" w:rsidRDefault="003E016A" w:rsidP="003E016A">
            <w:pPr>
              <w:spacing w:line="276" w:lineRule="auto"/>
              <w:rPr>
                <w:sz w:val="20"/>
                <w:szCs w:val="20"/>
              </w:rPr>
            </w:pPr>
            <w:r w:rsidRPr="003E016A">
              <w:rPr>
                <w:sz w:val="20"/>
                <w:szCs w:val="20"/>
              </w:rPr>
              <w:t>1 Eksperimentu karte ar JK flip-flop</w:t>
            </w:r>
          </w:p>
          <w:p w:rsidR="003E016A" w:rsidRPr="003E016A" w:rsidRDefault="003E016A" w:rsidP="003E016A">
            <w:pPr>
              <w:spacing w:line="276" w:lineRule="auto"/>
              <w:rPr>
                <w:sz w:val="20"/>
                <w:szCs w:val="20"/>
              </w:rPr>
            </w:pPr>
            <w:r w:rsidRPr="003E016A">
              <w:rPr>
                <w:sz w:val="20"/>
                <w:szCs w:val="20"/>
              </w:rPr>
              <w:t xml:space="preserve">CD-ROM ar virtuālo mācību vidi, atbilstošu veicamajiem eksperimentiem, vismaz par šādām tēmām: </w:t>
            </w:r>
          </w:p>
          <w:p w:rsidR="003E016A" w:rsidRPr="003E016A" w:rsidRDefault="003E016A" w:rsidP="003E016A">
            <w:pPr>
              <w:spacing w:line="276" w:lineRule="auto"/>
              <w:rPr>
                <w:sz w:val="20"/>
                <w:szCs w:val="20"/>
              </w:rPr>
            </w:pPr>
            <w:r w:rsidRPr="003E016A">
              <w:rPr>
                <w:sz w:val="20"/>
                <w:szCs w:val="20"/>
              </w:rPr>
              <w:t>• Ievads diodes darbībā</w:t>
            </w:r>
          </w:p>
          <w:p w:rsidR="003E016A" w:rsidRPr="003E016A" w:rsidRDefault="003E016A" w:rsidP="003E016A">
            <w:pPr>
              <w:spacing w:line="276" w:lineRule="auto"/>
              <w:rPr>
                <w:sz w:val="20"/>
                <w:szCs w:val="20"/>
              </w:rPr>
            </w:pPr>
            <w:r w:rsidRPr="003E016A">
              <w:rPr>
                <w:sz w:val="20"/>
                <w:szCs w:val="20"/>
              </w:rPr>
              <w:lastRenderedPageBreak/>
              <w:t>• Diožu pielietojumi</w:t>
            </w:r>
          </w:p>
          <w:p w:rsidR="003E016A" w:rsidRPr="003E016A" w:rsidRDefault="003E016A" w:rsidP="003E016A">
            <w:pPr>
              <w:spacing w:line="276" w:lineRule="auto"/>
              <w:rPr>
                <w:sz w:val="20"/>
                <w:szCs w:val="20"/>
              </w:rPr>
            </w:pPr>
            <w:r w:rsidRPr="003E016A">
              <w:rPr>
                <w:sz w:val="20"/>
                <w:szCs w:val="20"/>
              </w:rPr>
              <w:t>• Taisngrieža darbība</w:t>
            </w:r>
          </w:p>
          <w:p w:rsidR="003E016A" w:rsidRPr="003E016A" w:rsidRDefault="003E016A" w:rsidP="003E016A">
            <w:pPr>
              <w:spacing w:line="276" w:lineRule="auto"/>
              <w:rPr>
                <w:sz w:val="20"/>
                <w:szCs w:val="20"/>
              </w:rPr>
            </w:pPr>
            <w:r w:rsidRPr="003E016A">
              <w:rPr>
                <w:sz w:val="20"/>
                <w:szCs w:val="20"/>
              </w:rPr>
              <w:t>• Statiskās un dinamiskās raksturlīknes dažādām diodēm</w:t>
            </w:r>
          </w:p>
          <w:p w:rsidR="003E016A" w:rsidRPr="003E016A" w:rsidRDefault="003E016A" w:rsidP="003E016A">
            <w:pPr>
              <w:spacing w:line="276" w:lineRule="auto"/>
              <w:rPr>
                <w:sz w:val="20"/>
                <w:szCs w:val="20"/>
              </w:rPr>
            </w:pPr>
            <w:r w:rsidRPr="003E016A">
              <w:rPr>
                <w:sz w:val="20"/>
                <w:szCs w:val="20"/>
              </w:rPr>
              <w:t>• Diožu parametru noteikšana ar mērījumiem</w:t>
            </w:r>
          </w:p>
          <w:p w:rsidR="003E016A" w:rsidRPr="003E016A" w:rsidRDefault="003E016A" w:rsidP="003E016A">
            <w:pPr>
              <w:spacing w:line="276" w:lineRule="auto"/>
              <w:rPr>
                <w:sz w:val="20"/>
                <w:szCs w:val="20"/>
              </w:rPr>
            </w:pPr>
            <w:r w:rsidRPr="003E016A">
              <w:rPr>
                <w:sz w:val="20"/>
                <w:szCs w:val="20"/>
              </w:rPr>
              <w:t>• Ierobežotāju slēgumi izmantojot Zener diodes (ar un bez slodzes)</w:t>
            </w:r>
          </w:p>
          <w:p w:rsidR="003E016A" w:rsidRPr="003E016A" w:rsidRDefault="003E016A" w:rsidP="003E016A">
            <w:pPr>
              <w:spacing w:line="276" w:lineRule="auto"/>
              <w:rPr>
                <w:sz w:val="20"/>
                <w:szCs w:val="20"/>
              </w:rPr>
            </w:pPr>
            <w:r w:rsidRPr="003E016A">
              <w:rPr>
                <w:sz w:val="20"/>
                <w:szCs w:val="20"/>
              </w:rPr>
              <w:t>• Ievads pamata tranzistoru slēgumu shēmās</w:t>
            </w:r>
          </w:p>
          <w:p w:rsidR="003E016A" w:rsidRPr="003E016A" w:rsidRDefault="003E016A" w:rsidP="003E016A">
            <w:pPr>
              <w:spacing w:line="276" w:lineRule="auto"/>
              <w:rPr>
                <w:sz w:val="20"/>
                <w:szCs w:val="20"/>
              </w:rPr>
            </w:pPr>
            <w:r w:rsidRPr="003E016A">
              <w:rPr>
                <w:sz w:val="20"/>
                <w:szCs w:val="20"/>
              </w:rPr>
              <w:t>• Tranzistora uzbūve un raksturlīknes</w:t>
            </w:r>
          </w:p>
          <w:p w:rsidR="003E016A" w:rsidRPr="003E016A" w:rsidRDefault="003E016A" w:rsidP="003E016A">
            <w:pPr>
              <w:spacing w:line="276" w:lineRule="auto"/>
              <w:rPr>
                <w:sz w:val="20"/>
                <w:szCs w:val="20"/>
              </w:rPr>
            </w:pPr>
            <w:r w:rsidRPr="003E016A">
              <w:rPr>
                <w:sz w:val="20"/>
                <w:szCs w:val="20"/>
              </w:rPr>
              <w:t>• Eksperimenti tranzistora darbības punktu noteikšanai</w:t>
            </w:r>
          </w:p>
          <w:p w:rsidR="003E016A" w:rsidRPr="003E016A" w:rsidRDefault="003E016A" w:rsidP="003E016A">
            <w:pPr>
              <w:spacing w:line="276" w:lineRule="auto"/>
              <w:rPr>
                <w:sz w:val="20"/>
                <w:szCs w:val="20"/>
              </w:rPr>
            </w:pPr>
            <w:r w:rsidRPr="003E016A">
              <w:rPr>
                <w:sz w:val="20"/>
                <w:szCs w:val="20"/>
              </w:rPr>
              <w:t>• Ieejas / izejas pretestība kopīga emitora un kopīga kolektora ķēdēm</w:t>
            </w:r>
          </w:p>
          <w:p w:rsidR="003E016A" w:rsidRPr="003E016A" w:rsidRDefault="003E016A" w:rsidP="003E016A">
            <w:pPr>
              <w:spacing w:line="276" w:lineRule="auto"/>
              <w:rPr>
                <w:sz w:val="20"/>
                <w:szCs w:val="20"/>
              </w:rPr>
            </w:pPr>
            <w:r w:rsidRPr="003E016A">
              <w:rPr>
                <w:sz w:val="20"/>
                <w:szCs w:val="20"/>
              </w:rPr>
              <w:t>• Rezistīvā un kapacitatīvā atgriezeniskā saite kopēja emitera ķēdē</w:t>
            </w:r>
          </w:p>
          <w:p w:rsidR="003E016A" w:rsidRPr="003E016A" w:rsidRDefault="003E016A" w:rsidP="003E016A">
            <w:pPr>
              <w:spacing w:line="276" w:lineRule="auto"/>
              <w:rPr>
                <w:sz w:val="20"/>
                <w:szCs w:val="20"/>
              </w:rPr>
            </w:pPr>
            <w:r w:rsidRPr="003E016A">
              <w:rPr>
                <w:sz w:val="20"/>
                <w:szCs w:val="20"/>
              </w:rPr>
              <w:t>• Loģiskās shēmas</w:t>
            </w:r>
          </w:p>
          <w:p w:rsidR="003E016A" w:rsidRPr="003E016A" w:rsidRDefault="003E016A" w:rsidP="003E016A">
            <w:pPr>
              <w:spacing w:line="276" w:lineRule="auto"/>
              <w:rPr>
                <w:sz w:val="20"/>
                <w:szCs w:val="20"/>
              </w:rPr>
            </w:pPr>
            <w:r w:rsidRPr="003E016A">
              <w:rPr>
                <w:sz w:val="20"/>
                <w:szCs w:val="20"/>
              </w:rPr>
              <w:t>• Loģikas tabulas un apzīmējumi, loģikas vienādojumi un laika diagrammas</w:t>
            </w:r>
          </w:p>
          <w:p w:rsidR="003E016A" w:rsidRPr="003E016A" w:rsidRDefault="003E016A" w:rsidP="003E016A">
            <w:pPr>
              <w:spacing w:line="276" w:lineRule="auto"/>
              <w:rPr>
                <w:sz w:val="20"/>
                <w:szCs w:val="20"/>
              </w:rPr>
            </w:pPr>
            <w:r w:rsidRPr="003E016A">
              <w:rPr>
                <w:sz w:val="20"/>
                <w:szCs w:val="20"/>
              </w:rPr>
              <w:t>• Bula funkcijas un likumi</w:t>
            </w:r>
          </w:p>
          <w:p w:rsidR="003E016A" w:rsidRPr="003E016A" w:rsidRDefault="003E016A" w:rsidP="003E016A">
            <w:pPr>
              <w:spacing w:line="276" w:lineRule="auto"/>
              <w:rPr>
                <w:sz w:val="20"/>
                <w:szCs w:val="20"/>
              </w:rPr>
            </w:pPr>
            <w:r w:rsidRPr="003E016A">
              <w:rPr>
                <w:sz w:val="20"/>
                <w:szCs w:val="20"/>
              </w:rPr>
              <w:t>• Ievads trigeru darbībā</w:t>
            </w:r>
          </w:p>
          <w:p w:rsidR="003E016A" w:rsidRPr="003E016A" w:rsidRDefault="003E016A" w:rsidP="003E016A">
            <w:pPr>
              <w:spacing w:line="276" w:lineRule="auto"/>
              <w:rPr>
                <w:sz w:val="20"/>
                <w:szCs w:val="20"/>
              </w:rPr>
            </w:pPr>
            <w:r w:rsidRPr="003E016A">
              <w:rPr>
                <w:sz w:val="20"/>
                <w:szCs w:val="20"/>
              </w:rPr>
              <w:t xml:space="preserve">• JK trigeru darbība </w:t>
            </w:r>
          </w:p>
          <w:p w:rsidR="003E016A" w:rsidRPr="003E016A" w:rsidRDefault="003E016A" w:rsidP="003E016A">
            <w:pPr>
              <w:spacing w:line="276" w:lineRule="auto"/>
              <w:rPr>
                <w:sz w:val="20"/>
                <w:szCs w:val="20"/>
              </w:rPr>
            </w:pPr>
            <w:r w:rsidRPr="003E016A">
              <w:rPr>
                <w:sz w:val="20"/>
                <w:szCs w:val="20"/>
              </w:rPr>
              <w:t>• Skaitītāju shēmas, darbība</w:t>
            </w:r>
          </w:p>
          <w:p w:rsidR="003E016A" w:rsidRPr="003E016A" w:rsidRDefault="003E016A" w:rsidP="003E016A">
            <w:pPr>
              <w:spacing w:line="276" w:lineRule="auto"/>
              <w:rPr>
                <w:sz w:val="20"/>
                <w:szCs w:val="20"/>
              </w:rPr>
            </w:pPr>
            <w:r w:rsidRPr="003E016A">
              <w:rPr>
                <w:sz w:val="20"/>
                <w:szCs w:val="20"/>
              </w:rPr>
              <w:t>• Kļūdu simulācija (16 simulējamas kļūdas aktivizējamas ar relejiem)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23.</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rPr>
              <w:t>Kurss: LIN bus sistēma automašīnā</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Divas eksperimentu kartes, uz kurām emulētas LIN bus kontrolētas transportlīdzekļa vadītāja durvis ar piedziņām un sensoriem</w:t>
            </w:r>
          </w:p>
          <w:p w:rsidR="003E016A" w:rsidRPr="003E016A" w:rsidRDefault="003E016A" w:rsidP="003E016A">
            <w:pPr>
              <w:spacing w:line="276" w:lineRule="auto"/>
              <w:rPr>
                <w:sz w:val="20"/>
                <w:szCs w:val="20"/>
              </w:rPr>
            </w:pPr>
            <w:r w:rsidRPr="003E016A">
              <w:rPr>
                <w:sz w:val="20"/>
                <w:szCs w:val="20"/>
              </w:rPr>
              <w:t>LIN bus kontrolēts sānskata spogulis</w:t>
            </w:r>
          </w:p>
          <w:p w:rsidR="003E016A" w:rsidRPr="003E016A" w:rsidRDefault="003E016A" w:rsidP="003E016A">
            <w:pPr>
              <w:spacing w:line="276" w:lineRule="auto"/>
              <w:rPr>
                <w:sz w:val="20"/>
                <w:szCs w:val="20"/>
              </w:rPr>
            </w:pPr>
            <w:r w:rsidRPr="003E016A">
              <w:rPr>
                <w:sz w:val="20"/>
                <w:szCs w:val="20"/>
              </w:rPr>
              <w:t>CD-ROM ar vienu papildu virtuālo instrumentu: "LIN monitors" un virtuālo mācību vidi, atbilstošu veicamajiem eksperimentiem, vismaz par šādām tēmām:</w:t>
            </w:r>
          </w:p>
          <w:p w:rsidR="003E016A" w:rsidRPr="003E016A" w:rsidRDefault="003E016A" w:rsidP="003E016A">
            <w:pPr>
              <w:spacing w:line="276" w:lineRule="auto"/>
              <w:rPr>
                <w:sz w:val="20"/>
                <w:szCs w:val="20"/>
              </w:rPr>
            </w:pPr>
          </w:p>
          <w:p w:rsidR="003E016A" w:rsidRPr="003E016A" w:rsidRDefault="003E016A" w:rsidP="003E016A">
            <w:pPr>
              <w:spacing w:line="276" w:lineRule="auto"/>
              <w:rPr>
                <w:sz w:val="20"/>
                <w:szCs w:val="20"/>
              </w:rPr>
            </w:pPr>
            <w:r w:rsidRPr="003E016A">
              <w:rPr>
                <w:sz w:val="20"/>
                <w:szCs w:val="20"/>
              </w:rPr>
              <w:t>• Bus sistēmu pielietojums transportlīdzekļos</w:t>
            </w:r>
          </w:p>
          <w:p w:rsidR="003E016A" w:rsidRPr="003E016A" w:rsidRDefault="003E016A" w:rsidP="003E016A">
            <w:pPr>
              <w:spacing w:line="276" w:lineRule="auto"/>
              <w:rPr>
                <w:sz w:val="20"/>
                <w:szCs w:val="20"/>
              </w:rPr>
            </w:pPr>
            <w:r w:rsidRPr="003E016A">
              <w:rPr>
                <w:sz w:val="20"/>
                <w:szCs w:val="20"/>
              </w:rPr>
              <w:t>• Modernās automobiļu bus sistēmas</w:t>
            </w:r>
          </w:p>
          <w:p w:rsidR="003E016A" w:rsidRPr="003E016A" w:rsidRDefault="003E016A" w:rsidP="003E016A">
            <w:pPr>
              <w:spacing w:line="276" w:lineRule="auto"/>
              <w:rPr>
                <w:sz w:val="20"/>
                <w:szCs w:val="20"/>
              </w:rPr>
            </w:pPr>
            <w:r w:rsidRPr="003E016A">
              <w:rPr>
                <w:sz w:val="20"/>
                <w:szCs w:val="20"/>
              </w:rPr>
              <w:t xml:space="preserve">• Transportlīdzekļu LIN bus sistēmu komponentes </w:t>
            </w:r>
          </w:p>
          <w:p w:rsidR="003E016A" w:rsidRPr="003E016A" w:rsidRDefault="003E016A" w:rsidP="003E016A">
            <w:pPr>
              <w:spacing w:line="276" w:lineRule="auto"/>
              <w:rPr>
                <w:sz w:val="20"/>
                <w:szCs w:val="20"/>
              </w:rPr>
            </w:pPr>
            <w:r w:rsidRPr="003E016A">
              <w:rPr>
                <w:sz w:val="20"/>
                <w:szCs w:val="20"/>
              </w:rPr>
              <w:t>• Eksperimentāla LIN bus elektrisko parametru noteikšana</w:t>
            </w:r>
          </w:p>
          <w:p w:rsidR="003E016A" w:rsidRPr="003E016A" w:rsidRDefault="003E016A" w:rsidP="003E016A">
            <w:pPr>
              <w:spacing w:line="276" w:lineRule="auto"/>
              <w:rPr>
                <w:sz w:val="20"/>
                <w:szCs w:val="20"/>
              </w:rPr>
            </w:pPr>
            <w:r w:rsidRPr="003E016A">
              <w:rPr>
                <w:sz w:val="20"/>
                <w:szCs w:val="20"/>
              </w:rPr>
              <w:t>• Adresācijas principi LIN bus sistēmās</w:t>
            </w:r>
          </w:p>
          <w:p w:rsidR="003E016A" w:rsidRPr="003E016A" w:rsidRDefault="003E016A" w:rsidP="003E016A">
            <w:pPr>
              <w:spacing w:line="276" w:lineRule="auto"/>
              <w:rPr>
                <w:sz w:val="20"/>
                <w:szCs w:val="20"/>
              </w:rPr>
            </w:pPr>
            <w:r w:rsidRPr="003E016A">
              <w:rPr>
                <w:sz w:val="20"/>
                <w:szCs w:val="20"/>
              </w:rPr>
              <w:t>• Datu plūsmu pētījumi ar mērīšanu</w:t>
            </w:r>
          </w:p>
          <w:p w:rsidR="003E016A" w:rsidRPr="003E016A" w:rsidRDefault="003E016A" w:rsidP="003E016A">
            <w:pPr>
              <w:spacing w:line="276" w:lineRule="auto"/>
              <w:rPr>
                <w:sz w:val="20"/>
                <w:szCs w:val="20"/>
              </w:rPr>
            </w:pPr>
            <w:r w:rsidRPr="003E016A">
              <w:rPr>
                <w:sz w:val="20"/>
                <w:szCs w:val="20"/>
              </w:rPr>
              <w:t>• LIN ziņojuma pakešu struktūra</w:t>
            </w:r>
          </w:p>
          <w:p w:rsidR="003E016A" w:rsidRPr="003E016A" w:rsidRDefault="003E016A" w:rsidP="003E016A">
            <w:pPr>
              <w:spacing w:line="276" w:lineRule="auto"/>
              <w:rPr>
                <w:sz w:val="20"/>
                <w:szCs w:val="20"/>
              </w:rPr>
            </w:pPr>
            <w:r w:rsidRPr="003E016A">
              <w:rPr>
                <w:sz w:val="20"/>
                <w:szCs w:val="20"/>
              </w:rPr>
              <w:t>• LIN ziņojuma analīze izmantojot LIN monitoru un osciloskopu</w:t>
            </w:r>
          </w:p>
          <w:p w:rsidR="003E016A" w:rsidRPr="003E016A" w:rsidRDefault="003E016A" w:rsidP="003E016A">
            <w:pPr>
              <w:spacing w:line="276" w:lineRule="auto"/>
              <w:rPr>
                <w:sz w:val="20"/>
                <w:szCs w:val="20"/>
              </w:rPr>
            </w:pPr>
            <w:r w:rsidRPr="003E016A">
              <w:rPr>
                <w:sz w:val="20"/>
                <w:szCs w:val="20"/>
              </w:rPr>
              <w:t>• LIN ziņojuma interpretācija izmantojot LIN monitoru un osciloskopu</w:t>
            </w:r>
          </w:p>
          <w:p w:rsidR="003E016A" w:rsidRPr="003E016A" w:rsidRDefault="003E016A" w:rsidP="003E016A">
            <w:pPr>
              <w:spacing w:line="276" w:lineRule="auto"/>
              <w:rPr>
                <w:sz w:val="20"/>
                <w:szCs w:val="20"/>
              </w:rPr>
            </w:pPr>
            <w:r w:rsidRPr="003E016A">
              <w:rPr>
                <w:sz w:val="20"/>
                <w:szCs w:val="20"/>
              </w:rPr>
              <w:t>• LIN ziņojuma rediģēšana un sūtīšana izmantojot datoru</w:t>
            </w:r>
          </w:p>
          <w:p w:rsidR="003E016A" w:rsidRPr="003E016A" w:rsidRDefault="003E016A" w:rsidP="003E016A">
            <w:pPr>
              <w:spacing w:line="276" w:lineRule="auto"/>
              <w:rPr>
                <w:sz w:val="20"/>
                <w:szCs w:val="20"/>
              </w:rPr>
            </w:pPr>
            <w:r w:rsidRPr="003E016A">
              <w:rPr>
                <w:sz w:val="20"/>
                <w:szCs w:val="20"/>
              </w:rPr>
              <w:t xml:space="preserve">• Kļūdu simulācijas (programmatūras </w:t>
            </w:r>
            <w:r w:rsidRPr="003E016A">
              <w:rPr>
                <w:sz w:val="20"/>
                <w:szCs w:val="20"/>
              </w:rPr>
              <w:lastRenderedPageBreak/>
              <w:t>aktivizētas kļūdas)</w:t>
            </w:r>
          </w:p>
        </w:tc>
      </w:tr>
      <w:tr w:rsidR="003E016A" w:rsidRPr="003E016A" w:rsidTr="003E016A">
        <w:trPr>
          <w:gridAfter w:val="1"/>
          <w:wAfter w:w="32" w:type="dxa"/>
          <w:trHeight w:val="11938"/>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24.</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rPr>
              <w:t>Kurss: Sensori iekšdedzes piedziņas automašīnā</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1 Eksperimentu paneli ar īstiem automobiļu sensoriem</w:t>
            </w:r>
          </w:p>
          <w:p w:rsidR="003E016A" w:rsidRPr="003E016A" w:rsidRDefault="003E016A" w:rsidP="003E016A">
            <w:pPr>
              <w:spacing w:line="276" w:lineRule="auto"/>
              <w:rPr>
                <w:sz w:val="20"/>
                <w:szCs w:val="20"/>
              </w:rPr>
            </w:pPr>
            <w:r w:rsidRPr="003E016A">
              <w:rPr>
                <w:sz w:val="20"/>
                <w:szCs w:val="20"/>
              </w:rPr>
              <w:t>Induktīvs apgriezienu sensors</w:t>
            </w:r>
          </w:p>
          <w:p w:rsidR="003E016A" w:rsidRPr="003E016A" w:rsidRDefault="003E016A" w:rsidP="003E016A">
            <w:pPr>
              <w:spacing w:line="276" w:lineRule="auto"/>
              <w:rPr>
                <w:sz w:val="20"/>
                <w:szCs w:val="20"/>
              </w:rPr>
            </w:pPr>
            <w:r w:rsidRPr="003E016A">
              <w:rPr>
                <w:sz w:val="20"/>
                <w:szCs w:val="20"/>
              </w:rPr>
              <w:t>Fāzes sensors,</w:t>
            </w:r>
          </w:p>
          <w:p w:rsidR="003E016A" w:rsidRPr="003E016A" w:rsidRDefault="003E016A" w:rsidP="003E016A">
            <w:pPr>
              <w:spacing w:line="276" w:lineRule="auto"/>
              <w:rPr>
                <w:sz w:val="20"/>
                <w:szCs w:val="20"/>
              </w:rPr>
            </w:pPr>
            <w:r w:rsidRPr="003E016A">
              <w:rPr>
                <w:sz w:val="20"/>
                <w:szCs w:val="20"/>
              </w:rPr>
              <w:t>Droseļvārsta slēdzis,</w:t>
            </w:r>
          </w:p>
          <w:p w:rsidR="003E016A" w:rsidRPr="003E016A" w:rsidRDefault="003E016A" w:rsidP="003E016A">
            <w:pPr>
              <w:spacing w:line="276" w:lineRule="auto"/>
              <w:rPr>
                <w:sz w:val="20"/>
                <w:szCs w:val="20"/>
              </w:rPr>
            </w:pPr>
            <w:r w:rsidRPr="003E016A">
              <w:rPr>
                <w:sz w:val="20"/>
                <w:szCs w:val="20"/>
              </w:rPr>
              <w:t>MAP sensors,</w:t>
            </w:r>
          </w:p>
          <w:p w:rsidR="003E016A" w:rsidRPr="003E016A" w:rsidRDefault="003E016A" w:rsidP="003E016A">
            <w:pPr>
              <w:spacing w:line="276" w:lineRule="auto"/>
              <w:rPr>
                <w:sz w:val="20"/>
                <w:szCs w:val="20"/>
              </w:rPr>
            </w:pPr>
            <w:r w:rsidRPr="003E016A">
              <w:rPr>
                <w:sz w:val="20"/>
                <w:szCs w:val="20"/>
              </w:rPr>
              <w:t>Detonāciju sensors,</w:t>
            </w:r>
          </w:p>
          <w:p w:rsidR="003E016A" w:rsidRPr="003E016A" w:rsidRDefault="003E016A" w:rsidP="003E016A">
            <w:pPr>
              <w:spacing w:line="276" w:lineRule="auto"/>
              <w:rPr>
                <w:sz w:val="20"/>
                <w:szCs w:val="20"/>
              </w:rPr>
            </w:pPr>
            <w:r w:rsidRPr="003E016A">
              <w:rPr>
                <w:sz w:val="20"/>
                <w:szCs w:val="20"/>
              </w:rPr>
              <w:t>NTC un PTC temperatūras sensori ar apsildi</w:t>
            </w:r>
          </w:p>
          <w:p w:rsidR="003E016A" w:rsidRPr="003E016A" w:rsidRDefault="003E016A" w:rsidP="003E016A">
            <w:pPr>
              <w:spacing w:line="276" w:lineRule="auto"/>
              <w:rPr>
                <w:sz w:val="20"/>
                <w:szCs w:val="20"/>
              </w:rPr>
            </w:pPr>
            <w:r w:rsidRPr="003E016A">
              <w:rPr>
                <w:sz w:val="20"/>
                <w:szCs w:val="20"/>
              </w:rPr>
              <w:t>Ieplūdes kanāla modelis ar droseļvārstu, ventilatoru, droseļvārsta potenciometru un gaisa plūsmas mērītāju</w:t>
            </w:r>
          </w:p>
          <w:p w:rsidR="003E016A" w:rsidRPr="003E016A" w:rsidRDefault="003E016A" w:rsidP="003E016A">
            <w:pPr>
              <w:spacing w:line="276" w:lineRule="auto"/>
              <w:rPr>
                <w:sz w:val="20"/>
                <w:szCs w:val="20"/>
              </w:rPr>
            </w:pPr>
            <w:r w:rsidRPr="003E016A">
              <w:rPr>
                <w:sz w:val="20"/>
                <w:szCs w:val="20"/>
              </w:rPr>
              <w:t>CD-ROM ar virtuālo mācību vidi, atbilstošu veicamajiem eksperimentiem, vismaz par šādām tēmām:</w:t>
            </w:r>
          </w:p>
          <w:p w:rsidR="003E016A" w:rsidRPr="003E016A" w:rsidRDefault="003E016A" w:rsidP="003E016A">
            <w:pPr>
              <w:spacing w:line="276" w:lineRule="auto"/>
              <w:rPr>
                <w:sz w:val="20"/>
                <w:szCs w:val="20"/>
              </w:rPr>
            </w:pPr>
          </w:p>
          <w:p w:rsidR="003E016A" w:rsidRPr="003E016A" w:rsidRDefault="003E016A" w:rsidP="003E016A">
            <w:pPr>
              <w:spacing w:line="276" w:lineRule="auto"/>
              <w:rPr>
                <w:sz w:val="20"/>
                <w:szCs w:val="20"/>
              </w:rPr>
            </w:pPr>
            <w:r w:rsidRPr="003E016A">
              <w:rPr>
                <w:sz w:val="20"/>
                <w:szCs w:val="20"/>
              </w:rPr>
              <w:t>• Procesu kontroles tehnoloģijas</w:t>
            </w:r>
          </w:p>
          <w:p w:rsidR="003E016A" w:rsidRPr="003E016A" w:rsidRDefault="003E016A" w:rsidP="003E016A">
            <w:pPr>
              <w:spacing w:line="276" w:lineRule="auto"/>
              <w:rPr>
                <w:sz w:val="20"/>
                <w:szCs w:val="20"/>
              </w:rPr>
            </w:pPr>
            <w:r w:rsidRPr="003E016A">
              <w:rPr>
                <w:sz w:val="20"/>
                <w:szCs w:val="20"/>
              </w:rPr>
              <w:t>• Fizikālās mērāmās mainīgās vērtības</w:t>
            </w:r>
          </w:p>
          <w:p w:rsidR="003E016A" w:rsidRPr="003E016A" w:rsidRDefault="003E016A" w:rsidP="003E016A">
            <w:pPr>
              <w:spacing w:line="276" w:lineRule="auto"/>
              <w:rPr>
                <w:sz w:val="20"/>
                <w:szCs w:val="20"/>
              </w:rPr>
            </w:pPr>
            <w:r w:rsidRPr="003E016A">
              <w:rPr>
                <w:sz w:val="20"/>
                <w:szCs w:val="20"/>
              </w:rPr>
              <w:t>• Indukcija</w:t>
            </w:r>
          </w:p>
          <w:p w:rsidR="003E016A" w:rsidRPr="003E016A" w:rsidRDefault="003E016A" w:rsidP="003E016A">
            <w:pPr>
              <w:spacing w:line="276" w:lineRule="auto"/>
              <w:rPr>
                <w:sz w:val="20"/>
                <w:szCs w:val="20"/>
              </w:rPr>
            </w:pPr>
            <w:r w:rsidRPr="003E016A">
              <w:rPr>
                <w:sz w:val="20"/>
                <w:szCs w:val="20"/>
              </w:rPr>
              <w:t>• Holla efekts</w:t>
            </w:r>
          </w:p>
          <w:p w:rsidR="003E016A" w:rsidRPr="003E016A" w:rsidRDefault="003E016A" w:rsidP="003E016A">
            <w:pPr>
              <w:spacing w:line="276" w:lineRule="auto"/>
              <w:rPr>
                <w:sz w:val="20"/>
                <w:szCs w:val="20"/>
              </w:rPr>
            </w:pPr>
            <w:r w:rsidRPr="003E016A">
              <w:rPr>
                <w:sz w:val="20"/>
                <w:szCs w:val="20"/>
              </w:rPr>
              <w:t>• Pjezo efekts</w:t>
            </w:r>
          </w:p>
          <w:p w:rsidR="003E016A" w:rsidRPr="003E016A" w:rsidRDefault="003E016A" w:rsidP="003E016A">
            <w:pPr>
              <w:spacing w:line="276" w:lineRule="auto"/>
              <w:rPr>
                <w:sz w:val="20"/>
                <w:szCs w:val="20"/>
              </w:rPr>
            </w:pPr>
            <w:r w:rsidRPr="003E016A">
              <w:rPr>
                <w:sz w:val="20"/>
                <w:szCs w:val="20"/>
              </w:rPr>
              <w:t>• Pusvadītāji</w:t>
            </w:r>
          </w:p>
          <w:p w:rsidR="003E016A" w:rsidRPr="003E016A" w:rsidRDefault="003E016A" w:rsidP="003E016A">
            <w:pPr>
              <w:spacing w:line="276" w:lineRule="auto"/>
              <w:rPr>
                <w:sz w:val="20"/>
                <w:szCs w:val="20"/>
              </w:rPr>
            </w:pPr>
            <w:r w:rsidRPr="003E016A">
              <w:rPr>
                <w:sz w:val="20"/>
                <w:szCs w:val="20"/>
              </w:rPr>
              <w:t>• Absolūtais un relatīvais spiediens</w:t>
            </w:r>
          </w:p>
          <w:p w:rsidR="003E016A" w:rsidRPr="003E016A" w:rsidRDefault="003E016A" w:rsidP="003E016A">
            <w:pPr>
              <w:spacing w:line="276" w:lineRule="auto"/>
              <w:rPr>
                <w:sz w:val="20"/>
                <w:szCs w:val="20"/>
              </w:rPr>
            </w:pPr>
            <w:r w:rsidRPr="003E016A">
              <w:rPr>
                <w:sz w:val="20"/>
                <w:szCs w:val="20"/>
              </w:rPr>
              <w:t>• Induktīvie rpm sensori</w:t>
            </w:r>
          </w:p>
          <w:p w:rsidR="003E016A" w:rsidRPr="003E016A" w:rsidRDefault="003E016A" w:rsidP="003E016A">
            <w:pPr>
              <w:spacing w:line="276" w:lineRule="auto"/>
              <w:rPr>
                <w:sz w:val="20"/>
                <w:szCs w:val="20"/>
              </w:rPr>
            </w:pPr>
            <w:r w:rsidRPr="003E016A">
              <w:rPr>
                <w:sz w:val="20"/>
                <w:szCs w:val="20"/>
              </w:rPr>
              <w:t>• Holla tipa ātruma sensori</w:t>
            </w:r>
          </w:p>
          <w:p w:rsidR="003E016A" w:rsidRPr="003E016A" w:rsidRDefault="003E016A" w:rsidP="003E016A">
            <w:pPr>
              <w:spacing w:line="276" w:lineRule="auto"/>
              <w:rPr>
                <w:sz w:val="20"/>
                <w:szCs w:val="20"/>
              </w:rPr>
            </w:pPr>
            <w:r w:rsidRPr="003E016A">
              <w:rPr>
                <w:sz w:val="20"/>
                <w:szCs w:val="20"/>
              </w:rPr>
              <w:t>• Droseļvārsta pozīcijas kontrole ar droseļvārsta slēdzi</w:t>
            </w:r>
          </w:p>
          <w:p w:rsidR="003E016A" w:rsidRPr="003E016A" w:rsidRDefault="003E016A" w:rsidP="003E016A">
            <w:pPr>
              <w:spacing w:line="276" w:lineRule="auto"/>
              <w:rPr>
                <w:sz w:val="20"/>
                <w:szCs w:val="20"/>
              </w:rPr>
            </w:pPr>
            <w:r w:rsidRPr="003E016A">
              <w:rPr>
                <w:sz w:val="20"/>
                <w:szCs w:val="20"/>
              </w:rPr>
              <w:t>• Droseļvārsta pozīcijas kontrole ar droseļvārsta potenciometru</w:t>
            </w:r>
          </w:p>
          <w:p w:rsidR="003E016A" w:rsidRPr="003E016A" w:rsidRDefault="003E016A" w:rsidP="003E016A">
            <w:pPr>
              <w:spacing w:line="276" w:lineRule="auto"/>
              <w:rPr>
                <w:sz w:val="20"/>
                <w:szCs w:val="20"/>
              </w:rPr>
            </w:pPr>
            <w:r w:rsidRPr="003E016A">
              <w:rPr>
                <w:sz w:val="20"/>
                <w:szCs w:val="20"/>
              </w:rPr>
              <w:t xml:space="preserve">• Gaisa plūsmas mērīšana </w:t>
            </w:r>
          </w:p>
          <w:p w:rsidR="003E016A" w:rsidRPr="003E016A" w:rsidRDefault="003E016A" w:rsidP="003E016A">
            <w:pPr>
              <w:spacing w:line="276" w:lineRule="auto"/>
              <w:rPr>
                <w:sz w:val="20"/>
                <w:szCs w:val="20"/>
              </w:rPr>
            </w:pPr>
            <w:r w:rsidRPr="003E016A">
              <w:rPr>
                <w:sz w:val="20"/>
                <w:szCs w:val="20"/>
              </w:rPr>
              <w:t>• Spiediena mērīšana ieplūdes kanālā</w:t>
            </w:r>
          </w:p>
          <w:p w:rsidR="003E016A" w:rsidRPr="003E016A" w:rsidRDefault="003E016A" w:rsidP="003E016A">
            <w:pPr>
              <w:spacing w:line="276" w:lineRule="auto"/>
              <w:rPr>
                <w:sz w:val="20"/>
                <w:szCs w:val="20"/>
              </w:rPr>
            </w:pPr>
            <w:r w:rsidRPr="003E016A">
              <w:rPr>
                <w:sz w:val="20"/>
                <w:szCs w:val="20"/>
              </w:rPr>
              <w:t>• Aizdedzes regulēšana ar detonācijas sensora palīdzību</w:t>
            </w:r>
          </w:p>
          <w:p w:rsidR="003E016A" w:rsidRPr="003E016A" w:rsidRDefault="003E016A" w:rsidP="003E016A">
            <w:pPr>
              <w:spacing w:line="276" w:lineRule="auto"/>
              <w:rPr>
                <w:sz w:val="20"/>
                <w:szCs w:val="20"/>
              </w:rPr>
            </w:pPr>
            <w:r w:rsidRPr="003E016A">
              <w:rPr>
                <w:sz w:val="20"/>
                <w:szCs w:val="20"/>
              </w:rPr>
              <w:t>• Temperatūras mērīšana ar NTC un PTC temperatūras sensoriem</w:t>
            </w:r>
          </w:p>
          <w:p w:rsidR="003E016A" w:rsidRPr="003E016A" w:rsidRDefault="003E016A" w:rsidP="003E016A">
            <w:pPr>
              <w:spacing w:line="276" w:lineRule="auto"/>
              <w:rPr>
                <w:sz w:val="20"/>
                <w:szCs w:val="20"/>
              </w:rPr>
            </w:pPr>
            <w:r w:rsidRPr="003E016A">
              <w:rPr>
                <w:sz w:val="20"/>
                <w:szCs w:val="20"/>
              </w:rPr>
              <w:t>• Kļūdas simulācijas (8 defektu simulācija individuāli aktivizējama ar relejiem)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25.</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rPr>
              <w:t>Kurss: CAN bus automašīnā</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b/>
                <w:bCs/>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2 eksperimentu paneļi transportlīdzekļa priekšpuse un aizmugure ar pilnu automašīnas CAN bus sistēmas emulāciju ar sensoriem aktuatoriem un vadības paneli</w:t>
            </w:r>
          </w:p>
          <w:p w:rsidR="003E016A" w:rsidRPr="003E016A" w:rsidRDefault="003E016A" w:rsidP="003E016A">
            <w:pPr>
              <w:spacing w:line="276" w:lineRule="auto"/>
              <w:rPr>
                <w:sz w:val="20"/>
                <w:szCs w:val="20"/>
              </w:rPr>
            </w:pPr>
            <w:r w:rsidRPr="003E016A">
              <w:rPr>
                <w:sz w:val="20"/>
                <w:szCs w:val="20"/>
              </w:rPr>
              <w:t xml:space="preserve">Divas mikrokontroleru sistēmas ar CAN bus komunikāciju </w:t>
            </w:r>
          </w:p>
          <w:p w:rsidR="003E016A" w:rsidRPr="003E016A" w:rsidRDefault="003E016A" w:rsidP="003E016A">
            <w:pPr>
              <w:spacing w:line="276" w:lineRule="auto"/>
              <w:rPr>
                <w:sz w:val="20"/>
                <w:szCs w:val="20"/>
              </w:rPr>
            </w:pPr>
            <w:r w:rsidRPr="003E016A">
              <w:rPr>
                <w:sz w:val="20"/>
                <w:szCs w:val="20"/>
              </w:rPr>
              <w:t xml:space="preserve">CAN-IN un CAN-OUT ar Sub-D9 </w:t>
            </w:r>
            <w:r w:rsidRPr="003E016A">
              <w:rPr>
                <w:sz w:val="20"/>
                <w:szCs w:val="20"/>
              </w:rPr>
              <w:lastRenderedPageBreak/>
              <w:t>spraudņiem</w:t>
            </w:r>
          </w:p>
          <w:p w:rsidR="003E016A" w:rsidRPr="003E016A" w:rsidRDefault="003E016A" w:rsidP="003E016A">
            <w:pPr>
              <w:spacing w:line="276" w:lineRule="auto"/>
              <w:rPr>
                <w:sz w:val="20"/>
                <w:szCs w:val="20"/>
              </w:rPr>
            </w:pPr>
            <w:r w:rsidRPr="003E016A">
              <w:rPr>
                <w:sz w:val="20"/>
                <w:szCs w:val="20"/>
              </w:rPr>
              <w:t>CAN panelis I ar indikatoriem, priekšējām gaismām, imitēta atslēgu, degvielas tvertnes indikatoru, temperatūras sensoriem</w:t>
            </w:r>
          </w:p>
          <w:p w:rsidR="003E016A" w:rsidRPr="003E016A" w:rsidRDefault="003E016A" w:rsidP="003E016A">
            <w:pPr>
              <w:spacing w:line="276" w:lineRule="auto"/>
              <w:rPr>
                <w:sz w:val="20"/>
                <w:szCs w:val="20"/>
              </w:rPr>
            </w:pPr>
            <w:r w:rsidRPr="003E016A">
              <w:rPr>
                <w:sz w:val="20"/>
                <w:szCs w:val="20"/>
              </w:rPr>
              <w:t>CAN panelis II ar aizmugures gaismām, degvielas tvertnes imitāciju, elektriskiem logu pacēlājiem, centrālo atslēgu</w:t>
            </w:r>
          </w:p>
          <w:p w:rsidR="003E016A" w:rsidRPr="003E016A" w:rsidRDefault="003E016A" w:rsidP="003E016A">
            <w:pPr>
              <w:spacing w:line="276" w:lineRule="auto"/>
              <w:rPr>
                <w:sz w:val="20"/>
                <w:szCs w:val="20"/>
              </w:rPr>
            </w:pPr>
            <w:r w:rsidRPr="003E016A">
              <w:rPr>
                <w:sz w:val="20"/>
                <w:szCs w:val="20"/>
              </w:rPr>
              <w:t>CD-ROM ar virtuālo mācību vidi, atbilstošu veicamajiem eksperimentiem, vismaz par šādām tēmām:</w:t>
            </w:r>
          </w:p>
          <w:p w:rsidR="003E016A" w:rsidRPr="003E016A" w:rsidRDefault="003E016A" w:rsidP="003E016A">
            <w:pPr>
              <w:spacing w:line="276" w:lineRule="auto"/>
              <w:rPr>
                <w:sz w:val="20"/>
                <w:szCs w:val="20"/>
              </w:rPr>
            </w:pPr>
            <w:r w:rsidRPr="003E016A">
              <w:rPr>
                <w:sz w:val="20"/>
                <w:szCs w:val="20"/>
              </w:rPr>
              <w:t xml:space="preserve"> </w:t>
            </w:r>
          </w:p>
          <w:p w:rsidR="003E016A" w:rsidRPr="003E016A" w:rsidRDefault="003E016A" w:rsidP="003E016A">
            <w:pPr>
              <w:spacing w:line="276" w:lineRule="auto"/>
              <w:rPr>
                <w:sz w:val="20"/>
                <w:szCs w:val="20"/>
              </w:rPr>
            </w:pPr>
            <w:r w:rsidRPr="003E016A">
              <w:rPr>
                <w:sz w:val="20"/>
                <w:szCs w:val="20"/>
              </w:rPr>
              <w:t>• Dažādas bus sistēmas transportlīdzekļos</w:t>
            </w:r>
          </w:p>
          <w:p w:rsidR="003E016A" w:rsidRPr="003E016A" w:rsidRDefault="003E016A" w:rsidP="003E016A">
            <w:pPr>
              <w:spacing w:line="276" w:lineRule="auto"/>
              <w:rPr>
                <w:sz w:val="20"/>
                <w:szCs w:val="20"/>
              </w:rPr>
            </w:pPr>
            <w:r w:rsidRPr="003E016A">
              <w:rPr>
                <w:sz w:val="20"/>
                <w:szCs w:val="20"/>
              </w:rPr>
              <w:t>• Ievads CAN bus topoloģijā un komponentēs</w:t>
            </w:r>
          </w:p>
          <w:p w:rsidR="003E016A" w:rsidRPr="003E016A" w:rsidRDefault="003E016A" w:rsidP="003E016A">
            <w:pPr>
              <w:spacing w:line="276" w:lineRule="auto"/>
              <w:rPr>
                <w:sz w:val="20"/>
                <w:szCs w:val="20"/>
              </w:rPr>
            </w:pPr>
            <w:r w:rsidRPr="003E016A">
              <w:rPr>
                <w:sz w:val="20"/>
                <w:szCs w:val="20"/>
              </w:rPr>
              <w:t>• Atšķirības starp zema ātruma un liela ātruma CAN bus</w:t>
            </w:r>
          </w:p>
          <w:p w:rsidR="003E016A" w:rsidRPr="003E016A" w:rsidRDefault="003E016A" w:rsidP="003E016A">
            <w:pPr>
              <w:spacing w:line="276" w:lineRule="auto"/>
              <w:rPr>
                <w:sz w:val="20"/>
                <w:szCs w:val="20"/>
              </w:rPr>
            </w:pPr>
            <w:r w:rsidRPr="003E016A">
              <w:rPr>
                <w:sz w:val="20"/>
                <w:szCs w:val="20"/>
              </w:rPr>
              <w:t xml:space="preserve">• CAN bus elektrisko īpašību eksperimentāla noteikšana </w:t>
            </w:r>
          </w:p>
          <w:p w:rsidR="003E016A" w:rsidRPr="003E016A" w:rsidRDefault="003E016A" w:rsidP="003E016A">
            <w:pPr>
              <w:spacing w:line="276" w:lineRule="auto"/>
              <w:rPr>
                <w:sz w:val="20"/>
                <w:szCs w:val="20"/>
              </w:rPr>
            </w:pPr>
            <w:r w:rsidRPr="003E016A">
              <w:rPr>
                <w:sz w:val="20"/>
                <w:szCs w:val="20"/>
              </w:rPr>
              <w:t>• Ievads CAN bus adresācijas principos</w:t>
            </w:r>
          </w:p>
          <w:p w:rsidR="003E016A" w:rsidRPr="003E016A" w:rsidRDefault="003E016A" w:rsidP="003E016A">
            <w:pPr>
              <w:spacing w:line="276" w:lineRule="auto"/>
              <w:rPr>
                <w:sz w:val="20"/>
                <w:szCs w:val="20"/>
              </w:rPr>
            </w:pPr>
            <w:r w:rsidRPr="003E016A">
              <w:rPr>
                <w:sz w:val="20"/>
                <w:szCs w:val="20"/>
              </w:rPr>
              <w:t>• Identifikatoru noteikšana ar mērīšanu</w:t>
            </w:r>
          </w:p>
          <w:p w:rsidR="003E016A" w:rsidRPr="003E016A" w:rsidRDefault="003E016A" w:rsidP="003E016A">
            <w:pPr>
              <w:spacing w:line="276" w:lineRule="auto"/>
              <w:rPr>
                <w:sz w:val="20"/>
                <w:szCs w:val="20"/>
              </w:rPr>
            </w:pPr>
            <w:r w:rsidRPr="003E016A">
              <w:rPr>
                <w:sz w:val="20"/>
                <w:szCs w:val="20"/>
              </w:rPr>
              <w:t>• CAN ziņojuma struktūra</w:t>
            </w:r>
          </w:p>
          <w:p w:rsidR="003E016A" w:rsidRPr="003E016A" w:rsidRDefault="003E016A" w:rsidP="003E016A">
            <w:pPr>
              <w:spacing w:line="276" w:lineRule="auto"/>
              <w:rPr>
                <w:sz w:val="20"/>
                <w:szCs w:val="20"/>
              </w:rPr>
            </w:pPr>
            <w:r w:rsidRPr="003E016A">
              <w:rPr>
                <w:sz w:val="20"/>
                <w:szCs w:val="20"/>
              </w:rPr>
              <w:t>• CAN pakešu analīze ar osciloskopu un CAN monitoru</w:t>
            </w:r>
          </w:p>
          <w:p w:rsidR="003E016A" w:rsidRPr="003E016A" w:rsidRDefault="003E016A" w:rsidP="003E016A">
            <w:pPr>
              <w:spacing w:line="276" w:lineRule="auto"/>
              <w:rPr>
                <w:sz w:val="20"/>
                <w:szCs w:val="20"/>
              </w:rPr>
            </w:pPr>
            <w:r w:rsidRPr="003E016A">
              <w:rPr>
                <w:sz w:val="20"/>
                <w:szCs w:val="20"/>
              </w:rPr>
              <w:t>• CAN pakešu interpretācija lietojot CAN monitoru un osciloskopu</w:t>
            </w:r>
          </w:p>
          <w:p w:rsidR="003E016A" w:rsidRPr="003E016A" w:rsidRDefault="003E016A" w:rsidP="003E016A">
            <w:pPr>
              <w:spacing w:line="276" w:lineRule="auto"/>
              <w:rPr>
                <w:sz w:val="20"/>
                <w:szCs w:val="20"/>
              </w:rPr>
            </w:pPr>
            <w:r w:rsidRPr="003E016A">
              <w:rPr>
                <w:sz w:val="20"/>
                <w:szCs w:val="20"/>
              </w:rPr>
              <w:t>• CAN datu pakešu rediģēšana un sūtīšana lietojot PC datoru</w:t>
            </w:r>
          </w:p>
          <w:p w:rsidR="003E016A" w:rsidRPr="003E016A" w:rsidRDefault="003E016A" w:rsidP="003E016A">
            <w:pPr>
              <w:spacing w:line="276" w:lineRule="auto"/>
              <w:rPr>
                <w:sz w:val="20"/>
                <w:szCs w:val="20"/>
              </w:rPr>
            </w:pPr>
            <w:r w:rsidRPr="003E016A">
              <w:rPr>
                <w:sz w:val="20"/>
                <w:szCs w:val="20"/>
              </w:rPr>
              <w:t>• Terminēšanas efekta ietekmes analīze izdarot mērījumus lēngaitas un ātrgaitas CAN bus</w:t>
            </w:r>
          </w:p>
          <w:p w:rsidR="003E016A" w:rsidRPr="003E016A" w:rsidRDefault="003E016A" w:rsidP="003E016A">
            <w:pPr>
              <w:spacing w:line="276" w:lineRule="auto"/>
              <w:rPr>
                <w:sz w:val="20"/>
                <w:szCs w:val="20"/>
              </w:rPr>
            </w:pPr>
            <w:r w:rsidRPr="003E016A">
              <w:rPr>
                <w:sz w:val="20"/>
                <w:szCs w:val="20"/>
              </w:rPr>
              <w:t>• Kļūdu simulācijas, 8 simulējami defekti, aktivizējami ar relejiem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26.</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Automašīnas durvis ar CAN-bus vadību</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Mobilas, vieglās automašīnas priekšējās pasažieru durvis ar CAN pieslēgumu, logu pacēlāju un spoguli. Priekšējā pasažiera durvis no Volkswagen Golf V vai līdzvērtīgas vieglās pasažieru automašīnas montētas uz mobila metāla rāmja. Durvis savietojamas ar 12V barošanas bloku un CAN-bus vadību. Durvju izpildelementu vadība ar pogām un slēdži, kas iemontēti durvīs vai izmantojot programmatūru no datora vai no CAN-bus eksperimentu paneļiem. </w:t>
            </w:r>
          </w:p>
          <w:p w:rsidR="003E016A" w:rsidRPr="003E016A" w:rsidRDefault="003E016A" w:rsidP="003E016A">
            <w:pPr>
              <w:spacing w:line="276" w:lineRule="auto"/>
              <w:rPr>
                <w:sz w:val="20"/>
                <w:szCs w:val="20"/>
              </w:rPr>
            </w:pPr>
            <w:r w:rsidRPr="003E016A">
              <w:rPr>
                <w:sz w:val="20"/>
                <w:szCs w:val="20"/>
              </w:rPr>
              <w:t>• Darba spriegums: 12V</w:t>
            </w:r>
          </w:p>
          <w:p w:rsidR="003E016A" w:rsidRPr="003E016A" w:rsidRDefault="003E016A" w:rsidP="003E016A">
            <w:pPr>
              <w:spacing w:line="276" w:lineRule="auto"/>
              <w:rPr>
                <w:sz w:val="20"/>
                <w:szCs w:val="20"/>
              </w:rPr>
            </w:pPr>
            <w:r w:rsidRPr="003E016A">
              <w:rPr>
                <w:sz w:val="20"/>
                <w:szCs w:val="20"/>
              </w:rPr>
              <w:t>• Vadības elementi: logu kontrole, durvju slēdzeņu bloķēšana</w:t>
            </w:r>
          </w:p>
          <w:p w:rsidR="003E016A" w:rsidRPr="003E016A" w:rsidRDefault="003E016A" w:rsidP="003E016A">
            <w:pPr>
              <w:spacing w:line="276" w:lineRule="auto"/>
              <w:rPr>
                <w:sz w:val="20"/>
                <w:szCs w:val="20"/>
              </w:rPr>
            </w:pPr>
            <w:r w:rsidRPr="003E016A">
              <w:rPr>
                <w:sz w:val="20"/>
                <w:szCs w:val="20"/>
              </w:rPr>
              <w:t>• CAN bus ieejas: 4mm ligzdas</w:t>
            </w:r>
          </w:p>
          <w:p w:rsidR="003E016A" w:rsidRPr="003E016A" w:rsidRDefault="003E016A" w:rsidP="003E016A">
            <w:pPr>
              <w:spacing w:line="276" w:lineRule="auto"/>
              <w:rPr>
                <w:b/>
                <w:bCs/>
                <w:sz w:val="20"/>
                <w:szCs w:val="20"/>
              </w:rPr>
            </w:pPr>
            <w:r w:rsidRPr="003E016A">
              <w:rPr>
                <w:sz w:val="20"/>
                <w:szCs w:val="20"/>
              </w:rPr>
              <w:t>• Izejas: 4mm ligzdas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27.</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Barošanas bloks 13.5 V/35 A</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Transportlīdzekļa barošanas transformators, 13.5V / 35A</w:t>
            </w:r>
          </w:p>
          <w:p w:rsidR="003E016A" w:rsidRPr="003E016A" w:rsidRDefault="003E016A" w:rsidP="003E016A">
            <w:pPr>
              <w:spacing w:line="276" w:lineRule="auto"/>
              <w:rPr>
                <w:sz w:val="20"/>
                <w:szCs w:val="20"/>
              </w:rPr>
            </w:pPr>
            <w:r w:rsidRPr="003E016A">
              <w:rPr>
                <w:sz w:val="20"/>
                <w:szCs w:val="20"/>
              </w:rPr>
              <w:t xml:space="preserve">Stabilizēta līdzsprieguma avots </w:t>
            </w:r>
          </w:p>
          <w:p w:rsidR="003E016A" w:rsidRPr="003E016A" w:rsidRDefault="003E016A" w:rsidP="003E016A">
            <w:pPr>
              <w:spacing w:line="276" w:lineRule="auto"/>
              <w:rPr>
                <w:sz w:val="20"/>
                <w:szCs w:val="20"/>
              </w:rPr>
            </w:pPr>
            <w:r w:rsidRPr="003E016A">
              <w:rPr>
                <w:sz w:val="20"/>
                <w:szCs w:val="20"/>
              </w:rPr>
              <w:t>• Ieeja: 100 ... 230V / 50 Hz-60 Hz 6% -10%</w:t>
            </w:r>
          </w:p>
          <w:p w:rsidR="003E016A" w:rsidRPr="003E016A" w:rsidRDefault="003E016A" w:rsidP="003E016A">
            <w:pPr>
              <w:spacing w:line="276" w:lineRule="auto"/>
              <w:rPr>
                <w:sz w:val="20"/>
                <w:szCs w:val="20"/>
              </w:rPr>
            </w:pPr>
            <w:r w:rsidRPr="003E016A">
              <w:rPr>
                <w:sz w:val="20"/>
                <w:szCs w:val="20"/>
              </w:rPr>
              <w:lastRenderedPageBreak/>
              <w:t>• Izeja: DC 13.8 V / maks. 35A</w:t>
            </w:r>
          </w:p>
          <w:p w:rsidR="003E016A" w:rsidRPr="003E016A" w:rsidRDefault="003E016A" w:rsidP="003E016A">
            <w:pPr>
              <w:spacing w:line="276" w:lineRule="auto"/>
              <w:rPr>
                <w:sz w:val="20"/>
                <w:szCs w:val="20"/>
              </w:rPr>
            </w:pPr>
            <w:r w:rsidRPr="003E016A">
              <w:rPr>
                <w:sz w:val="20"/>
                <w:szCs w:val="20"/>
              </w:rPr>
              <w:t>• Aizsardzības pakāpe: IP 30</w:t>
            </w:r>
          </w:p>
          <w:p w:rsidR="003E016A" w:rsidRPr="003E016A" w:rsidRDefault="003E016A" w:rsidP="003E016A">
            <w:pPr>
              <w:spacing w:line="276" w:lineRule="auto"/>
              <w:rPr>
                <w:sz w:val="20"/>
                <w:szCs w:val="20"/>
              </w:rPr>
            </w:pPr>
            <w:r w:rsidRPr="003E016A">
              <w:rPr>
                <w:sz w:val="20"/>
                <w:szCs w:val="20"/>
              </w:rPr>
              <w:t>• Izmēri: ne vairāk kā 228x296x125mm atbilstoši A4 formāta laboratorijas aprīkojuma paneļu standartam</w:t>
            </w:r>
          </w:p>
          <w:p w:rsidR="003E016A" w:rsidRPr="003E016A" w:rsidRDefault="003E016A" w:rsidP="003E016A">
            <w:pPr>
              <w:spacing w:line="276" w:lineRule="auto"/>
              <w:rPr>
                <w:b/>
                <w:bCs/>
                <w:sz w:val="20"/>
                <w:szCs w:val="20"/>
              </w:rPr>
            </w:pPr>
            <w:r w:rsidRPr="003E016A">
              <w:rPr>
                <w:b/>
                <w:bCs/>
                <w:sz w:val="20"/>
                <w:szCs w:val="20"/>
              </w:rPr>
              <w:t xml:space="preserve">• </w:t>
            </w:r>
            <w:r w:rsidRPr="003E016A">
              <w:rPr>
                <w:sz w:val="20"/>
                <w:szCs w:val="20"/>
              </w:rPr>
              <w:t>Svars, ne vairāk, kā 3.5kg</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28.</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rPr>
              <w:t>Kurss: Airbag, drošības jostu spriegotāji un drošības sistēmas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Ietver vismaz: </w:t>
            </w:r>
          </w:p>
          <w:p w:rsidR="003E016A" w:rsidRPr="003E016A" w:rsidRDefault="003E016A" w:rsidP="003E016A">
            <w:pPr>
              <w:spacing w:line="276" w:lineRule="auto"/>
              <w:rPr>
                <w:sz w:val="20"/>
                <w:szCs w:val="20"/>
              </w:rPr>
            </w:pPr>
            <w:r w:rsidRPr="003E016A">
              <w:rPr>
                <w:sz w:val="20"/>
                <w:szCs w:val="20"/>
              </w:rPr>
              <w:t>• 1 eksperimentu paneli ar automašīnas modeli, kurā ir vadītāja drošības spilvens, priekšējā pasažiera drošības spilvens, sānu drošības spilveni vadītāja un pasažiera pusē, galvas drošības spilveni un drošības jostu spriegotāji vadītājam un priekšējam pasažierim, bojājumu indikators-LED, reset slēdzis un CAN bus interfeiss</w:t>
            </w:r>
          </w:p>
          <w:p w:rsidR="003E016A" w:rsidRPr="003E016A" w:rsidRDefault="003E016A" w:rsidP="003E016A">
            <w:pPr>
              <w:spacing w:line="276" w:lineRule="auto"/>
              <w:rPr>
                <w:sz w:val="20"/>
                <w:szCs w:val="20"/>
              </w:rPr>
            </w:pPr>
            <w:r w:rsidRPr="003E016A">
              <w:rPr>
                <w:sz w:val="20"/>
                <w:szCs w:val="20"/>
              </w:rPr>
              <w:t>• 1 eksperimentu paneli ar drošības spilvenu saistītiem sensoriem: paātrinājuma sensors, katapultas instalācija, sēdekļu noslogojuma slēdzis, spiediena sensors, drošības slēdzis.</w:t>
            </w:r>
          </w:p>
          <w:p w:rsidR="003E016A" w:rsidRPr="003E016A" w:rsidRDefault="003E016A" w:rsidP="003E016A">
            <w:pPr>
              <w:spacing w:line="276" w:lineRule="auto"/>
              <w:rPr>
                <w:sz w:val="20"/>
                <w:szCs w:val="20"/>
              </w:rPr>
            </w:pPr>
            <w:r w:rsidRPr="003E016A">
              <w:rPr>
                <w:sz w:val="20"/>
                <w:szCs w:val="20"/>
              </w:rPr>
              <w:t>• CD-ROM ar virtuālo mācību vidi, atbilstošu veicamajiem eksperimentiem, vismaz par šādām tēmām:</w:t>
            </w:r>
          </w:p>
          <w:p w:rsidR="003E016A" w:rsidRPr="003E016A" w:rsidRDefault="003E016A" w:rsidP="003E016A">
            <w:pPr>
              <w:spacing w:line="276" w:lineRule="auto"/>
              <w:rPr>
                <w:sz w:val="20"/>
                <w:szCs w:val="20"/>
              </w:rPr>
            </w:pPr>
            <w:r w:rsidRPr="003E016A">
              <w:rPr>
                <w:sz w:val="20"/>
                <w:szCs w:val="20"/>
              </w:rPr>
              <w:t xml:space="preserve"> </w:t>
            </w:r>
          </w:p>
          <w:p w:rsidR="003E016A" w:rsidRPr="003E016A" w:rsidRDefault="003E016A" w:rsidP="003E016A">
            <w:pPr>
              <w:spacing w:line="276" w:lineRule="auto"/>
              <w:rPr>
                <w:sz w:val="20"/>
                <w:szCs w:val="20"/>
              </w:rPr>
            </w:pPr>
            <w:r w:rsidRPr="003E016A">
              <w:rPr>
                <w:sz w:val="20"/>
                <w:szCs w:val="20"/>
              </w:rPr>
              <w:t>• Aktīvā un pasīvā drošība transportlīdzekļos</w:t>
            </w:r>
          </w:p>
          <w:p w:rsidR="003E016A" w:rsidRPr="003E016A" w:rsidRDefault="003E016A" w:rsidP="003E016A">
            <w:pPr>
              <w:spacing w:line="276" w:lineRule="auto"/>
              <w:rPr>
                <w:sz w:val="20"/>
                <w:szCs w:val="20"/>
              </w:rPr>
            </w:pPr>
            <w:r w:rsidRPr="003E016A">
              <w:rPr>
                <w:sz w:val="20"/>
                <w:szCs w:val="20"/>
              </w:rPr>
              <w:t>• Drošības spilvenu un drošības jostu spriegotāju darbība</w:t>
            </w:r>
          </w:p>
          <w:p w:rsidR="003E016A" w:rsidRPr="003E016A" w:rsidRDefault="003E016A" w:rsidP="003E016A">
            <w:pPr>
              <w:spacing w:line="276" w:lineRule="auto"/>
              <w:rPr>
                <w:sz w:val="20"/>
                <w:szCs w:val="20"/>
              </w:rPr>
            </w:pPr>
            <w:r w:rsidRPr="003E016A">
              <w:rPr>
                <w:sz w:val="20"/>
                <w:szCs w:val="20"/>
              </w:rPr>
              <w:t xml:space="preserve">• Drošības spilvena aktivizācija </w:t>
            </w:r>
          </w:p>
          <w:p w:rsidR="003E016A" w:rsidRPr="003E016A" w:rsidRDefault="003E016A" w:rsidP="003E016A">
            <w:pPr>
              <w:spacing w:line="276" w:lineRule="auto"/>
              <w:rPr>
                <w:sz w:val="20"/>
                <w:szCs w:val="20"/>
              </w:rPr>
            </w:pPr>
            <w:r w:rsidRPr="003E016A">
              <w:rPr>
                <w:sz w:val="20"/>
                <w:szCs w:val="20"/>
              </w:rPr>
              <w:t>• Paātrinājuma sensora darbība</w:t>
            </w:r>
          </w:p>
          <w:p w:rsidR="003E016A" w:rsidRPr="003E016A" w:rsidRDefault="003E016A" w:rsidP="003E016A">
            <w:pPr>
              <w:spacing w:line="276" w:lineRule="auto"/>
              <w:rPr>
                <w:sz w:val="20"/>
                <w:szCs w:val="20"/>
              </w:rPr>
            </w:pPr>
            <w:r w:rsidRPr="003E016A">
              <w:rPr>
                <w:sz w:val="20"/>
                <w:szCs w:val="20"/>
              </w:rPr>
              <w:t>• Paātrinājuma mērīšana</w:t>
            </w:r>
          </w:p>
          <w:p w:rsidR="003E016A" w:rsidRPr="003E016A" w:rsidRDefault="003E016A" w:rsidP="003E016A">
            <w:pPr>
              <w:spacing w:line="276" w:lineRule="auto"/>
              <w:rPr>
                <w:sz w:val="20"/>
                <w:szCs w:val="20"/>
              </w:rPr>
            </w:pPr>
            <w:r w:rsidRPr="003E016A">
              <w:rPr>
                <w:sz w:val="20"/>
                <w:szCs w:val="20"/>
              </w:rPr>
              <w:t>• Spiediena sensora darbība</w:t>
            </w:r>
          </w:p>
          <w:p w:rsidR="003E016A" w:rsidRPr="003E016A" w:rsidRDefault="003E016A" w:rsidP="003E016A">
            <w:pPr>
              <w:spacing w:line="276" w:lineRule="auto"/>
              <w:rPr>
                <w:sz w:val="20"/>
                <w:szCs w:val="20"/>
              </w:rPr>
            </w:pPr>
            <w:r w:rsidRPr="003E016A">
              <w:rPr>
                <w:sz w:val="20"/>
                <w:szCs w:val="20"/>
              </w:rPr>
              <w:t>• Tipiskās sadursmes situācijas</w:t>
            </w:r>
          </w:p>
          <w:p w:rsidR="003E016A" w:rsidRPr="003E016A" w:rsidRDefault="003E016A" w:rsidP="003E016A">
            <w:pPr>
              <w:spacing w:line="276" w:lineRule="auto"/>
              <w:rPr>
                <w:sz w:val="20"/>
                <w:szCs w:val="20"/>
              </w:rPr>
            </w:pPr>
            <w:r w:rsidRPr="003E016A">
              <w:rPr>
                <w:sz w:val="20"/>
                <w:szCs w:val="20"/>
              </w:rPr>
              <w:t>• Sēdekļa noslogojuma kontrole</w:t>
            </w:r>
          </w:p>
          <w:p w:rsidR="003E016A" w:rsidRPr="003E016A" w:rsidRDefault="003E016A" w:rsidP="003E016A">
            <w:pPr>
              <w:spacing w:line="276" w:lineRule="auto"/>
              <w:rPr>
                <w:sz w:val="20"/>
                <w:szCs w:val="20"/>
              </w:rPr>
            </w:pPr>
            <w:r w:rsidRPr="003E016A">
              <w:rPr>
                <w:sz w:val="20"/>
                <w:szCs w:val="20"/>
              </w:rPr>
              <w:t>• Pārvietojumu laiki un secība</w:t>
            </w:r>
          </w:p>
          <w:p w:rsidR="003E016A" w:rsidRPr="003E016A" w:rsidRDefault="003E016A" w:rsidP="003E016A">
            <w:pPr>
              <w:spacing w:line="276" w:lineRule="auto"/>
              <w:rPr>
                <w:sz w:val="20"/>
                <w:szCs w:val="20"/>
              </w:rPr>
            </w:pPr>
            <w:r w:rsidRPr="003E016A">
              <w:rPr>
                <w:sz w:val="20"/>
                <w:szCs w:val="20"/>
              </w:rPr>
              <w:t>• Bojājumi gaisa spilvenu sistēmās</w:t>
            </w:r>
          </w:p>
          <w:p w:rsidR="003E016A" w:rsidRPr="003E016A" w:rsidRDefault="003E016A" w:rsidP="003E016A">
            <w:pPr>
              <w:spacing w:line="276" w:lineRule="auto"/>
              <w:rPr>
                <w:sz w:val="20"/>
                <w:szCs w:val="20"/>
              </w:rPr>
            </w:pPr>
            <w:r w:rsidRPr="003E016A">
              <w:rPr>
                <w:sz w:val="20"/>
                <w:szCs w:val="20"/>
              </w:rPr>
              <w:t>• Kļūdu simulācijas, 4 simulējami defekti, aktivizējami ar releju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29.</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rPr>
              <w:t>Stūre ar Airbag</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Stūres rats ar drošības spilvena – konteineru un pilnībā funkcionālu atkārtoti lietojamu airbag spilvenu.</w:t>
            </w:r>
          </w:p>
          <w:p w:rsidR="003E016A" w:rsidRPr="003E016A" w:rsidRDefault="003E016A" w:rsidP="003E016A">
            <w:pPr>
              <w:spacing w:line="276" w:lineRule="auto"/>
              <w:rPr>
                <w:sz w:val="20"/>
                <w:szCs w:val="20"/>
              </w:rPr>
            </w:pPr>
            <w:r w:rsidRPr="003E016A">
              <w:rPr>
                <w:sz w:val="20"/>
                <w:szCs w:val="20"/>
              </w:rPr>
              <w:t>• Darba spriegums: 12 V / DC</w:t>
            </w:r>
          </w:p>
          <w:p w:rsidR="003E016A" w:rsidRPr="003E016A" w:rsidRDefault="003E016A" w:rsidP="003E016A">
            <w:pPr>
              <w:spacing w:line="276" w:lineRule="auto"/>
              <w:rPr>
                <w:sz w:val="20"/>
                <w:szCs w:val="20"/>
              </w:rPr>
            </w:pPr>
            <w:r w:rsidRPr="003E016A">
              <w:rPr>
                <w:sz w:val="20"/>
                <w:szCs w:val="20"/>
              </w:rPr>
              <w:t>• Gaisa padeve: maks. 10 bāri</w:t>
            </w:r>
          </w:p>
          <w:p w:rsidR="003E016A" w:rsidRPr="003E016A" w:rsidRDefault="003E016A" w:rsidP="003E016A">
            <w:pPr>
              <w:spacing w:line="276" w:lineRule="auto"/>
              <w:rPr>
                <w:sz w:val="20"/>
                <w:szCs w:val="20"/>
              </w:rPr>
            </w:pPr>
            <w:r w:rsidRPr="003E016A">
              <w:rPr>
                <w:sz w:val="20"/>
                <w:szCs w:val="20"/>
              </w:rPr>
              <w:t>• Gaisa savienojums: 4mm ātras darbības savienojums</w:t>
            </w:r>
          </w:p>
          <w:p w:rsidR="003E016A" w:rsidRPr="003E016A" w:rsidRDefault="003E016A" w:rsidP="003E016A">
            <w:pPr>
              <w:spacing w:line="276" w:lineRule="auto"/>
              <w:rPr>
                <w:sz w:val="20"/>
                <w:szCs w:val="20"/>
              </w:rPr>
            </w:pPr>
            <w:r w:rsidRPr="003E016A">
              <w:rPr>
                <w:sz w:val="20"/>
                <w:szCs w:val="20"/>
              </w:rPr>
              <w:t>• Gaisa apjoms: aptuveni 32 litri</w:t>
            </w:r>
          </w:p>
          <w:p w:rsidR="003E016A" w:rsidRPr="003E016A" w:rsidRDefault="003E016A" w:rsidP="003E016A">
            <w:pPr>
              <w:spacing w:line="276" w:lineRule="auto"/>
              <w:rPr>
                <w:sz w:val="20"/>
                <w:szCs w:val="20"/>
              </w:rPr>
            </w:pPr>
            <w:r w:rsidRPr="003E016A">
              <w:rPr>
                <w:sz w:val="20"/>
                <w:szCs w:val="20"/>
              </w:rPr>
              <w:t>• Ieejas un izejas: 4mm ligzdas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30.</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 xml:space="preserve">Adapteris - savienojuma kabelis, 4/2mm </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F0475A" w:rsidP="003E016A">
            <w:pPr>
              <w:suppressAutoHyphens w:val="0"/>
              <w:spacing w:line="276" w:lineRule="auto"/>
              <w:ind w:left="33"/>
              <w:jc w:val="center"/>
              <w:rPr>
                <w:b/>
                <w:bCs/>
              </w:rPr>
            </w:pPr>
            <w:r>
              <w:rPr>
                <w:b/>
                <w:bCs/>
                <w:sz w:val="22"/>
                <w:szCs w:val="22"/>
              </w:rPr>
              <w:t>4</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Savienojuma kabelis ar vienu 2mm konektoru un vienu 4mm konektoru, lai veidotu savienojumu starp 2mm un 4mm laboratorijas pieslēguma sistēmām.</w:t>
            </w:r>
          </w:p>
          <w:p w:rsidR="003E016A" w:rsidRPr="003E016A" w:rsidRDefault="003E016A" w:rsidP="003E016A">
            <w:pPr>
              <w:spacing w:line="276" w:lineRule="auto"/>
              <w:rPr>
                <w:sz w:val="20"/>
                <w:szCs w:val="20"/>
              </w:rPr>
            </w:pPr>
            <w:r w:rsidRPr="003E016A">
              <w:rPr>
                <w:sz w:val="20"/>
                <w:szCs w:val="20"/>
              </w:rPr>
              <w:t>• Savienotājs: 2mm sistēma / 4mm sistēma</w:t>
            </w:r>
          </w:p>
          <w:p w:rsidR="003E016A" w:rsidRPr="003E016A" w:rsidRDefault="003E016A" w:rsidP="003E016A">
            <w:pPr>
              <w:spacing w:line="276" w:lineRule="auto"/>
              <w:rPr>
                <w:sz w:val="20"/>
                <w:szCs w:val="20"/>
              </w:rPr>
            </w:pPr>
            <w:r w:rsidRPr="003E016A">
              <w:rPr>
                <w:sz w:val="20"/>
                <w:szCs w:val="20"/>
              </w:rPr>
              <w:t>• Kabeļu garums, vismaz: 100 cm</w:t>
            </w:r>
          </w:p>
          <w:p w:rsidR="003E016A" w:rsidRPr="003E016A" w:rsidRDefault="003E016A" w:rsidP="003E016A">
            <w:pPr>
              <w:spacing w:line="276" w:lineRule="auto"/>
              <w:rPr>
                <w:b/>
                <w:bCs/>
                <w:sz w:val="20"/>
                <w:szCs w:val="20"/>
              </w:rPr>
            </w:pPr>
            <w:r w:rsidRPr="003E016A">
              <w:rPr>
                <w:sz w:val="20"/>
                <w:szCs w:val="20"/>
              </w:rPr>
              <w:t>• krāsa: balta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31.</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 xml:space="preserve">Adapteris - </w:t>
            </w:r>
            <w:r w:rsidRPr="003E016A">
              <w:rPr>
                <w:b/>
                <w:bCs/>
              </w:rPr>
              <w:lastRenderedPageBreak/>
              <w:t xml:space="preserve">savienojuma kabelis, 4/2mm </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lastRenderedPageBreak/>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2</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Savienojuma kabelis ar vienu 2mm </w:t>
            </w:r>
            <w:r w:rsidRPr="003E016A">
              <w:rPr>
                <w:sz w:val="20"/>
                <w:szCs w:val="20"/>
              </w:rPr>
              <w:lastRenderedPageBreak/>
              <w:t>konektoru un vienu 4mm konektoru, lai veidotu savienojumu starp 2mm un 4mm laboratorijas pieslēguma sistēmām.</w:t>
            </w:r>
          </w:p>
          <w:p w:rsidR="003E016A" w:rsidRPr="003E016A" w:rsidRDefault="003E016A" w:rsidP="003E016A">
            <w:pPr>
              <w:spacing w:line="276" w:lineRule="auto"/>
              <w:rPr>
                <w:sz w:val="20"/>
                <w:szCs w:val="20"/>
              </w:rPr>
            </w:pPr>
            <w:r w:rsidRPr="003E016A">
              <w:rPr>
                <w:sz w:val="20"/>
                <w:szCs w:val="20"/>
              </w:rPr>
              <w:t>• Savienotājs: 2mm sistēma / 4mm sistēma</w:t>
            </w:r>
          </w:p>
          <w:p w:rsidR="003E016A" w:rsidRPr="003E016A" w:rsidRDefault="003E016A" w:rsidP="003E016A">
            <w:pPr>
              <w:spacing w:line="276" w:lineRule="auto"/>
              <w:rPr>
                <w:sz w:val="20"/>
                <w:szCs w:val="20"/>
              </w:rPr>
            </w:pPr>
            <w:r w:rsidRPr="003E016A">
              <w:rPr>
                <w:sz w:val="20"/>
                <w:szCs w:val="20"/>
              </w:rPr>
              <w:t>• Kabeļu garums, vismaz: 100 cm</w:t>
            </w:r>
          </w:p>
          <w:p w:rsidR="003E016A" w:rsidRPr="003E016A" w:rsidRDefault="003E016A" w:rsidP="003E016A">
            <w:pPr>
              <w:spacing w:line="276" w:lineRule="auto"/>
              <w:rPr>
                <w:b/>
                <w:bCs/>
                <w:sz w:val="20"/>
                <w:szCs w:val="20"/>
              </w:rPr>
            </w:pPr>
            <w:r w:rsidRPr="003E016A">
              <w:rPr>
                <w:sz w:val="20"/>
                <w:szCs w:val="20"/>
              </w:rPr>
              <w:t>• krāsa: melna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32.</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 xml:space="preserve">Adapteris - savienojuma kabelis, 4/2mm </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F0475A" w:rsidP="003E016A">
            <w:pPr>
              <w:suppressAutoHyphens w:val="0"/>
              <w:spacing w:line="276" w:lineRule="auto"/>
              <w:ind w:left="33"/>
              <w:jc w:val="center"/>
              <w:rPr>
                <w:b/>
                <w:bCs/>
              </w:rPr>
            </w:pPr>
            <w:r>
              <w:rPr>
                <w:b/>
                <w:bCs/>
                <w:sz w:val="22"/>
                <w:szCs w:val="22"/>
              </w:rPr>
              <w:t>2</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Savienojuma kabelis ar vienu 2mm konektoru un vienu 4mm konektoru, lai veidotu savienojumu starp 2mm un 4mm laboratorijas pieslēguma sistēmām.</w:t>
            </w:r>
          </w:p>
          <w:p w:rsidR="003E016A" w:rsidRPr="003E016A" w:rsidRDefault="003E016A" w:rsidP="003E016A">
            <w:pPr>
              <w:spacing w:line="276" w:lineRule="auto"/>
              <w:rPr>
                <w:sz w:val="20"/>
                <w:szCs w:val="20"/>
              </w:rPr>
            </w:pPr>
            <w:r w:rsidRPr="003E016A">
              <w:rPr>
                <w:sz w:val="20"/>
                <w:szCs w:val="20"/>
              </w:rPr>
              <w:t>• Savienotājs: 2mm sistēma / 4mm sistēma</w:t>
            </w:r>
          </w:p>
          <w:p w:rsidR="003E016A" w:rsidRPr="003E016A" w:rsidRDefault="003E016A" w:rsidP="003E016A">
            <w:pPr>
              <w:spacing w:line="276" w:lineRule="auto"/>
              <w:rPr>
                <w:sz w:val="20"/>
                <w:szCs w:val="20"/>
              </w:rPr>
            </w:pPr>
            <w:r w:rsidRPr="003E016A">
              <w:rPr>
                <w:sz w:val="20"/>
                <w:szCs w:val="20"/>
              </w:rPr>
              <w:t>• Kabeļu garums, vismaz: 100 cm</w:t>
            </w:r>
          </w:p>
          <w:p w:rsidR="003E016A" w:rsidRPr="003E016A" w:rsidRDefault="003E016A" w:rsidP="003E016A">
            <w:pPr>
              <w:spacing w:line="276" w:lineRule="auto"/>
              <w:rPr>
                <w:b/>
                <w:bCs/>
                <w:sz w:val="20"/>
                <w:szCs w:val="20"/>
              </w:rPr>
            </w:pPr>
            <w:r w:rsidRPr="003E016A">
              <w:rPr>
                <w:sz w:val="20"/>
                <w:szCs w:val="20"/>
              </w:rPr>
              <w:t>• krāsa: sarkana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33.</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Kompresors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Īpaši klusas darbības kompresors. Trokšņu līmenis nepārsniedz 40 dB. Motors ar termoslēdzi un automātisku atgaisošanas vārstu. Resīvers ar drošības vārstu, vienvirzienvārstu, manometru, kondensāta izvadu, spiediena regulatoru un pašnoslēdzošu izejas savienojumu.</w:t>
            </w:r>
          </w:p>
          <w:p w:rsidR="003E016A" w:rsidRPr="003E016A" w:rsidRDefault="003E016A" w:rsidP="003E016A">
            <w:pPr>
              <w:spacing w:line="276" w:lineRule="auto"/>
              <w:rPr>
                <w:sz w:val="20"/>
                <w:szCs w:val="20"/>
              </w:rPr>
            </w:pPr>
            <w:r w:rsidRPr="003E016A">
              <w:rPr>
                <w:sz w:val="20"/>
                <w:szCs w:val="20"/>
              </w:rPr>
              <w:t xml:space="preserve">Spiediens, vismaz 8 bar, </w:t>
            </w:r>
          </w:p>
          <w:p w:rsidR="003E016A" w:rsidRPr="003E016A" w:rsidRDefault="003E016A" w:rsidP="003E016A">
            <w:pPr>
              <w:spacing w:line="276" w:lineRule="auto"/>
              <w:rPr>
                <w:sz w:val="20"/>
                <w:szCs w:val="20"/>
              </w:rPr>
            </w:pPr>
            <w:r w:rsidRPr="003E016A">
              <w:rPr>
                <w:sz w:val="20"/>
                <w:szCs w:val="20"/>
              </w:rPr>
              <w:t xml:space="preserve">Ražība, vismaz 50 l/min, </w:t>
            </w:r>
          </w:p>
          <w:p w:rsidR="003E016A" w:rsidRPr="003E016A" w:rsidRDefault="003E016A" w:rsidP="003E016A">
            <w:pPr>
              <w:spacing w:line="276" w:lineRule="auto"/>
              <w:rPr>
                <w:sz w:val="20"/>
                <w:szCs w:val="20"/>
              </w:rPr>
            </w:pPr>
            <w:r w:rsidRPr="003E016A">
              <w:rPr>
                <w:sz w:val="20"/>
                <w:szCs w:val="20"/>
              </w:rPr>
              <w:t>Resīvers, vismaz 25 l,</w:t>
            </w:r>
          </w:p>
          <w:p w:rsidR="003E016A" w:rsidRPr="003E016A" w:rsidRDefault="003E016A" w:rsidP="003E016A">
            <w:pPr>
              <w:spacing w:line="276" w:lineRule="auto"/>
              <w:rPr>
                <w:sz w:val="20"/>
                <w:szCs w:val="20"/>
              </w:rPr>
            </w:pPr>
            <w:r w:rsidRPr="003E016A">
              <w:rPr>
                <w:sz w:val="20"/>
                <w:szCs w:val="20"/>
              </w:rPr>
              <w:t>Elektriskais pieslēgums 230V/ 50 Hz, 0,34 kW</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34.</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pPr>
            <w:r w:rsidRPr="003E016A">
              <w:rPr>
                <w:b/>
                <w:bCs/>
              </w:rPr>
              <w:t>Pievienošanas aksesuāri</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Komplektā jābūt visiem aksesuāriem kompresora savienošanai ar saspiesta gaisa patērētāju:</w:t>
            </w:r>
          </w:p>
          <w:p w:rsidR="003E016A" w:rsidRPr="003E016A" w:rsidRDefault="003E016A" w:rsidP="003E016A">
            <w:pPr>
              <w:spacing w:line="276" w:lineRule="auto"/>
              <w:rPr>
                <w:sz w:val="20"/>
                <w:szCs w:val="20"/>
              </w:rPr>
            </w:pPr>
            <w:r w:rsidRPr="003E016A">
              <w:rPr>
                <w:sz w:val="20"/>
                <w:szCs w:val="20"/>
              </w:rPr>
              <w:t>Pašnoslēdzošā ligzda</w:t>
            </w:r>
          </w:p>
          <w:p w:rsidR="003E016A" w:rsidRPr="003E016A" w:rsidRDefault="003E016A" w:rsidP="003E016A">
            <w:pPr>
              <w:spacing w:line="276" w:lineRule="auto"/>
              <w:rPr>
                <w:sz w:val="20"/>
                <w:szCs w:val="20"/>
              </w:rPr>
            </w:pPr>
            <w:r w:rsidRPr="003E016A">
              <w:rPr>
                <w:sz w:val="20"/>
                <w:szCs w:val="20"/>
              </w:rPr>
              <w:t>Savienojuma spraudnis</w:t>
            </w:r>
          </w:p>
          <w:p w:rsidR="003E016A" w:rsidRPr="003E016A" w:rsidRDefault="003E016A" w:rsidP="003E016A">
            <w:pPr>
              <w:spacing w:line="276" w:lineRule="auto"/>
              <w:rPr>
                <w:b/>
                <w:bCs/>
                <w:sz w:val="20"/>
                <w:szCs w:val="20"/>
              </w:rPr>
            </w:pPr>
            <w:r w:rsidRPr="003E016A">
              <w:rPr>
                <w:sz w:val="20"/>
                <w:szCs w:val="20"/>
              </w:rPr>
              <w:t>Polimēra caurule</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35.</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Kurss: Common rail dīzeļu iesmidzināšanas sistēma</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Ietver vismaz:</w:t>
            </w:r>
            <w:r w:rsidRPr="003E016A">
              <w:rPr>
                <w:sz w:val="20"/>
                <w:szCs w:val="20"/>
                <w:lang w:val="en-US"/>
              </w:rPr>
              <w:t xml:space="preserve"> </w:t>
            </w:r>
          </w:p>
          <w:p w:rsidR="003E016A" w:rsidRPr="003E016A" w:rsidRDefault="003E016A" w:rsidP="003E016A">
            <w:pPr>
              <w:spacing w:line="276" w:lineRule="auto"/>
              <w:rPr>
                <w:sz w:val="20"/>
                <w:szCs w:val="20"/>
              </w:rPr>
            </w:pPr>
            <w:r w:rsidRPr="003E016A">
              <w:rPr>
                <w:sz w:val="20"/>
                <w:szCs w:val="20"/>
              </w:rPr>
              <w:t>Laboratorijas darbu paneli ar:</w:t>
            </w:r>
          </w:p>
          <w:p w:rsidR="003E016A" w:rsidRPr="003E016A" w:rsidRDefault="003E016A" w:rsidP="003E016A">
            <w:pPr>
              <w:spacing w:line="276" w:lineRule="auto"/>
              <w:rPr>
                <w:sz w:val="20"/>
                <w:szCs w:val="20"/>
              </w:rPr>
            </w:pPr>
            <w:r w:rsidRPr="003E016A">
              <w:rPr>
                <w:sz w:val="20"/>
                <w:szCs w:val="20"/>
              </w:rPr>
              <w:t>• Kloķvārpstas un cilindru mehānisku modeli</w:t>
            </w:r>
          </w:p>
          <w:p w:rsidR="003E016A" w:rsidRPr="003E016A" w:rsidRDefault="003E016A" w:rsidP="003E016A">
            <w:pPr>
              <w:spacing w:line="276" w:lineRule="auto"/>
              <w:rPr>
                <w:sz w:val="20"/>
                <w:szCs w:val="20"/>
              </w:rPr>
            </w:pPr>
            <w:r w:rsidRPr="003E016A">
              <w:rPr>
                <w:sz w:val="20"/>
                <w:szCs w:val="20"/>
              </w:rPr>
              <w:t>• Maināmiem kloķvārpstas apgriezieniem</w:t>
            </w:r>
          </w:p>
          <w:p w:rsidR="003E016A" w:rsidRPr="003E016A" w:rsidRDefault="003E016A" w:rsidP="003E016A">
            <w:pPr>
              <w:spacing w:line="276" w:lineRule="auto"/>
              <w:rPr>
                <w:sz w:val="20"/>
                <w:szCs w:val="20"/>
              </w:rPr>
            </w:pPr>
            <w:r w:rsidRPr="003E016A">
              <w:rPr>
                <w:sz w:val="20"/>
                <w:szCs w:val="20"/>
              </w:rPr>
              <w:t>• Maināmu slodzi</w:t>
            </w:r>
          </w:p>
          <w:p w:rsidR="003E016A" w:rsidRPr="003E016A" w:rsidRDefault="003E016A" w:rsidP="003E016A">
            <w:pPr>
              <w:spacing w:line="276" w:lineRule="auto"/>
              <w:rPr>
                <w:sz w:val="20"/>
                <w:szCs w:val="20"/>
              </w:rPr>
            </w:pPr>
            <w:r w:rsidRPr="003E016A">
              <w:rPr>
                <w:sz w:val="20"/>
                <w:szCs w:val="20"/>
              </w:rPr>
              <w:t>• Maināmu temperatūru</w:t>
            </w:r>
          </w:p>
          <w:p w:rsidR="003E016A" w:rsidRPr="003E016A" w:rsidRDefault="003E016A" w:rsidP="003E016A">
            <w:pPr>
              <w:spacing w:line="276" w:lineRule="auto"/>
              <w:rPr>
                <w:sz w:val="20"/>
                <w:szCs w:val="20"/>
              </w:rPr>
            </w:pPr>
            <w:r w:rsidRPr="003E016A">
              <w:rPr>
                <w:sz w:val="20"/>
                <w:szCs w:val="20"/>
              </w:rPr>
              <w:t>• Vismaz četriem dažādiem inžektoru režīmiem</w:t>
            </w:r>
          </w:p>
          <w:p w:rsidR="003E016A" w:rsidRPr="003E016A" w:rsidRDefault="003E016A" w:rsidP="003E016A">
            <w:pPr>
              <w:spacing w:line="276" w:lineRule="auto"/>
              <w:rPr>
                <w:sz w:val="20"/>
                <w:szCs w:val="20"/>
              </w:rPr>
            </w:pPr>
            <w:r w:rsidRPr="003E016A">
              <w:rPr>
                <w:sz w:val="20"/>
                <w:szCs w:val="20"/>
              </w:rPr>
              <w:t>• Reģenerācijas režīmu</w:t>
            </w:r>
          </w:p>
          <w:p w:rsidR="003E016A" w:rsidRPr="003E016A" w:rsidRDefault="003E016A" w:rsidP="003E016A">
            <w:pPr>
              <w:spacing w:line="276" w:lineRule="auto"/>
              <w:rPr>
                <w:sz w:val="20"/>
                <w:szCs w:val="20"/>
              </w:rPr>
            </w:pPr>
            <w:r w:rsidRPr="003E016A">
              <w:rPr>
                <w:sz w:val="20"/>
                <w:szCs w:val="20"/>
              </w:rPr>
              <w:t>• Tahometru</w:t>
            </w:r>
          </w:p>
          <w:p w:rsidR="003E016A" w:rsidRPr="003E016A" w:rsidRDefault="003E016A" w:rsidP="003E016A">
            <w:pPr>
              <w:spacing w:line="276" w:lineRule="auto"/>
              <w:rPr>
                <w:sz w:val="20"/>
                <w:szCs w:val="20"/>
              </w:rPr>
            </w:pPr>
            <w:r w:rsidRPr="003E016A">
              <w:rPr>
                <w:sz w:val="20"/>
                <w:szCs w:val="20"/>
              </w:rPr>
              <w:t>• Iespējams veikt mērījumus inžektorā</w:t>
            </w:r>
          </w:p>
          <w:p w:rsidR="003E016A" w:rsidRPr="003E016A" w:rsidRDefault="003E016A" w:rsidP="003E016A">
            <w:pPr>
              <w:spacing w:line="276" w:lineRule="auto"/>
              <w:rPr>
                <w:sz w:val="20"/>
                <w:szCs w:val="20"/>
              </w:rPr>
            </w:pPr>
            <w:r w:rsidRPr="003E016A">
              <w:rPr>
                <w:sz w:val="20"/>
                <w:szCs w:val="20"/>
              </w:rPr>
              <w:t>• Iespējams veikt mērījumus degvielas daudzuma kontroles vārstā</w:t>
            </w:r>
          </w:p>
          <w:p w:rsidR="003E016A" w:rsidRPr="003E016A" w:rsidRDefault="003E016A" w:rsidP="003E016A">
            <w:pPr>
              <w:spacing w:line="276" w:lineRule="auto"/>
              <w:rPr>
                <w:sz w:val="20"/>
                <w:szCs w:val="20"/>
              </w:rPr>
            </w:pPr>
            <w:r w:rsidRPr="003E016A">
              <w:rPr>
                <w:sz w:val="20"/>
                <w:szCs w:val="20"/>
              </w:rPr>
              <w:t>• Iespējams veikt mērījumus spiediena sensorā</w:t>
            </w:r>
          </w:p>
          <w:p w:rsidR="003E016A" w:rsidRPr="003E016A" w:rsidRDefault="003E016A" w:rsidP="003E016A">
            <w:pPr>
              <w:spacing w:line="276" w:lineRule="auto"/>
              <w:rPr>
                <w:sz w:val="20"/>
                <w:szCs w:val="20"/>
              </w:rPr>
            </w:pPr>
            <w:r w:rsidRPr="003E016A">
              <w:rPr>
                <w:sz w:val="20"/>
                <w:szCs w:val="20"/>
              </w:rPr>
              <w:t>• Iespējams veikt mērījumus spiediena kontroles vārstā</w:t>
            </w:r>
          </w:p>
          <w:p w:rsidR="003E016A" w:rsidRPr="003E016A" w:rsidRDefault="003E016A" w:rsidP="003E016A">
            <w:pPr>
              <w:spacing w:line="276" w:lineRule="auto"/>
              <w:rPr>
                <w:sz w:val="20"/>
                <w:szCs w:val="20"/>
              </w:rPr>
            </w:pPr>
            <w:r w:rsidRPr="003E016A">
              <w:rPr>
                <w:sz w:val="20"/>
                <w:szCs w:val="20"/>
              </w:rPr>
              <w:t>• CD-ROM ar virtuālo mācību vidi, atbilstošu veicamajiem eksperimentiem, vismaz par šādām tēmām:</w:t>
            </w:r>
          </w:p>
          <w:p w:rsidR="003E016A" w:rsidRPr="003E016A" w:rsidRDefault="003E016A" w:rsidP="003E016A">
            <w:pPr>
              <w:spacing w:line="276" w:lineRule="auto"/>
              <w:rPr>
                <w:sz w:val="20"/>
                <w:szCs w:val="20"/>
              </w:rPr>
            </w:pPr>
            <w:r w:rsidRPr="003E016A">
              <w:rPr>
                <w:sz w:val="20"/>
                <w:szCs w:val="20"/>
              </w:rPr>
              <w:t xml:space="preserve"> </w:t>
            </w:r>
          </w:p>
          <w:p w:rsidR="003E016A" w:rsidRPr="003E016A" w:rsidRDefault="003E016A" w:rsidP="003E016A">
            <w:pPr>
              <w:spacing w:line="276" w:lineRule="auto"/>
              <w:rPr>
                <w:sz w:val="20"/>
                <w:szCs w:val="20"/>
              </w:rPr>
            </w:pPr>
            <w:r w:rsidRPr="003E016A">
              <w:rPr>
                <w:sz w:val="20"/>
                <w:szCs w:val="20"/>
              </w:rPr>
              <w:t>• prasības dīzeļdegvielas iesmidzināšanas sistēmām</w:t>
            </w:r>
          </w:p>
          <w:p w:rsidR="003E016A" w:rsidRPr="003E016A" w:rsidRDefault="003E016A" w:rsidP="003E016A">
            <w:pPr>
              <w:spacing w:line="276" w:lineRule="auto"/>
              <w:rPr>
                <w:sz w:val="20"/>
                <w:szCs w:val="20"/>
              </w:rPr>
            </w:pPr>
            <w:r w:rsidRPr="003E016A">
              <w:rPr>
                <w:sz w:val="20"/>
                <w:szCs w:val="20"/>
              </w:rPr>
              <w:lastRenderedPageBreak/>
              <w:t>• Common-rail sistēmas uzbūve un darbība</w:t>
            </w:r>
          </w:p>
          <w:p w:rsidR="003E016A" w:rsidRPr="003E016A" w:rsidRDefault="003E016A" w:rsidP="003E016A">
            <w:pPr>
              <w:spacing w:line="276" w:lineRule="auto"/>
              <w:rPr>
                <w:sz w:val="20"/>
                <w:szCs w:val="20"/>
              </w:rPr>
            </w:pPr>
            <w:r w:rsidRPr="003E016A">
              <w:rPr>
                <w:sz w:val="20"/>
                <w:szCs w:val="20"/>
              </w:rPr>
              <w:t>• Bojājumu noteikšana common-rail sistēmā</w:t>
            </w:r>
          </w:p>
          <w:p w:rsidR="003E016A" w:rsidRPr="003E016A" w:rsidRDefault="003E016A" w:rsidP="003E016A">
            <w:pPr>
              <w:spacing w:line="276" w:lineRule="auto"/>
              <w:rPr>
                <w:sz w:val="20"/>
                <w:szCs w:val="20"/>
              </w:rPr>
            </w:pPr>
            <w:r w:rsidRPr="003E016A">
              <w:rPr>
                <w:sz w:val="20"/>
                <w:szCs w:val="20"/>
              </w:rPr>
              <w:t>• Solenoīda vārstu inžektora uzbūve un vadība</w:t>
            </w:r>
          </w:p>
          <w:p w:rsidR="003E016A" w:rsidRPr="003E016A" w:rsidRDefault="003E016A" w:rsidP="003E016A">
            <w:pPr>
              <w:spacing w:line="276" w:lineRule="auto"/>
              <w:rPr>
                <w:sz w:val="20"/>
                <w:szCs w:val="20"/>
              </w:rPr>
            </w:pPr>
            <w:r w:rsidRPr="003E016A">
              <w:rPr>
                <w:sz w:val="20"/>
                <w:szCs w:val="20"/>
              </w:rPr>
              <w:t>• Pjezo inžektora uzbūve un vadība</w:t>
            </w:r>
          </w:p>
          <w:p w:rsidR="003E016A" w:rsidRPr="003E016A" w:rsidRDefault="003E016A" w:rsidP="003E016A">
            <w:pPr>
              <w:spacing w:line="276" w:lineRule="auto"/>
              <w:rPr>
                <w:sz w:val="20"/>
                <w:szCs w:val="20"/>
              </w:rPr>
            </w:pPr>
            <w:r w:rsidRPr="003E016A">
              <w:rPr>
                <w:sz w:val="20"/>
                <w:szCs w:val="20"/>
              </w:rPr>
              <w:t>• Sensoru un izpildmehānismu uzbūve un darbība</w:t>
            </w:r>
          </w:p>
          <w:p w:rsidR="003E016A" w:rsidRPr="003E016A" w:rsidRDefault="003E016A" w:rsidP="003E016A">
            <w:pPr>
              <w:spacing w:line="276" w:lineRule="auto"/>
              <w:rPr>
                <w:sz w:val="20"/>
                <w:szCs w:val="20"/>
              </w:rPr>
            </w:pPr>
            <w:r w:rsidRPr="003E016A">
              <w:rPr>
                <w:sz w:val="20"/>
                <w:szCs w:val="20"/>
              </w:rPr>
              <w:t>• Augstspiediena sistēmas uzbūve un darbība</w:t>
            </w:r>
          </w:p>
          <w:p w:rsidR="003E016A" w:rsidRPr="003E016A" w:rsidRDefault="003E016A" w:rsidP="003E016A">
            <w:pPr>
              <w:spacing w:line="276" w:lineRule="auto"/>
              <w:rPr>
                <w:sz w:val="20"/>
                <w:szCs w:val="20"/>
              </w:rPr>
            </w:pPr>
            <w:r w:rsidRPr="003E016A">
              <w:rPr>
                <w:sz w:val="20"/>
                <w:szCs w:val="20"/>
              </w:rPr>
              <w:t>• Augsta spiediena sistēmas regulēšana</w:t>
            </w:r>
          </w:p>
          <w:p w:rsidR="003E016A" w:rsidRPr="003E016A" w:rsidRDefault="003E016A" w:rsidP="003E016A">
            <w:pPr>
              <w:spacing w:line="276" w:lineRule="auto"/>
              <w:rPr>
                <w:sz w:val="20"/>
                <w:szCs w:val="20"/>
              </w:rPr>
            </w:pPr>
            <w:r w:rsidRPr="003E016A">
              <w:rPr>
                <w:sz w:val="20"/>
                <w:szCs w:val="20"/>
              </w:rPr>
              <w:t>• Pilotinžekcija</w:t>
            </w:r>
          </w:p>
          <w:p w:rsidR="003E016A" w:rsidRPr="003E016A" w:rsidRDefault="003E016A" w:rsidP="003E016A">
            <w:pPr>
              <w:spacing w:line="276" w:lineRule="auto"/>
              <w:rPr>
                <w:sz w:val="20"/>
                <w:szCs w:val="20"/>
              </w:rPr>
            </w:pPr>
            <w:r w:rsidRPr="003E016A">
              <w:rPr>
                <w:sz w:val="20"/>
                <w:szCs w:val="20"/>
              </w:rPr>
              <w:t>• Pamatinžekcija</w:t>
            </w:r>
          </w:p>
          <w:p w:rsidR="003E016A" w:rsidRPr="003E016A" w:rsidRDefault="003E016A" w:rsidP="003E016A">
            <w:pPr>
              <w:spacing w:line="276" w:lineRule="auto"/>
              <w:rPr>
                <w:sz w:val="20"/>
                <w:szCs w:val="20"/>
              </w:rPr>
            </w:pPr>
            <w:r w:rsidRPr="003E016A">
              <w:rPr>
                <w:sz w:val="20"/>
                <w:szCs w:val="20"/>
              </w:rPr>
              <w:t>• Pēcinžekcija</w:t>
            </w:r>
          </w:p>
          <w:p w:rsidR="003E016A" w:rsidRPr="003E016A" w:rsidRDefault="003E016A" w:rsidP="003E016A">
            <w:pPr>
              <w:spacing w:line="276" w:lineRule="auto"/>
              <w:rPr>
                <w:sz w:val="20"/>
                <w:szCs w:val="20"/>
              </w:rPr>
            </w:pPr>
            <w:r w:rsidRPr="003E016A">
              <w:rPr>
                <w:sz w:val="20"/>
                <w:szCs w:val="20"/>
              </w:rPr>
              <w:t>• Kvēpu daļiņu filtru reģenerācija</w:t>
            </w:r>
          </w:p>
          <w:p w:rsidR="003E016A" w:rsidRPr="003E016A" w:rsidRDefault="003E016A" w:rsidP="003E016A">
            <w:pPr>
              <w:spacing w:line="276" w:lineRule="auto"/>
              <w:rPr>
                <w:sz w:val="20"/>
                <w:szCs w:val="20"/>
              </w:rPr>
            </w:pPr>
            <w:r w:rsidRPr="003E016A">
              <w:rPr>
                <w:sz w:val="20"/>
                <w:szCs w:val="20"/>
              </w:rPr>
              <w:t>• Nulles degvielas korekcija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36.</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Eksperimentālo paneļu glabāšanas koferis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Izturīgs alumīnija korpuss ar putustirola ieliktņu bloku, pielāgotu laboratorijas darbu paneļu formai.</w:t>
            </w:r>
          </w:p>
          <w:p w:rsidR="003E016A" w:rsidRPr="003E016A" w:rsidRDefault="003E016A" w:rsidP="003E016A">
            <w:pPr>
              <w:spacing w:line="276" w:lineRule="auto"/>
              <w:rPr>
                <w:b/>
                <w:bCs/>
                <w:sz w:val="20"/>
                <w:szCs w:val="20"/>
              </w:rPr>
            </w:pPr>
            <w:r w:rsidRPr="003E016A">
              <w:rPr>
                <w:sz w:val="20"/>
                <w:szCs w:val="20"/>
              </w:rPr>
              <w:t>• paredzēts 1 Common rail dīzeļu iesmidzināšanas sistēmas komponenšu uzglabāšanai</w:t>
            </w:r>
          </w:p>
          <w:p w:rsidR="003E016A" w:rsidRPr="003E016A" w:rsidRDefault="003E016A" w:rsidP="003E016A">
            <w:pPr>
              <w:spacing w:line="276" w:lineRule="auto"/>
              <w:rPr>
                <w:sz w:val="20"/>
                <w:szCs w:val="20"/>
              </w:rPr>
            </w:pPr>
            <w:r w:rsidRPr="003E016A">
              <w:rPr>
                <w:sz w:val="20"/>
                <w:szCs w:val="20"/>
              </w:rPr>
              <w:t>• Slēdzams ar piekaramo atslēgu</w:t>
            </w:r>
          </w:p>
          <w:p w:rsidR="003E016A" w:rsidRPr="003E016A" w:rsidRDefault="003E016A" w:rsidP="003E016A">
            <w:pPr>
              <w:spacing w:line="276" w:lineRule="auto"/>
              <w:rPr>
                <w:sz w:val="20"/>
                <w:szCs w:val="20"/>
              </w:rPr>
            </w:pPr>
            <w:r w:rsidRPr="003E016A">
              <w:rPr>
                <w:sz w:val="20"/>
                <w:szCs w:val="20"/>
              </w:rPr>
              <w:t>• Krāsas: alumīnija, melns, hroms</w:t>
            </w:r>
          </w:p>
          <w:p w:rsidR="003E016A" w:rsidRPr="003E016A" w:rsidRDefault="003E016A" w:rsidP="003E016A">
            <w:pPr>
              <w:spacing w:line="276" w:lineRule="auto"/>
              <w:rPr>
                <w:sz w:val="20"/>
                <w:szCs w:val="20"/>
              </w:rPr>
            </w:pPr>
            <w:r w:rsidRPr="003E016A">
              <w:rPr>
                <w:sz w:val="20"/>
                <w:szCs w:val="20"/>
              </w:rPr>
              <w:t>• Izmēri ne mazāk kā : 600 x 450 x 175 mm</w:t>
            </w:r>
          </w:p>
          <w:p w:rsidR="003E016A" w:rsidRPr="003E016A" w:rsidRDefault="003E016A" w:rsidP="003E016A">
            <w:pPr>
              <w:spacing w:line="276" w:lineRule="auto"/>
              <w:rPr>
                <w:b/>
                <w:bCs/>
                <w:sz w:val="20"/>
                <w:szCs w:val="20"/>
              </w:rPr>
            </w:pPr>
            <w:r w:rsidRPr="003E016A">
              <w:rPr>
                <w:sz w:val="20"/>
                <w:szCs w:val="20"/>
              </w:rPr>
              <w:t>• Svars: ne mazāk kā 2.5 kg</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37.</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Auto diagnostikas simulācijas programmatūra</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Licence priekš datora ar vienu lietotāju un minimālo pasūtījumu skaitu ar vismaz 5 programmatūras paketēm. Programmatūrai nav nepieciešams interneta pieslēgums.</w:t>
            </w:r>
          </w:p>
          <w:p w:rsidR="003E016A" w:rsidRPr="003E016A" w:rsidRDefault="003E016A" w:rsidP="003E016A">
            <w:pPr>
              <w:spacing w:line="276" w:lineRule="auto"/>
              <w:jc w:val="both"/>
              <w:rPr>
                <w:sz w:val="20"/>
                <w:szCs w:val="20"/>
              </w:rPr>
            </w:pPr>
            <w:r w:rsidRPr="003E016A">
              <w:rPr>
                <w:sz w:val="20"/>
                <w:szCs w:val="20"/>
              </w:rPr>
              <w:t>Plašu iespēju interaktīva datorprogramma, kas simulē automašīnu ar 4 cilindru benzīndzinēju. Virtuālajā automašīnā darbojas selektīva iesmidzināšanas sistēma ar visiem reālā automašīnā sastopamiem sensoriem: gaisa daudzuma mērītāju, droseļvārsta potenciometru, lambda zondi, induktīvu kloķvārpstas apgriezienu kontroles sensoru, holla sensoru, dzesējošā šķidruma temperatūras sensoru, ieplūstošā gaisa temperatūras mērītāju un aizdedzes sistēmas slēdzi. Programma simulē visu motora vadības sistēmu un kontrolē sekojošus elementus: iesmidzināšanas vārstus, degvielas bākas atgaisošanas vārstu, degvielas sūkni, tukšgaitas regulatoru, aizdedzes spoli, aizdedzes sveces, galvenos relejus, degvielas sūkņa releju, dzesēšanas ventilatora releju, OBD kontrollampu un dzesēšanas ventilatoru.</w:t>
            </w:r>
          </w:p>
          <w:p w:rsidR="003E016A" w:rsidRPr="003E016A" w:rsidRDefault="003E016A" w:rsidP="003E016A">
            <w:pPr>
              <w:spacing w:line="276" w:lineRule="auto"/>
              <w:jc w:val="both"/>
              <w:rPr>
                <w:sz w:val="20"/>
                <w:szCs w:val="20"/>
              </w:rPr>
            </w:pPr>
            <w:r w:rsidRPr="003E016A">
              <w:rPr>
                <w:sz w:val="20"/>
                <w:szCs w:val="20"/>
              </w:rPr>
              <w:t xml:space="preserve">Vajadzības gadījumā var simulēt vismaz </w:t>
            </w:r>
            <w:r w:rsidRPr="003E016A">
              <w:rPr>
                <w:sz w:val="20"/>
                <w:szCs w:val="20"/>
              </w:rPr>
              <w:lastRenderedPageBreak/>
              <w:t>170 dažādus bojājumus un matemātiski reproducēt pilnu dzinēja vadības sistēmas darbību. Automašīnas diagnostikai iespējams izmantot vairākus reāli strādājošus virtuālos instrumentus un rīkus: multimetru, OBD skaneri, polaritātes testeri, sprieguma testeri, savienošanas kabeli, rezerves vadus, rezerves degvielas sūkni, kompresijas mērītāju un pārbaudes aizdedzes sveci.</w:t>
            </w:r>
          </w:p>
          <w:p w:rsidR="003E016A" w:rsidRPr="003E016A" w:rsidRDefault="003E016A" w:rsidP="003E016A">
            <w:pPr>
              <w:spacing w:line="276" w:lineRule="auto"/>
              <w:jc w:val="both"/>
              <w:rPr>
                <w:sz w:val="20"/>
                <w:szCs w:val="20"/>
              </w:rPr>
            </w:pPr>
            <w:r w:rsidRPr="003E016A">
              <w:rPr>
                <w:sz w:val="20"/>
                <w:szCs w:val="20"/>
              </w:rPr>
              <w:t>Līdz ar virtuālo instrumentu pielietošanu iespējams veikt sekojošas darbības: montāža, demontāža, griešana, trokšņu kontrole, dauzīšana, tīrīšana, locīšana, iepildīšana un nomaiņa.</w:t>
            </w:r>
          </w:p>
          <w:p w:rsidR="003E016A" w:rsidRPr="003E016A" w:rsidRDefault="003E016A" w:rsidP="003E016A">
            <w:pPr>
              <w:spacing w:line="276" w:lineRule="auto"/>
              <w:jc w:val="both"/>
              <w:rPr>
                <w:sz w:val="20"/>
                <w:szCs w:val="20"/>
              </w:rPr>
            </w:pPr>
            <w:r w:rsidRPr="003E016A">
              <w:rPr>
                <w:sz w:val="20"/>
                <w:szCs w:val="20"/>
              </w:rPr>
              <w:t>Ir pieejama programmas lietošanas palīdzības funkcija, palīdzība diagnostikas veikšanā, kļūdu skaidrojumi, dokumentācija un slēguma shēmas.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38.</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Kurss: Aizdedzes sistēma</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ind w:left="35"/>
              <w:rPr>
                <w:sz w:val="20"/>
                <w:szCs w:val="20"/>
              </w:rPr>
            </w:pPr>
            <w:r w:rsidRPr="003E016A">
              <w:rPr>
                <w:sz w:val="20"/>
                <w:szCs w:val="20"/>
              </w:rPr>
              <w:t>Vienu laboratorijas darbu paneli ar mehānisku kloķvārpstas un cilindru modeli, elektrisku induktīvā ātruma sensora simulāciju, Holla sensoru, mehānisku aizdedzes sadalītāju, indukcijas spoli, bezsadalītāja aizdedzes sistēmas DIS.</w:t>
            </w:r>
          </w:p>
          <w:p w:rsidR="003E016A" w:rsidRPr="003E016A" w:rsidRDefault="003E016A" w:rsidP="003E016A">
            <w:pPr>
              <w:spacing w:line="276" w:lineRule="auto"/>
              <w:rPr>
                <w:sz w:val="20"/>
                <w:szCs w:val="20"/>
              </w:rPr>
            </w:pPr>
            <w:r w:rsidRPr="003E016A">
              <w:rPr>
                <w:sz w:val="20"/>
                <w:szCs w:val="20"/>
              </w:rPr>
              <w:t xml:space="preserve">CD-ROM ar virtuālo mācību vidi, atbilstošu veicamajiem eksperimentiem, vismaz par šādām tēmām: </w:t>
            </w:r>
          </w:p>
          <w:p w:rsidR="003E016A" w:rsidRPr="003E016A" w:rsidRDefault="003E016A" w:rsidP="003E016A">
            <w:pPr>
              <w:spacing w:line="276" w:lineRule="auto"/>
              <w:ind w:left="35"/>
              <w:rPr>
                <w:sz w:val="20"/>
                <w:szCs w:val="20"/>
              </w:rPr>
            </w:pPr>
            <w:r w:rsidRPr="003E016A">
              <w:rPr>
                <w:sz w:val="20"/>
                <w:szCs w:val="20"/>
              </w:rPr>
              <w:t>Dažādu aizdedzes sistēmu uzbūve un darbība</w:t>
            </w:r>
          </w:p>
          <w:p w:rsidR="003E016A" w:rsidRPr="003E016A" w:rsidRDefault="003E016A" w:rsidP="003E016A">
            <w:pPr>
              <w:spacing w:line="276" w:lineRule="auto"/>
              <w:ind w:left="35"/>
              <w:rPr>
                <w:sz w:val="20"/>
                <w:szCs w:val="20"/>
              </w:rPr>
            </w:pPr>
            <w:r w:rsidRPr="003E016A">
              <w:rPr>
                <w:sz w:val="20"/>
                <w:szCs w:val="20"/>
              </w:rPr>
              <w:t>Kontaktvadāma aizdedzes sistēma ar pārtraucēju</w:t>
            </w:r>
          </w:p>
          <w:p w:rsidR="003E016A" w:rsidRPr="003E016A" w:rsidRDefault="003E016A" w:rsidP="003E016A">
            <w:pPr>
              <w:tabs>
                <w:tab w:val="left" w:pos="176"/>
              </w:tabs>
              <w:spacing w:line="276" w:lineRule="auto"/>
              <w:ind w:left="35"/>
              <w:rPr>
                <w:sz w:val="20"/>
                <w:szCs w:val="20"/>
              </w:rPr>
            </w:pPr>
            <w:r w:rsidRPr="003E016A">
              <w:rPr>
                <w:sz w:val="20"/>
                <w:szCs w:val="20"/>
              </w:rPr>
              <w:t>Tranzistoraizdedzes sistēma ar indukcijas sensoru (TZ-I)</w:t>
            </w:r>
          </w:p>
          <w:p w:rsidR="003E016A" w:rsidRPr="003E016A" w:rsidRDefault="003E016A" w:rsidP="003E016A">
            <w:pPr>
              <w:spacing w:line="276" w:lineRule="auto"/>
              <w:ind w:left="35"/>
              <w:rPr>
                <w:sz w:val="20"/>
                <w:szCs w:val="20"/>
              </w:rPr>
            </w:pPr>
            <w:r w:rsidRPr="003E016A">
              <w:rPr>
                <w:sz w:val="20"/>
                <w:szCs w:val="20"/>
              </w:rPr>
              <w:t>Tranzistoraizdedzes sistēma ar Holla sensoru (TZ-H)</w:t>
            </w:r>
          </w:p>
          <w:p w:rsidR="003E016A" w:rsidRPr="003E016A" w:rsidRDefault="003E016A" w:rsidP="003E016A">
            <w:pPr>
              <w:spacing w:line="276" w:lineRule="auto"/>
              <w:ind w:left="35"/>
              <w:rPr>
                <w:sz w:val="20"/>
                <w:szCs w:val="20"/>
              </w:rPr>
            </w:pPr>
            <w:r w:rsidRPr="003E016A">
              <w:rPr>
                <w:sz w:val="20"/>
                <w:szCs w:val="20"/>
              </w:rPr>
              <w:t xml:space="preserve">Daļēji un pilnīgi elektroniskas aizdedzes sistēmas </w:t>
            </w:r>
            <w:r w:rsidRPr="003E016A">
              <w:rPr>
                <w:sz w:val="20"/>
                <w:szCs w:val="20"/>
                <w:lang w:val="en-US"/>
              </w:rPr>
              <w:t>(EZ/VZ)</w:t>
            </w:r>
          </w:p>
          <w:p w:rsidR="003E016A" w:rsidRPr="003E016A" w:rsidRDefault="003E016A" w:rsidP="003E016A">
            <w:pPr>
              <w:tabs>
                <w:tab w:val="left" w:pos="176"/>
              </w:tabs>
              <w:spacing w:line="276" w:lineRule="auto"/>
              <w:ind w:left="35"/>
              <w:rPr>
                <w:sz w:val="20"/>
                <w:szCs w:val="20"/>
                <w:u w:val="single"/>
              </w:rPr>
            </w:pPr>
            <w:r w:rsidRPr="003E016A">
              <w:rPr>
                <w:sz w:val="20"/>
                <w:szCs w:val="20"/>
              </w:rPr>
              <w:t>Dažādu aizdedzes sistēmu komponentes</w:t>
            </w:r>
          </w:p>
          <w:p w:rsidR="003E016A" w:rsidRPr="003E016A" w:rsidRDefault="003E016A" w:rsidP="003E016A">
            <w:pPr>
              <w:spacing w:line="276" w:lineRule="auto"/>
              <w:ind w:left="35"/>
              <w:rPr>
                <w:sz w:val="20"/>
                <w:szCs w:val="20"/>
                <w:u w:val="single"/>
              </w:rPr>
            </w:pPr>
            <w:r w:rsidRPr="003E016A">
              <w:rPr>
                <w:sz w:val="20"/>
                <w:szCs w:val="20"/>
              </w:rPr>
              <w:t>Aizdedzes sveču darbība un uzbūves principi</w:t>
            </w:r>
          </w:p>
          <w:p w:rsidR="003E016A" w:rsidRPr="003E016A" w:rsidRDefault="003E016A" w:rsidP="003E016A">
            <w:pPr>
              <w:spacing w:line="276" w:lineRule="auto"/>
              <w:ind w:left="35"/>
              <w:rPr>
                <w:sz w:val="20"/>
                <w:szCs w:val="20"/>
                <w:u w:val="single"/>
              </w:rPr>
            </w:pPr>
            <w:r w:rsidRPr="003E016A">
              <w:rPr>
                <w:sz w:val="20"/>
                <w:szCs w:val="20"/>
              </w:rPr>
              <w:t>Aizdedzes apsteidzes leņķa ietekme uz degšanas procesu</w:t>
            </w:r>
          </w:p>
          <w:p w:rsidR="003E016A" w:rsidRPr="003E016A" w:rsidRDefault="003E016A" w:rsidP="003E016A">
            <w:pPr>
              <w:tabs>
                <w:tab w:val="left" w:pos="317"/>
              </w:tabs>
              <w:spacing w:line="276" w:lineRule="auto"/>
              <w:ind w:left="35"/>
              <w:rPr>
                <w:sz w:val="20"/>
                <w:szCs w:val="20"/>
              </w:rPr>
            </w:pPr>
            <w:r w:rsidRPr="003E016A">
              <w:rPr>
                <w:sz w:val="20"/>
                <w:szCs w:val="20"/>
              </w:rPr>
              <w:t>Aizdedzes un aizdedzes apsteidzes leņķa noteikšana</w:t>
            </w:r>
          </w:p>
          <w:p w:rsidR="003E016A" w:rsidRPr="003E016A" w:rsidRDefault="003E016A" w:rsidP="003E016A">
            <w:pPr>
              <w:tabs>
                <w:tab w:val="left" w:pos="317"/>
              </w:tabs>
              <w:spacing w:line="276" w:lineRule="auto"/>
              <w:ind w:left="35"/>
              <w:rPr>
                <w:sz w:val="20"/>
                <w:szCs w:val="20"/>
                <w:u w:val="single"/>
              </w:rPr>
            </w:pPr>
            <w:r w:rsidRPr="003E016A">
              <w:rPr>
                <w:sz w:val="20"/>
                <w:szCs w:val="20"/>
              </w:rPr>
              <w:t>Aizdedzes apsteidzes leņķa korekcija ar centrbēdzes spēka un vakuuma palīdzību</w:t>
            </w:r>
          </w:p>
          <w:p w:rsidR="003E016A" w:rsidRPr="003E016A" w:rsidRDefault="003E016A" w:rsidP="003E016A">
            <w:pPr>
              <w:spacing w:line="276" w:lineRule="auto"/>
              <w:ind w:left="35"/>
              <w:rPr>
                <w:sz w:val="20"/>
                <w:szCs w:val="20"/>
                <w:u w:val="single"/>
              </w:rPr>
            </w:pPr>
            <w:r w:rsidRPr="003E016A">
              <w:rPr>
                <w:sz w:val="20"/>
                <w:szCs w:val="20"/>
              </w:rPr>
              <w:t>Augstsprieguma ģenerēšana un sadale</w:t>
            </w:r>
          </w:p>
          <w:p w:rsidR="003E016A" w:rsidRPr="003E016A" w:rsidRDefault="003E016A" w:rsidP="003E016A">
            <w:pPr>
              <w:spacing w:line="276" w:lineRule="auto"/>
              <w:ind w:left="35"/>
              <w:rPr>
                <w:sz w:val="20"/>
                <w:szCs w:val="20"/>
                <w:u w:val="single"/>
              </w:rPr>
            </w:pPr>
            <w:r w:rsidRPr="003E016A">
              <w:rPr>
                <w:sz w:val="20"/>
                <w:szCs w:val="20"/>
              </w:rPr>
              <w:t>Signāla mērīšana laikā ar induktīvo un Holla sensoru</w:t>
            </w:r>
          </w:p>
          <w:p w:rsidR="003E016A" w:rsidRPr="003E016A" w:rsidRDefault="003E016A" w:rsidP="003E016A">
            <w:pPr>
              <w:spacing w:line="276" w:lineRule="auto"/>
              <w:ind w:left="35"/>
              <w:rPr>
                <w:sz w:val="20"/>
                <w:szCs w:val="20"/>
                <w:u w:val="single"/>
              </w:rPr>
            </w:pPr>
            <w:r w:rsidRPr="003E016A">
              <w:rPr>
                <w:sz w:val="20"/>
                <w:szCs w:val="20"/>
              </w:rPr>
              <w:t>Apgriezienu mērīšana ar induktīvo sensoru</w:t>
            </w:r>
          </w:p>
          <w:p w:rsidR="003E016A" w:rsidRPr="003E016A" w:rsidRDefault="003E016A" w:rsidP="003E016A">
            <w:pPr>
              <w:spacing w:line="276" w:lineRule="auto"/>
              <w:ind w:left="35"/>
              <w:rPr>
                <w:sz w:val="20"/>
                <w:szCs w:val="20"/>
                <w:u w:val="single"/>
              </w:rPr>
            </w:pPr>
            <w:r w:rsidRPr="003E016A">
              <w:rPr>
                <w:sz w:val="20"/>
                <w:szCs w:val="20"/>
              </w:rPr>
              <w:t xml:space="preserve">Aizdedzes signālu un spriegumu mērīšana </w:t>
            </w:r>
            <w:r w:rsidRPr="003E016A">
              <w:rPr>
                <w:sz w:val="20"/>
                <w:szCs w:val="20"/>
              </w:rPr>
              <w:lastRenderedPageBreak/>
              <w:t>laikā</w:t>
            </w:r>
          </w:p>
          <w:p w:rsidR="003E016A" w:rsidRPr="003E016A" w:rsidRDefault="003E016A" w:rsidP="003E016A">
            <w:pPr>
              <w:spacing w:line="276" w:lineRule="auto"/>
              <w:ind w:left="35"/>
              <w:rPr>
                <w:sz w:val="20"/>
                <w:szCs w:val="20"/>
                <w:u w:val="single"/>
              </w:rPr>
            </w:pPr>
            <w:r w:rsidRPr="003E016A">
              <w:rPr>
                <w:sz w:val="20"/>
                <w:szCs w:val="20"/>
              </w:rPr>
              <w:t>Aidedzes parametri</w:t>
            </w:r>
          </w:p>
          <w:p w:rsidR="003E016A" w:rsidRPr="003E016A" w:rsidRDefault="003E016A" w:rsidP="003E016A">
            <w:pPr>
              <w:spacing w:line="276" w:lineRule="auto"/>
              <w:ind w:left="35"/>
              <w:rPr>
                <w:sz w:val="20"/>
                <w:szCs w:val="20"/>
              </w:rPr>
            </w:pPr>
            <w:r w:rsidRPr="003E016A">
              <w:rPr>
                <w:sz w:val="20"/>
                <w:szCs w:val="20"/>
              </w:rPr>
              <w:t>Kursa garums vismaz 8 stundas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39.</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both"/>
              <w:rPr>
                <w:b/>
                <w:bCs/>
              </w:rPr>
            </w:pPr>
            <w:r w:rsidRPr="003E016A">
              <w:rPr>
                <w:b/>
                <w:bCs/>
              </w:rPr>
              <w:t>Trīsfāzu ģeneratori automašīnā</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Vienu laboratorijas darbu paneli ar trīsfāzu ģeneratoru, tilta taisngrieža slēgumu un akumulatora baterijas aizvietošanas shēmu ar indikāciju, kas uzrāda uzlādes līmeni.</w:t>
            </w:r>
          </w:p>
          <w:p w:rsidR="003E016A" w:rsidRPr="003E016A" w:rsidRDefault="003E016A" w:rsidP="003E016A">
            <w:pPr>
              <w:spacing w:line="276" w:lineRule="auto"/>
              <w:rPr>
                <w:sz w:val="20"/>
                <w:szCs w:val="20"/>
              </w:rPr>
            </w:pPr>
            <w:r w:rsidRPr="003E016A">
              <w:rPr>
                <w:sz w:val="20"/>
                <w:szCs w:val="20"/>
              </w:rPr>
              <w:t>Vienu laboratorijas darbu paneli ar integrētām oriģinālām auto komponentēm kas savienotas elektriski un veido sprieguma regulētāja shēmu.</w:t>
            </w:r>
          </w:p>
          <w:p w:rsidR="003E016A" w:rsidRPr="003E016A" w:rsidRDefault="003E016A" w:rsidP="003E016A">
            <w:pPr>
              <w:spacing w:line="276" w:lineRule="auto"/>
              <w:rPr>
                <w:sz w:val="20"/>
                <w:szCs w:val="20"/>
                <w:u w:val="single"/>
              </w:rPr>
            </w:pPr>
            <w:r w:rsidRPr="003E016A">
              <w:rPr>
                <w:sz w:val="20"/>
                <w:szCs w:val="20"/>
              </w:rPr>
              <w:t>Vienu laboratorijas darbu paneli ar pusperioda un tilta taisngriežiem un slodzes ķēdi</w:t>
            </w:r>
          </w:p>
          <w:p w:rsidR="003E016A" w:rsidRPr="003E016A" w:rsidRDefault="003E016A" w:rsidP="003E016A">
            <w:pPr>
              <w:spacing w:line="276" w:lineRule="auto"/>
              <w:rPr>
                <w:sz w:val="20"/>
                <w:szCs w:val="20"/>
              </w:rPr>
            </w:pPr>
            <w:r w:rsidRPr="003E016A">
              <w:rPr>
                <w:sz w:val="20"/>
                <w:szCs w:val="20"/>
              </w:rPr>
              <w:t>CD-ROM ar virtuālo mācību vidi, atbilstošu veicamajiem eksperimentiem, vismaz par šādām tēmām:</w:t>
            </w:r>
          </w:p>
          <w:p w:rsidR="003E016A" w:rsidRPr="003E016A" w:rsidRDefault="003E016A" w:rsidP="003E016A">
            <w:pPr>
              <w:spacing w:line="276" w:lineRule="auto"/>
              <w:rPr>
                <w:sz w:val="20"/>
                <w:szCs w:val="20"/>
              </w:rPr>
            </w:pPr>
            <w:r w:rsidRPr="003E016A">
              <w:rPr>
                <w:sz w:val="20"/>
                <w:szCs w:val="20"/>
              </w:rPr>
              <w:t>Magnētisma un elektromagnētisma pamatterminu iepazīšana</w:t>
            </w:r>
          </w:p>
          <w:p w:rsidR="003E016A" w:rsidRPr="003E016A" w:rsidRDefault="003E016A" w:rsidP="003E016A">
            <w:pPr>
              <w:spacing w:line="276" w:lineRule="auto"/>
              <w:rPr>
                <w:sz w:val="20"/>
                <w:szCs w:val="20"/>
              </w:rPr>
            </w:pPr>
            <w:r w:rsidRPr="003E016A">
              <w:rPr>
                <w:sz w:val="20"/>
                <w:szCs w:val="20"/>
              </w:rPr>
              <w:t>Paskaidrota Lorenca spēka rašanās</w:t>
            </w:r>
          </w:p>
          <w:p w:rsidR="003E016A" w:rsidRPr="003E016A" w:rsidRDefault="003E016A" w:rsidP="003E016A">
            <w:pPr>
              <w:spacing w:line="276" w:lineRule="auto"/>
              <w:rPr>
                <w:sz w:val="20"/>
                <w:szCs w:val="20"/>
              </w:rPr>
            </w:pPr>
            <w:r w:rsidRPr="003E016A">
              <w:rPr>
                <w:sz w:val="20"/>
                <w:szCs w:val="20"/>
              </w:rPr>
              <w:t>Ievads vienfāzu un trīsfāzu ģeneratoru uzbūvē un to darbībā</w:t>
            </w:r>
          </w:p>
          <w:p w:rsidR="003E016A" w:rsidRPr="003E016A" w:rsidRDefault="003E016A" w:rsidP="003E016A">
            <w:pPr>
              <w:spacing w:line="276" w:lineRule="auto"/>
              <w:rPr>
                <w:sz w:val="20"/>
                <w:szCs w:val="20"/>
              </w:rPr>
            </w:pPr>
            <w:r w:rsidRPr="003E016A">
              <w:rPr>
                <w:sz w:val="20"/>
                <w:szCs w:val="20"/>
              </w:rPr>
              <w:t>Eksperimentāls ieskats fāzu nobīdē lietojot trīsfāzu ģeneratoru</w:t>
            </w:r>
          </w:p>
          <w:p w:rsidR="003E016A" w:rsidRPr="003E016A" w:rsidRDefault="003E016A" w:rsidP="003E016A">
            <w:pPr>
              <w:spacing w:line="276" w:lineRule="auto"/>
              <w:rPr>
                <w:sz w:val="20"/>
                <w:szCs w:val="20"/>
              </w:rPr>
            </w:pPr>
            <w:r w:rsidRPr="003E016A">
              <w:rPr>
                <w:sz w:val="20"/>
                <w:szCs w:val="20"/>
              </w:rPr>
              <w:t>Trīsfāzu ģeneratora polu pāru noteikšana mērot</w:t>
            </w:r>
          </w:p>
          <w:p w:rsidR="003E016A" w:rsidRPr="003E016A" w:rsidRDefault="003E016A" w:rsidP="003E016A">
            <w:pPr>
              <w:spacing w:line="276" w:lineRule="auto"/>
              <w:rPr>
                <w:sz w:val="20"/>
                <w:szCs w:val="20"/>
              </w:rPr>
            </w:pPr>
            <w:r w:rsidRPr="003E016A">
              <w:rPr>
                <w:sz w:val="20"/>
                <w:szCs w:val="20"/>
              </w:rPr>
              <w:t>Ievads diožu funkcionālajā darbībā</w:t>
            </w:r>
          </w:p>
          <w:p w:rsidR="003E016A" w:rsidRPr="003E016A" w:rsidRDefault="003E016A" w:rsidP="003E016A">
            <w:pPr>
              <w:spacing w:line="276" w:lineRule="auto"/>
              <w:rPr>
                <w:sz w:val="20"/>
                <w:szCs w:val="20"/>
              </w:rPr>
            </w:pPr>
            <w:r w:rsidRPr="003E016A">
              <w:rPr>
                <w:sz w:val="20"/>
                <w:szCs w:val="20"/>
              </w:rPr>
              <w:t>Atšķīrību apskats Zenera un parastajās diodēs</w:t>
            </w:r>
          </w:p>
          <w:p w:rsidR="003E016A" w:rsidRPr="003E016A" w:rsidRDefault="003E016A" w:rsidP="003E016A">
            <w:pPr>
              <w:spacing w:line="276" w:lineRule="auto"/>
              <w:rPr>
                <w:sz w:val="20"/>
                <w:szCs w:val="20"/>
              </w:rPr>
            </w:pPr>
            <w:r w:rsidRPr="003E016A">
              <w:rPr>
                <w:sz w:val="20"/>
                <w:szCs w:val="20"/>
              </w:rPr>
              <w:t>Ievads tranzistora funkcionālajā darbībā</w:t>
            </w:r>
          </w:p>
          <w:p w:rsidR="003E016A" w:rsidRPr="003E016A" w:rsidRDefault="003E016A" w:rsidP="003E016A">
            <w:pPr>
              <w:spacing w:line="276" w:lineRule="auto"/>
              <w:rPr>
                <w:sz w:val="20"/>
                <w:szCs w:val="20"/>
              </w:rPr>
            </w:pPr>
            <w:r w:rsidRPr="003E016A">
              <w:rPr>
                <w:sz w:val="20"/>
                <w:szCs w:val="20"/>
              </w:rPr>
              <w:t>Izskaidrota pusperioda un tilta taisngriežu uzbūve un darbība</w:t>
            </w:r>
          </w:p>
          <w:p w:rsidR="003E016A" w:rsidRPr="003E016A" w:rsidRDefault="003E016A" w:rsidP="003E016A">
            <w:pPr>
              <w:spacing w:line="276" w:lineRule="auto"/>
              <w:rPr>
                <w:sz w:val="20"/>
                <w:szCs w:val="20"/>
              </w:rPr>
            </w:pPr>
            <w:r w:rsidRPr="003E016A">
              <w:rPr>
                <w:sz w:val="20"/>
                <w:szCs w:val="20"/>
              </w:rPr>
              <w:t>Parametru noteikšana pusperioda un tilta taisngriežiem veicot mērījumus</w:t>
            </w:r>
          </w:p>
          <w:p w:rsidR="003E016A" w:rsidRPr="003E016A" w:rsidRDefault="003E016A" w:rsidP="003E016A">
            <w:pPr>
              <w:spacing w:line="276" w:lineRule="auto"/>
              <w:rPr>
                <w:sz w:val="20"/>
                <w:szCs w:val="20"/>
              </w:rPr>
            </w:pPr>
            <w:r w:rsidRPr="003E016A">
              <w:rPr>
                <w:sz w:val="20"/>
                <w:szCs w:val="20"/>
              </w:rPr>
              <w:t>Ievads automobiļu elektriskajās shēmās</w:t>
            </w:r>
          </w:p>
          <w:p w:rsidR="003E016A" w:rsidRPr="003E016A" w:rsidRDefault="003E016A" w:rsidP="003E016A">
            <w:pPr>
              <w:spacing w:line="276" w:lineRule="auto"/>
              <w:rPr>
                <w:sz w:val="20"/>
                <w:szCs w:val="20"/>
              </w:rPr>
            </w:pPr>
            <w:r w:rsidRPr="003E016A">
              <w:rPr>
                <w:sz w:val="20"/>
                <w:szCs w:val="20"/>
              </w:rPr>
              <w:t>Uzlādes kontroles indikatora darbības skaidrojums</w:t>
            </w:r>
          </w:p>
          <w:p w:rsidR="003E016A" w:rsidRPr="003E016A" w:rsidRDefault="003E016A" w:rsidP="003E016A">
            <w:pPr>
              <w:spacing w:line="276" w:lineRule="auto"/>
              <w:rPr>
                <w:sz w:val="20"/>
                <w:szCs w:val="20"/>
              </w:rPr>
            </w:pPr>
            <w:r w:rsidRPr="003E016A">
              <w:rPr>
                <w:sz w:val="20"/>
                <w:szCs w:val="20"/>
              </w:rPr>
              <w:t>Akumulatoru baterijas lādēšanas procesa parametri</w:t>
            </w:r>
          </w:p>
          <w:p w:rsidR="003E016A" w:rsidRPr="003E016A" w:rsidRDefault="003E016A" w:rsidP="003E016A">
            <w:pPr>
              <w:spacing w:line="276" w:lineRule="auto"/>
              <w:rPr>
                <w:sz w:val="20"/>
                <w:szCs w:val="20"/>
              </w:rPr>
            </w:pPr>
            <w:r w:rsidRPr="003E016A">
              <w:rPr>
                <w:sz w:val="20"/>
                <w:szCs w:val="20"/>
              </w:rPr>
              <w:t>Ievads transportlīdzekļu sprieguma regulēšanas principos</w:t>
            </w:r>
          </w:p>
          <w:p w:rsidR="003E016A" w:rsidRPr="003E016A" w:rsidRDefault="003E016A" w:rsidP="003E016A">
            <w:pPr>
              <w:spacing w:line="276" w:lineRule="auto"/>
              <w:rPr>
                <w:sz w:val="20"/>
                <w:szCs w:val="20"/>
              </w:rPr>
            </w:pPr>
            <w:r w:rsidRPr="003E016A">
              <w:rPr>
                <w:sz w:val="20"/>
                <w:szCs w:val="20"/>
              </w:rPr>
              <w:t>Ievads elektromagnētisko un elektronisko sprieguma regulātoru uzbūves un darbības principos</w:t>
            </w:r>
          </w:p>
          <w:p w:rsidR="003E016A" w:rsidRPr="003E016A" w:rsidRDefault="003E016A" w:rsidP="003E016A">
            <w:pPr>
              <w:spacing w:line="276" w:lineRule="auto"/>
              <w:rPr>
                <w:sz w:val="20"/>
                <w:szCs w:val="20"/>
              </w:rPr>
            </w:pPr>
            <w:r w:rsidRPr="003E016A">
              <w:rPr>
                <w:sz w:val="20"/>
                <w:szCs w:val="20"/>
              </w:rPr>
              <w:t>Apskats par ģeneratora spriegumam atkarību no dzinēja apgriezienu skaita un slodzes</w:t>
            </w:r>
          </w:p>
          <w:p w:rsidR="003E016A" w:rsidRPr="003E016A" w:rsidRDefault="003E016A" w:rsidP="003E016A">
            <w:pPr>
              <w:spacing w:line="276" w:lineRule="auto"/>
              <w:rPr>
                <w:sz w:val="20"/>
                <w:szCs w:val="20"/>
              </w:rPr>
            </w:pPr>
            <w:r w:rsidRPr="003E016A">
              <w:rPr>
                <w:sz w:val="20"/>
                <w:szCs w:val="20"/>
              </w:rPr>
              <w:t>Sliekšņa sprieguma un pārslēgšanās diapazona mērīšana sprieguma regulatorā</w:t>
            </w:r>
          </w:p>
          <w:p w:rsidR="003E016A" w:rsidRPr="003E016A" w:rsidRDefault="003E016A" w:rsidP="003E016A">
            <w:pPr>
              <w:spacing w:line="276" w:lineRule="auto"/>
              <w:rPr>
                <w:sz w:val="20"/>
                <w:szCs w:val="20"/>
              </w:rPr>
            </w:pPr>
            <w:r w:rsidRPr="003E016A">
              <w:rPr>
                <w:sz w:val="20"/>
                <w:szCs w:val="20"/>
              </w:rPr>
              <w:t>Kļūdu simulācija (vismaz 8 simulētas kļūdas aktivizējamas ar iebūvēto releju palīdzību)</w:t>
            </w:r>
          </w:p>
          <w:p w:rsidR="003E016A" w:rsidRPr="003E016A" w:rsidRDefault="003E016A" w:rsidP="003E016A">
            <w:pPr>
              <w:spacing w:line="276" w:lineRule="auto"/>
              <w:rPr>
                <w:sz w:val="20"/>
                <w:szCs w:val="20"/>
              </w:rPr>
            </w:pPr>
            <w:r w:rsidRPr="003E016A">
              <w:rPr>
                <w:sz w:val="20"/>
                <w:szCs w:val="20"/>
              </w:rPr>
              <w:t xml:space="preserve">Kursa ilgums vismaz 7,5 stundas un kļūdu </w:t>
            </w:r>
            <w:r w:rsidRPr="003E016A">
              <w:rPr>
                <w:sz w:val="20"/>
                <w:szCs w:val="20"/>
              </w:rPr>
              <w:lastRenderedPageBreak/>
              <w:t>meklēšana vismaz 1,5 stundas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40.</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rPr>
              <w:t>Kurss: Hibrīdās tehnoloģijas autopiedziņā</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rPr>
              <w:t>10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 xml:space="preserve">Ietver vismaz: </w:t>
            </w:r>
          </w:p>
          <w:p w:rsidR="003E016A" w:rsidRPr="003E016A" w:rsidRDefault="003E016A" w:rsidP="003E016A">
            <w:pPr>
              <w:spacing w:line="276" w:lineRule="auto"/>
              <w:ind w:left="34"/>
              <w:rPr>
                <w:sz w:val="20"/>
                <w:szCs w:val="20"/>
              </w:rPr>
            </w:pPr>
            <w:r w:rsidRPr="003E016A">
              <w:rPr>
                <w:sz w:val="20"/>
                <w:szCs w:val="20"/>
              </w:rPr>
              <w:t>Vienu laboratorijas darbu paneli ar paškomutētu strāvas pārveidotāja shēmu, mikrokontrolera bāzētu PWM moduli ar sešiem MOSFET tranzistoriem, kā arī starpsprieguma shēmu, kuras darbības aplitūda ir vismaz līdz 40V un izejas strāva vismaz līdz 1A, programmatoriski vadāms multipleksors vairāku spriegumu un strāvu vienlaicīgai mērīšanai. MOSFET pārslēgšanās vizualizācija ar LED.</w:t>
            </w:r>
          </w:p>
          <w:p w:rsidR="003E016A" w:rsidRPr="003E016A" w:rsidRDefault="003E016A" w:rsidP="003E016A">
            <w:pPr>
              <w:spacing w:line="276" w:lineRule="auto"/>
              <w:ind w:left="34"/>
              <w:rPr>
                <w:sz w:val="20"/>
                <w:szCs w:val="20"/>
              </w:rPr>
            </w:pPr>
            <w:r w:rsidRPr="003E016A">
              <w:rPr>
                <w:sz w:val="20"/>
                <w:szCs w:val="20"/>
              </w:rPr>
              <w:t>Vienu laboratorijas darbu paneli ar starpslēguma shēmu, uzlādes shēmu starpslēguma kondensatoriem un bremzēšanas pārveidotāju.</w:t>
            </w:r>
          </w:p>
          <w:p w:rsidR="003E016A" w:rsidRPr="003E016A" w:rsidRDefault="003E016A" w:rsidP="003E016A">
            <w:pPr>
              <w:spacing w:line="276" w:lineRule="auto"/>
              <w:ind w:left="34"/>
              <w:rPr>
                <w:sz w:val="20"/>
                <w:szCs w:val="20"/>
              </w:rPr>
            </w:pPr>
            <w:r w:rsidRPr="003E016A">
              <w:rPr>
                <w:sz w:val="20"/>
                <w:szCs w:val="20"/>
              </w:rPr>
              <w:t>Vienu laboratorijas darbu paneli ar trīsfāzu statora tinumiem un rotoru, starta un darba kondensatoriem, temperatūras sensoru ar atsevišķu barošanu.</w:t>
            </w:r>
          </w:p>
          <w:p w:rsidR="003E016A" w:rsidRPr="003E016A" w:rsidRDefault="003E016A" w:rsidP="003E016A">
            <w:pPr>
              <w:spacing w:line="276" w:lineRule="auto"/>
              <w:ind w:left="34"/>
              <w:rPr>
                <w:sz w:val="20"/>
                <w:szCs w:val="20"/>
              </w:rPr>
            </w:pPr>
            <w:r w:rsidRPr="003E016A">
              <w:rPr>
                <w:sz w:val="20"/>
                <w:szCs w:val="20"/>
              </w:rPr>
              <w:t>Vienu spara ratu</w:t>
            </w:r>
          </w:p>
          <w:p w:rsidR="003E016A" w:rsidRPr="003E016A" w:rsidRDefault="003E016A" w:rsidP="003E016A">
            <w:pPr>
              <w:spacing w:line="276" w:lineRule="auto"/>
              <w:rPr>
                <w:sz w:val="20"/>
                <w:szCs w:val="20"/>
              </w:rPr>
            </w:pPr>
            <w:r w:rsidRPr="003E016A">
              <w:rPr>
                <w:sz w:val="20"/>
                <w:szCs w:val="20"/>
              </w:rPr>
              <w:t>CD-ROM ar virtuālo mācību vidi, atbilstošu veicamajiem eksperimentiem, vismaz par šādām tēmām:</w:t>
            </w:r>
          </w:p>
          <w:p w:rsidR="003E016A" w:rsidRPr="003E016A" w:rsidRDefault="003E016A" w:rsidP="003E016A">
            <w:pPr>
              <w:spacing w:line="276" w:lineRule="auto"/>
              <w:ind w:left="34"/>
              <w:rPr>
                <w:sz w:val="20"/>
                <w:szCs w:val="20"/>
              </w:rPr>
            </w:pPr>
          </w:p>
          <w:p w:rsidR="003E016A" w:rsidRPr="003E016A" w:rsidRDefault="003E016A" w:rsidP="003E016A">
            <w:pPr>
              <w:spacing w:line="276" w:lineRule="auto"/>
              <w:ind w:left="34"/>
              <w:rPr>
                <w:sz w:val="20"/>
                <w:szCs w:val="20"/>
              </w:rPr>
            </w:pPr>
            <w:r w:rsidRPr="003E016A">
              <w:rPr>
                <w:sz w:val="20"/>
                <w:szCs w:val="20"/>
              </w:rPr>
              <w:t>Drošības noteikumi darbībā ar hibrīdo piedziņu transportlīdzekļiem</w:t>
            </w:r>
          </w:p>
          <w:p w:rsidR="003E016A" w:rsidRPr="003E016A" w:rsidRDefault="003E016A" w:rsidP="003E016A">
            <w:pPr>
              <w:spacing w:line="276" w:lineRule="auto"/>
              <w:ind w:left="34"/>
              <w:rPr>
                <w:sz w:val="20"/>
                <w:szCs w:val="20"/>
              </w:rPr>
            </w:pPr>
            <w:r w:rsidRPr="003E016A">
              <w:rPr>
                <w:sz w:val="20"/>
                <w:szCs w:val="20"/>
              </w:rPr>
              <w:t>Atšķirības starp dažādiem hibrīdo piedziņu veidiem (virknes/ paralēli kombinētā sistēma, jauktā kombinācija)</w:t>
            </w:r>
          </w:p>
          <w:p w:rsidR="003E016A" w:rsidRPr="003E016A" w:rsidRDefault="003E016A" w:rsidP="003E016A">
            <w:pPr>
              <w:spacing w:line="276" w:lineRule="auto"/>
              <w:ind w:left="34"/>
              <w:rPr>
                <w:sz w:val="20"/>
                <w:szCs w:val="20"/>
              </w:rPr>
            </w:pPr>
            <w:r w:rsidRPr="003E016A">
              <w:rPr>
                <w:sz w:val="20"/>
                <w:szCs w:val="20"/>
              </w:rPr>
              <w:t>Dažādi hibrīdo transportlīdzekļu darbības režīmi</w:t>
            </w:r>
          </w:p>
          <w:p w:rsidR="003E016A" w:rsidRPr="003E016A" w:rsidRDefault="003E016A" w:rsidP="003E016A">
            <w:pPr>
              <w:spacing w:line="276" w:lineRule="auto"/>
              <w:ind w:left="34"/>
              <w:rPr>
                <w:sz w:val="20"/>
                <w:szCs w:val="20"/>
              </w:rPr>
            </w:pPr>
            <w:r w:rsidRPr="003E016A">
              <w:rPr>
                <w:sz w:val="20"/>
                <w:szCs w:val="20"/>
              </w:rPr>
              <w:t>Hibrīdo transportlīdzekļu elektrisko piedziņu uzbūve un darbība</w:t>
            </w:r>
          </w:p>
          <w:p w:rsidR="003E016A" w:rsidRPr="003E016A" w:rsidRDefault="003E016A" w:rsidP="003E016A">
            <w:pPr>
              <w:spacing w:line="276" w:lineRule="auto"/>
              <w:ind w:left="34"/>
              <w:rPr>
                <w:sz w:val="20"/>
                <w:szCs w:val="20"/>
              </w:rPr>
            </w:pPr>
            <w:r w:rsidRPr="003E016A">
              <w:rPr>
                <w:sz w:val="20"/>
                <w:szCs w:val="20"/>
              </w:rPr>
              <w:t>Hibrīdo piedziņu kontroles komponentes</w:t>
            </w:r>
          </w:p>
          <w:p w:rsidR="003E016A" w:rsidRPr="003E016A" w:rsidRDefault="003E016A" w:rsidP="003E016A">
            <w:pPr>
              <w:spacing w:line="276" w:lineRule="auto"/>
              <w:ind w:left="34"/>
              <w:rPr>
                <w:sz w:val="20"/>
                <w:szCs w:val="20"/>
              </w:rPr>
            </w:pPr>
            <w:r w:rsidRPr="003E016A">
              <w:rPr>
                <w:sz w:val="20"/>
                <w:szCs w:val="20"/>
              </w:rPr>
              <w:t>Frekvences kontroles un vadības principi</w:t>
            </w:r>
          </w:p>
          <w:p w:rsidR="003E016A" w:rsidRPr="003E016A" w:rsidRDefault="003E016A" w:rsidP="003E016A">
            <w:pPr>
              <w:spacing w:before="280" w:after="280" w:line="276" w:lineRule="auto"/>
              <w:ind w:left="34"/>
              <w:rPr>
                <w:sz w:val="20"/>
                <w:szCs w:val="20"/>
              </w:rPr>
            </w:pPr>
            <w:r w:rsidRPr="003E016A">
              <w:rPr>
                <w:sz w:val="20"/>
                <w:szCs w:val="20"/>
              </w:rPr>
              <w:t>Invertoru un strapslēguma ķēžu darbība</w:t>
            </w:r>
          </w:p>
          <w:p w:rsidR="003E016A" w:rsidRPr="003E016A" w:rsidRDefault="003E016A" w:rsidP="003E016A">
            <w:pPr>
              <w:spacing w:line="276" w:lineRule="auto"/>
              <w:ind w:left="34"/>
              <w:rPr>
                <w:sz w:val="20"/>
                <w:szCs w:val="20"/>
              </w:rPr>
            </w:pPr>
            <w:r w:rsidRPr="003E016A">
              <w:rPr>
                <w:sz w:val="20"/>
                <w:szCs w:val="20"/>
              </w:rPr>
              <w:t>Maiņstrāvas ģeneratoru uzbūve un darbības principi</w:t>
            </w:r>
          </w:p>
          <w:p w:rsidR="003E016A" w:rsidRPr="003E016A" w:rsidRDefault="003E016A" w:rsidP="003E016A">
            <w:pPr>
              <w:spacing w:line="276" w:lineRule="auto"/>
              <w:ind w:left="34"/>
              <w:rPr>
                <w:sz w:val="20"/>
                <w:szCs w:val="20"/>
              </w:rPr>
            </w:pPr>
            <w:r w:rsidRPr="003E016A">
              <w:rPr>
                <w:sz w:val="20"/>
                <w:szCs w:val="20"/>
              </w:rPr>
              <w:t>Trīsfāzu maiņstrāvas ģeneratoru parametri un darba režīmi</w:t>
            </w:r>
          </w:p>
          <w:p w:rsidR="003E016A" w:rsidRPr="003E016A" w:rsidRDefault="003E016A" w:rsidP="003E016A">
            <w:pPr>
              <w:spacing w:line="276" w:lineRule="auto"/>
              <w:ind w:left="34"/>
              <w:rPr>
                <w:sz w:val="20"/>
                <w:szCs w:val="20"/>
              </w:rPr>
            </w:pPr>
            <w:r w:rsidRPr="003E016A">
              <w:rPr>
                <w:sz w:val="20"/>
                <w:szCs w:val="20"/>
              </w:rPr>
              <w:t>Hibrīdo transportlīdzekļu elektriskās shēmas, to komponentes</w:t>
            </w:r>
          </w:p>
          <w:p w:rsidR="003E016A" w:rsidRPr="003E016A" w:rsidRDefault="003E016A" w:rsidP="003E016A">
            <w:pPr>
              <w:spacing w:line="276" w:lineRule="auto"/>
              <w:ind w:left="34"/>
              <w:rPr>
                <w:sz w:val="20"/>
                <w:szCs w:val="20"/>
              </w:rPr>
            </w:pPr>
            <w:r w:rsidRPr="003E016A">
              <w:rPr>
                <w:sz w:val="20"/>
                <w:szCs w:val="20"/>
              </w:rPr>
              <w:t>Enerģijas atgūšanas princips bremzējot</w:t>
            </w:r>
          </w:p>
          <w:p w:rsidR="003E016A" w:rsidRPr="003E016A" w:rsidRDefault="003E016A" w:rsidP="003E016A">
            <w:pPr>
              <w:spacing w:line="276" w:lineRule="auto"/>
              <w:ind w:left="34"/>
              <w:rPr>
                <w:sz w:val="20"/>
                <w:szCs w:val="20"/>
              </w:rPr>
            </w:pPr>
            <w:r w:rsidRPr="003E016A">
              <w:rPr>
                <w:sz w:val="20"/>
                <w:szCs w:val="20"/>
              </w:rPr>
              <w:t>Atgūtās bremzēšanas enerģijas radītā sprieguma mērīšana</w:t>
            </w:r>
          </w:p>
          <w:p w:rsidR="003E016A" w:rsidRPr="003E016A" w:rsidRDefault="003E016A" w:rsidP="003E016A">
            <w:pPr>
              <w:spacing w:line="276" w:lineRule="auto"/>
              <w:ind w:left="34"/>
              <w:rPr>
                <w:sz w:val="20"/>
                <w:szCs w:val="20"/>
              </w:rPr>
            </w:pPr>
            <w:r w:rsidRPr="003E016A">
              <w:rPr>
                <w:sz w:val="20"/>
                <w:szCs w:val="20"/>
              </w:rPr>
              <w:t>Frekvenču pārveidotāja spriegumu mērīšna</w:t>
            </w:r>
          </w:p>
          <w:p w:rsidR="003E016A" w:rsidRPr="003E016A" w:rsidRDefault="003E016A" w:rsidP="003E016A">
            <w:pPr>
              <w:spacing w:line="276" w:lineRule="auto"/>
              <w:ind w:left="34"/>
              <w:rPr>
                <w:sz w:val="20"/>
                <w:szCs w:val="20"/>
              </w:rPr>
            </w:pPr>
            <w:r w:rsidRPr="003E016A">
              <w:rPr>
                <w:sz w:val="20"/>
                <w:szCs w:val="20"/>
              </w:rPr>
              <w:t>Enerģijas un spēka plūsmu pētīšana</w:t>
            </w:r>
          </w:p>
          <w:p w:rsidR="003E016A" w:rsidRPr="003E016A" w:rsidRDefault="003E016A" w:rsidP="003E016A">
            <w:pPr>
              <w:spacing w:line="276" w:lineRule="auto"/>
              <w:ind w:left="34"/>
              <w:rPr>
                <w:sz w:val="20"/>
                <w:szCs w:val="20"/>
              </w:rPr>
            </w:pPr>
            <w:r w:rsidRPr="003E016A">
              <w:rPr>
                <w:sz w:val="20"/>
                <w:szCs w:val="20"/>
              </w:rPr>
              <w:t>Kursa apjoms vismaz 8 stundas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41.</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 xml:space="preserve">Kurss: Stabilitātes </w:t>
            </w:r>
            <w:r w:rsidRPr="003E016A">
              <w:rPr>
                <w:b/>
                <w:bCs/>
              </w:rPr>
              <w:lastRenderedPageBreak/>
              <w:t>sistēmas ABS/ASR/ESP</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lastRenderedPageBreak/>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3E016A" w:rsidP="003E016A">
            <w:pPr>
              <w:spacing w:line="276" w:lineRule="auto"/>
              <w:rPr>
                <w:sz w:val="20"/>
                <w:szCs w:val="20"/>
              </w:rPr>
            </w:pPr>
            <w:r w:rsidRPr="003E016A">
              <w:rPr>
                <w:sz w:val="20"/>
                <w:szCs w:val="20"/>
              </w:rPr>
              <w:t xml:space="preserve">Vienu laboratorijas darbu paneli </w:t>
            </w:r>
            <w:r w:rsidRPr="003E016A">
              <w:rPr>
                <w:sz w:val="20"/>
                <w:szCs w:val="20"/>
              </w:rPr>
              <w:lastRenderedPageBreak/>
              <w:t>bremzēšanas pretbloķešanās sistēmu(ABS), saķeres kontroles sistēmu/pretslīdēšanas sistēmu(ASR) un elektrisko stabilitātes kontroli (ESC) apgūšanai, ar:</w:t>
            </w:r>
          </w:p>
          <w:p w:rsidR="003E016A" w:rsidRPr="003E016A" w:rsidRDefault="003E016A" w:rsidP="008A7AE3">
            <w:pPr>
              <w:numPr>
                <w:ilvl w:val="0"/>
                <w:numId w:val="20"/>
              </w:numPr>
              <w:suppressAutoHyphens w:val="0"/>
              <w:spacing w:line="276" w:lineRule="auto"/>
              <w:rPr>
                <w:sz w:val="20"/>
                <w:szCs w:val="20"/>
              </w:rPr>
            </w:pPr>
            <w:r w:rsidRPr="003E016A">
              <w:rPr>
                <w:sz w:val="20"/>
                <w:szCs w:val="20"/>
              </w:rPr>
              <w:t>Četru riteņu neatkarīgu piedziņu</w:t>
            </w:r>
          </w:p>
          <w:p w:rsidR="003E016A" w:rsidRPr="003E016A" w:rsidRDefault="003E016A" w:rsidP="008A7AE3">
            <w:pPr>
              <w:numPr>
                <w:ilvl w:val="0"/>
                <w:numId w:val="20"/>
              </w:numPr>
              <w:suppressAutoHyphens w:val="0"/>
              <w:spacing w:line="276" w:lineRule="auto"/>
              <w:rPr>
                <w:sz w:val="20"/>
                <w:szCs w:val="20"/>
              </w:rPr>
            </w:pPr>
            <w:r w:rsidRPr="003E016A">
              <w:rPr>
                <w:sz w:val="20"/>
                <w:szCs w:val="20"/>
              </w:rPr>
              <w:t>Digitāla ātruma indikācija katram riteni atsevišķi un visam automobīlim</w:t>
            </w:r>
          </w:p>
          <w:p w:rsidR="003E016A" w:rsidRPr="003E016A" w:rsidRDefault="003E016A" w:rsidP="008A7AE3">
            <w:pPr>
              <w:numPr>
                <w:ilvl w:val="0"/>
                <w:numId w:val="20"/>
              </w:numPr>
              <w:suppressAutoHyphens w:val="0"/>
              <w:spacing w:line="276" w:lineRule="auto"/>
              <w:rPr>
                <w:sz w:val="20"/>
                <w:szCs w:val="20"/>
              </w:rPr>
            </w:pPr>
            <w:r w:rsidRPr="003E016A">
              <w:rPr>
                <w:sz w:val="20"/>
                <w:szCs w:val="20"/>
              </w:rPr>
              <w:t>Paātrinājumam un bremzēšanas regulators ar slīdsviru</w:t>
            </w:r>
          </w:p>
          <w:p w:rsidR="003E016A" w:rsidRPr="003E016A" w:rsidRDefault="003E016A" w:rsidP="008A7AE3">
            <w:pPr>
              <w:numPr>
                <w:ilvl w:val="0"/>
                <w:numId w:val="20"/>
              </w:numPr>
              <w:suppressAutoHyphens w:val="0"/>
              <w:spacing w:line="276" w:lineRule="auto"/>
              <w:rPr>
                <w:sz w:val="20"/>
                <w:szCs w:val="20"/>
              </w:rPr>
            </w:pPr>
            <w:r w:rsidRPr="003E016A">
              <w:rPr>
                <w:sz w:val="20"/>
                <w:szCs w:val="20"/>
              </w:rPr>
              <w:t>Dažādu ceļa apstākļu simulācija (sauss, slapš, apledojis)</w:t>
            </w:r>
          </w:p>
          <w:p w:rsidR="003E016A" w:rsidRPr="003E016A" w:rsidRDefault="003E016A" w:rsidP="008A7AE3">
            <w:pPr>
              <w:numPr>
                <w:ilvl w:val="0"/>
                <w:numId w:val="20"/>
              </w:numPr>
              <w:suppressAutoHyphens w:val="0"/>
              <w:spacing w:line="276" w:lineRule="auto"/>
              <w:rPr>
                <w:sz w:val="20"/>
                <w:szCs w:val="20"/>
              </w:rPr>
            </w:pPr>
            <w:r w:rsidRPr="003E016A">
              <w:rPr>
                <w:sz w:val="20"/>
                <w:szCs w:val="20"/>
              </w:rPr>
              <w:t>LED indikators, kas norāda stūrēšanas virzienu un lenķi</w:t>
            </w:r>
          </w:p>
          <w:p w:rsidR="003E016A" w:rsidRPr="003E016A" w:rsidRDefault="003E016A" w:rsidP="008A7AE3">
            <w:pPr>
              <w:numPr>
                <w:ilvl w:val="0"/>
                <w:numId w:val="20"/>
              </w:numPr>
              <w:suppressAutoHyphens w:val="0"/>
              <w:spacing w:line="276" w:lineRule="auto"/>
              <w:rPr>
                <w:sz w:val="20"/>
                <w:szCs w:val="20"/>
              </w:rPr>
            </w:pPr>
            <w:r w:rsidRPr="003E016A">
              <w:rPr>
                <w:sz w:val="20"/>
                <w:szCs w:val="20"/>
              </w:rPr>
              <w:t>Dažādu sānslīžu simulācija (nepietiekama un pārmērīga pagriežamība)</w:t>
            </w:r>
          </w:p>
          <w:p w:rsidR="003E016A" w:rsidRPr="003E016A" w:rsidRDefault="003E016A" w:rsidP="003E016A">
            <w:pPr>
              <w:spacing w:line="276" w:lineRule="auto"/>
              <w:rPr>
                <w:sz w:val="20"/>
                <w:szCs w:val="20"/>
              </w:rPr>
            </w:pPr>
            <w:r w:rsidRPr="003E016A">
              <w:rPr>
                <w:sz w:val="20"/>
                <w:szCs w:val="20"/>
              </w:rPr>
              <w:t>CD-ROM ar virtuālo mācību vidi, atbilstošu veicamajiem eksperimentiem, vismaz par šādām tēmām:</w:t>
            </w:r>
          </w:p>
          <w:p w:rsidR="003E016A" w:rsidRPr="003E016A" w:rsidRDefault="003E016A" w:rsidP="003E016A">
            <w:pPr>
              <w:spacing w:line="276" w:lineRule="auto"/>
              <w:rPr>
                <w:sz w:val="20"/>
                <w:szCs w:val="20"/>
              </w:rPr>
            </w:pPr>
          </w:p>
          <w:p w:rsidR="003E016A" w:rsidRPr="003E016A" w:rsidRDefault="003E016A" w:rsidP="003E016A">
            <w:pPr>
              <w:spacing w:line="276" w:lineRule="auto"/>
              <w:rPr>
                <w:sz w:val="20"/>
                <w:szCs w:val="20"/>
              </w:rPr>
            </w:pPr>
            <w:r w:rsidRPr="003E016A">
              <w:rPr>
                <w:sz w:val="20"/>
                <w:szCs w:val="20"/>
              </w:rPr>
              <w:t>Procesa kontrole, mērījumi un regulācija</w:t>
            </w:r>
          </w:p>
          <w:p w:rsidR="003E016A" w:rsidRPr="003E016A" w:rsidRDefault="003E016A" w:rsidP="003E016A">
            <w:pPr>
              <w:spacing w:line="276" w:lineRule="auto"/>
              <w:rPr>
                <w:sz w:val="20"/>
                <w:szCs w:val="20"/>
              </w:rPr>
            </w:pPr>
            <w:r w:rsidRPr="003E016A">
              <w:rPr>
                <w:sz w:val="20"/>
                <w:szCs w:val="20"/>
              </w:rPr>
              <w:t>Braukšanas drošība automašīnā</w:t>
            </w:r>
          </w:p>
          <w:p w:rsidR="003E016A" w:rsidRPr="003E016A" w:rsidRDefault="003E016A" w:rsidP="003E016A">
            <w:pPr>
              <w:spacing w:line="276" w:lineRule="auto"/>
              <w:rPr>
                <w:sz w:val="20"/>
                <w:szCs w:val="20"/>
              </w:rPr>
            </w:pPr>
            <w:r w:rsidRPr="003E016A">
              <w:rPr>
                <w:sz w:val="20"/>
                <w:szCs w:val="20"/>
              </w:rPr>
              <w:t>Kustības fizikas likumi</w:t>
            </w:r>
          </w:p>
          <w:p w:rsidR="003E016A" w:rsidRPr="003E016A" w:rsidRDefault="003E016A" w:rsidP="003E016A">
            <w:pPr>
              <w:spacing w:line="276" w:lineRule="auto"/>
              <w:rPr>
                <w:sz w:val="20"/>
                <w:szCs w:val="20"/>
              </w:rPr>
            </w:pPr>
            <w:r w:rsidRPr="003E016A">
              <w:rPr>
                <w:sz w:val="20"/>
                <w:szCs w:val="20"/>
              </w:rPr>
              <w:t>Komponenšu pētīšana</w:t>
            </w:r>
          </w:p>
          <w:p w:rsidR="003E016A" w:rsidRPr="003E016A" w:rsidRDefault="003E016A" w:rsidP="003E016A">
            <w:pPr>
              <w:spacing w:line="276" w:lineRule="auto"/>
              <w:rPr>
                <w:sz w:val="20"/>
                <w:szCs w:val="20"/>
              </w:rPr>
            </w:pPr>
            <w:r w:rsidRPr="003E016A">
              <w:rPr>
                <w:sz w:val="20"/>
                <w:szCs w:val="20"/>
              </w:rPr>
              <w:t>Antibloķējošā bremzēšanas sistēma (ABS)</w:t>
            </w:r>
          </w:p>
          <w:p w:rsidR="003E016A" w:rsidRPr="003E016A" w:rsidRDefault="003E016A" w:rsidP="003E016A">
            <w:pPr>
              <w:spacing w:line="276" w:lineRule="auto"/>
              <w:rPr>
                <w:sz w:val="20"/>
                <w:szCs w:val="20"/>
              </w:rPr>
            </w:pPr>
            <w:r w:rsidRPr="003E016A">
              <w:rPr>
                <w:sz w:val="20"/>
                <w:szCs w:val="20"/>
              </w:rPr>
              <w:t>Sistēmas uzbūve</w:t>
            </w:r>
          </w:p>
          <w:p w:rsidR="003E016A" w:rsidRPr="003E016A" w:rsidRDefault="003E016A" w:rsidP="003E016A">
            <w:pPr>
              <w:spacing w:line="276" w:lineRule="auto"/>
              <w:rPr>
                <w:sz w:val="20"/>
                <w:szCs w:val="20"/>
              </w:rPr>
            </w:pPr>
            <w:r w:rsidRPr="003E016A">
              <w:rPr>
                <w:sz w:val="20"/>
                <w:szCs w:val="20"/>
              </w:rPr>
              <w:t>ABS darbības principu pētīšana</w:t>
            </w:r>
          </w:p>
          <w:p w:rsidR="003E016A" w:rsidRPr="003E016A" w:rsidRDefault="003E016A" w:rsidP="003E016A">
            <w:pPr>
              <w:spacing w:line="276" w:lineRule="auto"/>
              <w:rPr>
                <w:sz w:val="20"/>
                <w:szCs w:val="20"/>
              </w:rPr>
            </w:pPr>
            <w:r w:rsidRPr="003E016A">
              <w:rPr>
                <w:sz w:val="20"/>
                <w:szCs w:val="20"/>
              </w:rPr>
              <w:t>ABS sistēmas darbība</w:t>
            </w:r>
          </w:p>
          <w:p w:rsidR="003E016A" w:rsidRPr="003E016A" w:rsidRDefault="003E016A" w:rsidP="003E016A">
            <w:pPr>
              <w:spacing w:line="276" w:lineRule="auto"/>
              <w:rPr>
                <w:sz w:val="20"/>
                <w:szCs w:val="20"/>
              </w:rPr>
            </w:pPr>
            <w:r w:rsidRPr="003E016A">
              <w:rPr>
                <w:sz w:val="20"/>
                <w:szCs w:val="20"/>
              </w:rPr>
              <w:t>Bremžu pastiprinātāju un hidraulisko bremžu darbība</w:t>
            </w:r>
          </w:p>
          <w:p w:rsidR="003E016A" w:rsidRPr="003E016A" w:rsidRDefault="003E016A" w:rsidP="003E016A">
            <w:pPr>
              <w:spacing w:line="276" w:lineRule="auto"/>
              <w:rPr>
                <w:sz w:val="20"/>
                <w:szCs w:val="20"/>
              </w:rPr>
            </w:pPr>
            <w:r w:rsidRPr="003E016A">
              <w:rPr>
                <w:sz w:val="20"/>
                <w:szCs w:val="20"/>
              </w:rPr>
              <w:t>ABS sistēmu raksturīgākās darbības kļūdas</w:t>
            </w:r>
          </w:p>
          <w:p w:rsidR="003E016A" w:rsidRPr="003E016A" w:rsidRDefault="003E016A" w:rsidP="003E016A">
            <w:pPr>
              <w:spacing w:line="276" w:lineRule="auto"/>
              <w:rPr>
                <w:sz w:val="20"/>
                <w:szCs w:val="20"/>
              </w:rPr>
            </w:pPr>
            <w:r w:rsidRPr="003E016A">
              <w:rPr>
                <w:sz w:val="20"/>
                <w:szCs w:val="20"/>
              </w:rPr>
              <w:t>Saķeres kontroles sistēma ASR</w:t>
            </w:r>
          </w:p>
          <w:p w:rsidR="003E016A" w:rsidRPr="003E016A" w:rsidRDefault="003E016A" w:rsidP="003E016A">
            <w:pPr>
              <w:spacing w:line="276" w:lineRule="auto"/>
              <w:rPr>
                <w:sz w:val="20"/>
                <w:szCs w:val="20"/>
              </w:rPr>
            </w:pPr>
            <w:r w:rsidRPr="003E016A">
              <w:rPr>
                <w:sz w:val="20"/>
                <w:szCs w:val="20"/>
              </w:rPr>
              <w:t>ASR darbības principi</w:t>
            </w:r>
          </w:p>
          <w:p w:rsidR="003E016A" w:rsidRPr="003E016A" w:rsidRDefault="003E016A" w:rsidP="003E016A">
            <w:pPr>
              <w:spacing w:line="276" w:lineRule="auto"/>
              <w:rPr>
                <w:sz w:val="20"/>
                <w:szCs w:val="20"/>
              </w:rPr>
            </w:pPr>
            <w:r w:rsidRPr="003E016A">
              <w:rPr>
                <w:sz w:val="20"/>
                <w:szCs w:val="20"/>
              </w:rPr>
              <w:t>ASR uzdevumi un struktūra</w:t>
            </w:r>
          </w:p>
          <w:p w:rsidR="003E016A" w:rsidRPr="003E016A" w:rsidRDefault="003E016A" w:rsidP="003E016A">
            <w:pPr>
              <w:spacing w:line="276" w:lineRule="auto"/>
              <w:rPr>
                <w:sz w:val="20"/>
                <w:szCs w:val="20"/>
              </w:rPr>
            </w:pPr>
            <w:r w:rsidRPr="003E016A">
              <w:rPr>
                <w:sz w:val="20"/>
                <w:szCs w:val="20"/>
              </w:rPr>
              <w:t>Elektroniskā stabilitātes kontroles sistēma ESC</w:t>
            </w:r>
          </w:p>
          <w:p w:rsidR="003E016A" w:rsidRPr="003E016A" w:rsidRDefault="003E016A" w:rsidP="003E016A">
            <w:pPr>
              <w:spacing w:line="276" w:lineRule="auto"/>
              <w:rPr>
                <w:sz w:val="20"/>
                <w:szCs w:val="20"/>
              </w:rPr>
            </w:pPr>
            <w:r w:rsidRPr="003E016A">
              <w:rPr>
                <w:sz w:val="20"/>
                <w:szCs w:val="20"/>
              </w:rPr>
              <w:t>ESC prasības, darbības mērķi un funkcijas</w:t>
            </w:r>
          </w:p>
          <w:p w:rsidR="003E016A" w:rsidRPr="003E016A" w:rsidRDefault="003E016A" w:rsidP="003E016A">
            <w:pPr>
              <w:spacing w:line="276" w:lineRule="auto"/>
              <w:rPr>
                <w:sz w:val="20"/>
                <w:szCs w:val="20"/>
              </w:rPr>
            </w:pPr>
            <w:r w:rsidRPr="003E016A">
              <w:rPr>
                <w:sz w:val="20"/>
                <w:szCs w:val="20"/>
              </w:rPr>
              <w:t>Reakcija dažādās braukšanas situācijās</w:t>
            </w:r>
          </w:p>
          <w:p w:rsidR="003E016A" w:rsidRPr="003E016A" w:rsidRDefault="003E016A" w:rsidP="003E016A">
            <w:pPr>
              <w:spacing w:line="276" w:lineRule="auto"/>
              <w:rPr>
                <w:sz w:val="20"/>
                <w:szCs w:val="20"/>
              </w:rPr>
            </w:pPr>
            <w:r w:rsidRPr="003E016A">
              <w:rPr>
                <w:sz w:val="20"/>
                <w:szCs w:val="20"/>
              </w:rPr>
              <w:t>Vispārējā kontroles kontūra un parametru apskats</w:t>
            </w:r>
          </w:p>
          <w:p w:rsidR="003E016A" w:rsidRPr="003E016A" w:rsidRDefault="003E016A" w:rsidP="003E016A">
            <w:pPr>
              <w:spacing w:line="276" w:lineRule="auto"/>
              <w:rPr>
                <w:sz w:val="20"/>
                <w:szCs w:val="20"/>
              </w:rPr>
            </w:pPr>
            <w:r w:rsidRPr="003E016A">
              <w:rPr>
                <w:sz w:val="20"/>
                <w:szCs w:val="20"/>
              </w:rPr>
              <w:t>Kļūdu atrašana, ar datora palīdzību aktivizējami bojājumi</w:t>
            </w:r>
          </w:p>
          <w:p w:rsidR="003E016A" w:rsidRPr="003E016A" w:rsidRDefault="003E016A" w:rsidP="003E016A">
            <w:pPr>
              <w:spacing w:line="276" w:lineRule="auto"/>
              <w:rPr>
                <w:sz w:val="20"/>
                <w:szCs w:val="20"/>
              </w:rPr>
            </w:pPr>
            <w:r w:rsidRPr="003E016A">
              <w:rPr>
                <w:sz w:val="20"/>
                <w:szCs w:val="20"/>
              </w:rPr>
              <w:t>Kursa apjoms vismaz 6 stundas un vismaz 2 stundas kļūdu novēršana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42.</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b/>
                <w:bCs/>
              </w:rPr>
            </w:pPr>
            <w:r w:rsidRPr="003E016A">
              <w:rPr>
                <w:b/>
                <w:bCs/>
              </w:rPr>
              <w:t>Kurss: Bremžu sistēma: ABS, ESP izslīdēšanas kontrole, bremžu pastiprinātājs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1625AB" w:rsidP="003E016A">
            <w:pPr>
              <w:spacing w:line="276" w:lineRule="auto"/>
              <w:rPr>
                <w:sz w:val="20"/>
                <w:szCs w:val="20"/>
              </w:rPr>
            </w:pPr>
            <w:r w:rsidRPr="001625AB">
              <w:rPr>
                <w:color w:val="FF0000"/>
                <w:sz w:val="20"/>
                <w:szCs w:val="20"/>
              </w:rPr>
              <w:t>virtuālās</w:t>
            </w:r>
            <w:r w:rsidR="003E016A" w:rsidRPr="001625AB">
              <w:rPr>
                <w:color w:val="FF0000"/>
                <w:sz w:val="20"/>
                <w:szCs w:val="20"/>
              </w:rPr>
              <w:t xml:space="preserve"> mācību vidi</w:t>
            </w:r>
            <w:r w:rsidRPr="001625AB">
              <w:rPr>
                <w:color w:val="FF0000"/>
                <w:sz w:val="20"/>
                <w:szCs w:val="20"/>
              </w:rPr>
              <w:t>es</w:t>
            </w:r>
            <w:r>
              <w:rPr>
                <w:color w:val="FF0000"/>
                <w:sz w:val="20"/>
                <w:szCs w:val="20"/>
              </w:rPr>
              <w:t xml:space="preserve"> simulēšanas</w:t>
            </w:r>
            <w:r w:rsidRPr="001625AB">
              <w:rPr>
                <w:color w:val="FF0000"/>
                <w:sz w:val="20"/>
                <w:szCs w:val="20"/>
              </w:rPr>
              <w:t xml:space="preserve"> iespēju, atbilstoši</w:t>
            </w:r>
            <w:r w:rsidR="003E016A" w:rsidRPr="001625AB">
              <w:rPr>
                <w:color w:val="FF0000"/>
                <w:sz w:val="20"/>
                <w:szCs w:val="20"/>
              </w:rPr>
              <w:t xml:space="preserve"> </w:t>
            </w:r>
            <w:r w:rsidR="003E016A" w:rsidRPr="003E016A">
              <w:rPr>
                <w:sz w:val="20"/>
                <w:szCs w:val="20"/>
              </w:rPr>
              <w:t>veicamajiem eksperimentiem, vismaz par šādām tēmām:</w:t>
            </w:r>
          </w:p>
          <w:p w:rsidR="003E016A" w:rsidRPr="003E016A" w:rsidRDefault="003E016A" w:rsidP="003E016A">
            <w:pPr>
              <w:spacing w:line="276" w:lineRule="auto"/>
              <w:ind w:left="34"/>
              <w:rPr>
                <w:sz w:val="20"/>
                <w:szCs w:val="20"/>
              </w:rPr>
            </w:pPr>
            <w:r w:rsidRPr="003E016A">
              <w:rPr>
                <w:sz w:val="20"/>
                <w:szCs w:val="20"/>
              </w:rPr>
              <w:t>Bremžu sistēmas uzbūve un komponentes (bremžu pastiprinātājs, bremžu cilindrs, u.c)</w:t>
            </w:r>
          </w:p>
          <w:p w:rsidR="003E016A" w:rsidRPr="003E016A" w:rsidRDefault="003E016A" w:rsidP="003E016A">
            <w:pPr>
              <w:spacing w:line="276" w:lineRule="auto"/>
              <w:ind w:left="34"/>
              <w:rPr>
                <w:sz w:val="20"/>
                <w:szCs w:val="20"/>
              </w:rPr>
            </w:pPr>
            <w:r w:rsidRPr="003E016A">
              <w:rPr>
                <w:sz w:val="20"/>
                <w:szCs w:val="20"/>
              </w:rPr>
              <w:lastRenderedPageBreak/>
              <w:t>Trumuļu bremzes</w:t>
            </w:r>
          </w:p>
          <w:p w:rsidR="003E016A" w:rsidRPr="003E016A" w:rsidRDefault="003E016A" w:rsidP="003E016A">
            <w:pPr>
              <w:spacing w:line="276" w:lineRule="auto"/>
              <w:ind w:left="34"/>
              <w:rPr>
                <w:sz w:val="20"/>
                <w:szCs w:val="20"/>
              </w:rPr>
            </w:pPr>
            <w:r w:rsidRPr="003E016A">
              <w:rPr>
                <w:sz w:val="20"/>
                <w:szCs w:val="20"/>
              </w:rPr>
              <w:t>Disku bremzes</w:t>
            </w:r>
          </w:p>
          <w:p w:rsidR="003E016A" w:rsidRPr="003E016A" w:rsidRDefault="003E016A" w:rsidP="003E016A">
            <w:pPr>
              <w:spacing w:line="276" w:lineRule="auto"/>
              <w:ind w:left="34"/>
              <w:rPr>
                <w:sz w:val="20"/>
                <w:szCs w:val="20"/>
              </w:rPr>
            </w:pPr>
            <w:r w:rsidRPr="003E016A">
              <w:rPr>
                <w:sz w:val="20"/>
                <w:szCs w:val="20"/>
              </w:rPr>
              <w:t>ABS</w:t>
            </w:r>
          </w:p>
          <w:p w:rsidR="003E016A" w:rsidRPr="003E016A" w:rsidRDefault="003E016A" w:rsidP="003E016A">
            <w:pPr>
              <w:spacing w:line="276" w:lineRule="auto"/>
              <w:ind w:left="34"/>
              <w:rPr>
                <w:sz w:val="20"/>
                <w:szCs w:val="20"/>
              </w:rPr>
            </w:pPr>
            <w:r w:rsidRPr="003E016A">
              <w:rPr>
                <w:sz w:val="20"/>
                <w:szCs w:val="20"/>
              </w:rPr>
              <w:t>Saķeres kontroles sistēma ASR</w:t>
            </w:r>
          </w:p>
          <w:p w:rsidR="003E016A" w:rsidRPr="003E016A" w:rsidRDefault="003E016A" w:rsidP="003E016A">
            <w:pPr>
              <w:spacing w:line="276" w:lineRule="auto"/>
              <w:ind w:left="34"/>
              <w:rPr>
                <w:sz w:val="20"/>
                <w:szCs w:val="20"/>
              </w:rPr>
            </w:pPr>
            <w:r w:rsidRPr="003E016A">
              <w:rPr>
                <w:sz w:val="20"/>
                <w:szCs w:val="20"/>
              </w:rPr>
              <w:t>Elektriskā stabilitātes programma ESP</w:t>
            </w:r>
          </w:p>
          <w:p w:rsidR="003E016A" w:rsidRPr="003E016A" w:rsidRDefault="003E016A" w:rsidP="003E016A">
            <w:pPr>
              <w:spacing w:line="276" w:lineRule="auto"/>
              <w:ind w:left="34"/>
              <w:rPr>
                <w:sz w:val="20"/>
                <w:szCs w:val="20"/>
              </w:rPr>
            </w:pPr>
            <w:r w:rsidRPr="003E016A">
              <w:rPr>
                <w:sz w:val="20"/>
                <w:szCs w:val="20"/>
              </w:rPr>
              <w:t>Bremžu pastiprinātājs</w:t>
            </w:r>
          </w:p>
          <w:p w:rsidR="003E016A" w:rsidRPr="003E016A" w:rsidRDefault="003E016A" w:rsidP="003E016A">
            <w:pPr>
              <w:spacing w:line="276" w:lineRule="auto"/>
              <w:ind w:left="34"/>
              <w:rPr>
                <w:sz w:val="20"/>
                <w:szCs w:val="20"/>
                <w:u w:val="single"/>
              </w:rPr>
            </w:pPr>
            <w:r w:rsidRPr="003E016A">
              <w:rPr>
                <w:sz w:val="20"/>
                <w:szCs w:val="20"/>
              </w:rPr>
              <w:t>Elektro-hidrauliskās bremzes</w:t>
            </w:r>
          </w:p>
          <w:p w:rsidR="003E016A" w:rsidRPr="003E016A" w:rsidRDefault="003E016A" w:rsidP="003E016A">
            <w:pPr>
              <w:spacing w:line="276" w:lineRule="auto"/>
              <w:ind w:left="34"/>
              <w:rPr>
                <w:sz w:val="20"/>
                <w:szCs w:val="20"/>
              </w:rPr>
            </w:pPr>
            <w:r w:rsidRPr="003E016A">
              <w:rPr>
                <w:sz w:val="20"/>
                <w:szCs w:val="20"/>
              </w:rPr>
              <w:t>Elektro-mehāniskās bremzes</w:t>
            </w:r>
          </w:p>
          <w:p w:rsidR="003E016A" w:rsidRPr="003E016A" w:rsidRDefault="003E016A" w:rsidP="003E016A">
            <w:pPr>
              <w:spacing w:line="276" w:lineRule="auto"/>
              <w:ind w:left="34"/>
              <w:rPr>
                <w:sz w:val="20"/>
                <w:szCs w:val="20"/>
              </w:rPr>
            </w:pPr>
            <w:r w:rsidRPr="003E016A">
              <w:rPr>
                <w:sz w:val="20"/>
                <w:szCs w:val="20"/>
              </w:rPr>
              <w:t>Zināsānu pārbaudes testi</w:t>
            </w:r>
          </w:p>
          <w:p w:rsidR="003E016A" w:rsidRPr="003E016A" w:rsidRDefault="003E016A" w:rsidP="003E016A">
            <w:pPr>
              <w:spacing w:line="276" w:lineRule="auto"/>
              <w:ind w:left="34"/>
              <w:rPr>
                <w:sz w:val="20"/>
                <w:szCs w:val="20"/>
                <w:u w:val="single"/>
              </w:rPr>
            </w:pPr>
            <w:r w:rsidRPr="003E016A">
              <w:rPr>
                <w:sz w:val="20"/>
                <w:szCs w:val="20"/>
              </w:rPr>
              <w:t>Kursa apjoms vismaz 3 stundas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43.</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tabs>
                <w:tab w:val="left" w:pos="176"/>
              </w:tabs>
              <w:spacing w:line="276" w:lineRule="auto"/>
              <w:ind w:left="34"/>
              <w:rPr>
                <w:b/>
                <w:bCs/>
              </w:rPr>
            </w:pPr>
            <w:r w:rsidRPr="003E016A">
              <w:rPr>
                <w:b/>
                <w:bCs/>
              </w:rPr>
              <w:t>Kurss: Piekares sistēma, balstiekārta, atsperes, amortizatori</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1625AB" w:rsidP="003E016A">
            <w:pPr>
              <w:spacing w:line="276" w:lineRule="auto"/>
              <w:rPr>
                <w:sz w:val="20"/>
                <w:szCs w:val="20"/>
              </w:rPr>
            </w:pPr>
            <w:r w:rsidRPr="001625AB">
              <w:rPr>
                <w:color w:val="FF0000"/>
                <w:sz w:val="20"/>
                <w:szCs w:val="20"/>
              </w:rPr>
              <w:t xml:space="preserve">Virtuālās mācību vides </w:t>
            </w:r>
            <w:r>
              <w:rPr>
                <w:color w:val="FF0000"/>
                <w:sz w:val="20"/>
                <w:szCs w:val="20"/>
              </w:rPr>
              <w:t xml:space="preserve">simulēšanas </w:t>
            </w:r>
            <w:r w:rsidRPr="001625AB">
              <w:rPr>
                <w:color w:val="FF0000"/>
                <w:sz w:val="20"/>
                <w:szCs w:val="20"/>
              </w:rPr>
              <w:t>iespēju, atbilstoši</w:t>
            </w:r>
            <w:r w:rsidR="003E016A" w:rsidRPr="001625AB">
              <w:rPr>
                <w:color w:val="FF0000"/>
                <w:sz w:val="20"/>
                <w:szCs w:val="20"/>
              </w:rPr>
              <w:t xml:space="preserve"> </w:t>
            </w:r>
            <w:r w:rsidR="003E016A" w:rsidRPr="003E016A">
              <w:rPr>
                <w:sz w:val="20"/>
                <w:szCs w:val="20"/>
              </w:rPr>
              <w:t>veicamajiem eksperimentiem, vismaz par šādām tēmām:</w:t>
            </w:r>
          </w:p>
          <w:p w:rsidR="003E016A" w:rsidRPr="003E016A" w:rsidRDefault="003E016A" w:rsidP="003E016A">
            <w:pPr>
              <w:tabs>
                <w:tab w:val="left" w:pos="176"/>
              </w:tabs>
              <w:spacing w:line="276" w:lineRule="auto"/>
              <w:ind w:left="34"/>
              <w:rPr>
                <w:sz w:val="20"/>
                <w:szCs w:val="20"/>
              </w:rPr>
            </w:pPr>
          </w:p>
          <w:p w:rsidR="003E016A" w:rsidRPr="003E016A" w:rsidRDefault="003E016A" w:rsidP="003E016A">
            <w:pPr>
              <w:tabs>
                <w:tab w:val="left" w:pos="176"/>
              </w:tabs>
              <w:spacing w:line="276" w:lineRule="auto"/>
              <w:ind w:left="34"/>
              <w:rPr>
                <w:sz w:val="20"/>
                <w:szCs w:val="20"/>
              </w:rPr>
            </w:pPr>
            <w:r w:rsidRPr="003E016A">
              <w:rPr>
                <w:sz w:val="20"/>
                <w:szCs w:val="20"/>
              </w:rPr>
              <w:t>Piekares sistēmas uzbūve un tās komponentes</w:t>
            </w:r>
          </w:p>
          <w:p w:rsidR="003E016A" w:rsidRPr="003E016A" w:rsidRDefault="003E016A" w:rsidP="003E016A">
            <w:pPr>
              <w:tabs>
                <w:tab w:val="left" w:pos="176"/>
              </w:tabs>
              <w:spacing w:line="276" w:lineRule="auto"/>
              <w:ind w:left="34"/>
              <w:rPr>
                <w:sz w:val="20"/>
                <w:szCs w:val="20"/>
              </w:rPr>
            </w:pPr>
            <w:r w:rsidRPr="003E016A">
              <w:rPr>
                <w:sz w:val="20"/>
                <w:szCs w:val="20"/>
              </w:rPr>
              <w:t>Plakanatsperes</w:t>
            </w:r>
          </w:p>
          <w:p w:rsidR="003E016A" w:rsidRPr="003E016A" w:rsidRDefault="003E016A" w:rsidP="003E016A">
            <w:pPr>
              <w:tabs>
                <w:tab w:val="left" w:pos="176"/>
              </w:tabs>
              <w:spacing w:line="276" w:lineRule="auto"/>
              <w:ind w:left="34"/>
              <w:rPr>
                <w:sz w:val="20"/>
                <w:szCs w:val="20"/>
              </w:rPr>
            </w:pPr>
            <w:r w:rsidRPr="003E016A">
              <w:rPr>
                <w:sz w:val="20"/>
                <w:szCs w:val="20"/>
              </w:rPr>
              <w:t>Spirālatsperes</w:t>
            </w:r>
          </w:p>
          <w:p w:rsidR="003E016A" w:rsidRPr="003E016A" w:rsidRDefault="003E016A" w:rsidP="003E016A">
            <w:pPr>
              <w:tabs>
                <w:tab w:val="left" w:pos="176"/>
              </w:tabs>
              <w:spacing w:line="276" w:lineRule="auto"/>
              <w:ind w:left="34"/>
              <w:rPr>
                <w:sz w:val="20"/>
                <w:szCs w:val="20"/>
              </w:rPr>
            </w:pPr>
            <w:r w:rsidRPr="003E016A">
              <w:rPr>
                <w:sz w:val="20"/>
                <w:szCs w:val="20"/>
              </w:rPr>
              <w:t>Vērpes atsperes</w:t>
            </w:r>
          </w:p>
          <w:p w:rsidR="003E016A" w:rsidRPr="003E016A" w:rsidRDefault="003E016A" w:rsidP="003E016A">
            <w:pPr>
              <w:tabs>
                <w:tab w:val="left" w:pos="176"/>
              </w:tabs>
              <w:spacing w:line="276" w:lineRule="auto"/>
              <w:ind w:left="34"/>
              <w:rPr>
                <w:sz w:val="20"/>
                <w:szCs w:val="20"/>
              </w:rPr>
            </w:pPr>
            <w:r w:rsidRPr="003E016A">
              <w:rPr>
                <w:sz w:val="20"/>
                <w:szCs w:val="20"/>
              </w:rPr>
              <w:t>Pneimatiskā piekare</w:t>
            </w:r>
          </w:p>
          <w:p w:rsidR="003E016A" w:rsidRPr="003E016A" w:rsidRDefault="003E016A" w:rsidP="003E016A">
            <w:pPr>
              <w:tabs>
                <w:tab w:val="left" w:pos="176"/>
              </w:tabs>
              <w:spacing w:line="276" w:lineRule="auto"/>
              <w:ind w:left="34"/>
              <w:rPr>
                <w:sz w:val="20"/>
                <w:szCs w:val="20"/>
              </w:rPr>
            </w:pPr>
            <w:r w:rsidRPr="003E016A">
              <w:rPr>
                <w:sz w:val="20"/>
                <w:szCs w:val="20"/>
              </w:rPr>
              <w:t>Stabilizatori</w:t>
            </w:r>
          </w:p>
          <w:p w:rsidR="003E016A" w:rsidRPr="003E016A" w:rsidRDefault="003E016A" w:rsidP="003E016A">
            <w:pPr>
              <w:tabs>
                <w:tab w:val="left" w:pos="176"/>
              </w:tabs>
              <w:spacing w:line="276" w:lineRule="auto"/>
              <w:ind w:left="34"/>
              <w:rPr>
                <w:sz w:val="20"/>
                <w:szCs w:val="20"/>
              </w:rPr>
            </w:pPr>
            <w:r w:rsidRPr="003E016A">
              <w:rPr>
                <w:sz w:val="20"/>
                <w:szCs w:val="20"/>
              </w:rPr>
              <w:t>Hidrauliskie amortizatori</w:t>
            </w:r>
          </w:p>
          <w:p w:rsidR="003E016A" w:rsidRPr="003E016A" w:rsidRDefault="003E016A" w:rsidP="003E016A">
            <w:pPr>
              <w:tabs>
                <w:tab w:val="left" w:pos="176"/>
              </w:tabs>
              <w:spacing w:line="276" w:lineRule="auto"/>
              <w:ind w:left="34"/>
              <w:rPr>
                <w:sz w:val="20"/>
                <w:szCs w:val="20"/>
              </w:rPr>
            </w:pPr>
            <w:r w:rsidRPr="003E016A">
              <w:rPr>
                <w:sz w:val="20"/>
                <w:szCs w:val="20"/>
              </w:rPr>
              <w:t>Teleskopiskie amortizatori</w:t>
            </w:r>
          </w:p>
          <w:p w:rsidR="003E016A" w:rsidRPr="003E016A" w:rsidRDefault="003E016A" w:rsidP="003E016A">
            <w:pPr>
              <w:spacing w:line="276" w:lineRule="auto"/>
              <w:ind w:left="34"/>
              <w:rPr>
                <w:sz w:val="20"/>
                <w:szCs w:val="20"/>
              </w:rPr>
            </w:pPr>
            <w:r w:rsidRPr="003E016A">
              <w:rPr>
                <w:sz w:val="20"/>
                <w:szCs w:val="20"/>
              </w:rPr>
              <w:t>Zināsānu pārbaudes testi</w:t>
            </w:r>
          </w:p>
          <w:p w:rsidR="003E016A" w:rsidRPr="003E016A" w:rsidRDefault="003E016A" w:rsidP="003E016A">
            <w:pPr>
              <w:tabs>
                <w:tab w:val="left" w:pos="176"/>
              </w:tabs>
              <w:spacing w:line="276" w:lineRule="auto"/>
              <w:ind w:left="34"/>
              <w:rPr>
                <w:sz w:val="20"/>
                <w:szCs w:val="20"/>
              </w:rPr>
            </w:pPr>
            <w:r w:rsidRPr="003E016A">
              <w:rPr>
                <w:sz w:val="20"/>
                <w:szCs w:val="20"/>
              </w:rPr>
              <w:t>Kursa apjoms vismaz 3 stundas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44.</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 xml:space="preserve">Kurss: Pārnesumkārba un piedziņas sistēma </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1625AB" w:rsidP="003E016A">
            <w:pPr>
              <w:spacing w:line="276" w:lineRule="auto"/>
              <w:rPr>
                <w:sz w:val="20"/>
                <w:szCs w:val="20"/>
              </w:rPr>
            </w:pPr>
            <w:r w:rsidRPr="001625AB">
              <w:rPr>
                <w:color w:val="FF0000"/>
                <w:sz w:val="20"/>
                <w:szCs w:val="20"/>
              </w:rPr>
              <w:t>Virtuālās mācību vides simulēšanas iespēju</w:t>
            </w:r>
            <w:r>
              <w:rPr>
                <w:sz w:val="20"/>
                <w:szCs w:val="20"/>
              </w:rPr>
              <w:t>, atbilstoši</w:t>
            </w:r>
            <w:r w:rsidR="003E016A" w:rsidRPr="003E016A">
              <w:rPr>
                <w:sz w:val="20"/>
                <w:szCs w:val="20"/>
              </w:rPr>
              <w:t xml:space="preserve"> veicamajiem eksperimentiem, vismaz par šādām tēmām:</w:t>
            </w:r>
          </w:p>
          <w:p w:rsidR="003E016A" w:rsidRPr="003E016A" w:rsidRDefault="003E016A" w:rsidP="003E016A">
            <w:pPr>
              <w:tabs>
                <w:tab w:val="left" w:pos="176"/>
              </w:tabs>
              <w:spacing w:line="276" w:lineRule="auto"/>
              <w:rPr>
                <w:sz w:val="20"/>
                <w:szCs w:val="20"/>
              </w:rPr>
            </w:pPr>
          </w:p>
          <w:p w:rsidR="003E016A" w:rsidRPr="003E016A" w:rsidRDefault="003E016A" w:rsidP="003E016A">
            <w:pPr>
              <w:spacing w:line="276" w:lineRule="auto"/>
              <w:rPr>
                <w:sz w:val="20"/>
                <w:szCs w:val="20"/>
              </w:rPr>
            </w:pPr>
            <w:r w:rsidRPr="003E016A">
              <w:rPr>
                <w:sz w:val="20"/>
                <w:szCs w:val="20"/>
              </w:rPr>
              <w:t>Piedziņas sistēmas uzbūve un tās komponentes</w:t>
            </w:r>
          </w:p>
          <w:p w:rsidR="003E016A" w:rsidRPr="003E016A" w:rsidRDefault="003E016A" w:rsidP="003E016A">
            <w:pPr>
              <w:spacing w:line="276" w:lineRule="auto"/>
              <w:rPr>
                <w:sz w:val="20"/>
                <w:szCs w:val="20"/>
              </w:rPr>
            </w:pPr>
            <w:r w:rsidRPr="003E016A">
              <w:rPr>
                <w:sz w:val="20"/>
                <w:szCs w:val="20"/>
              </w:rPr>
              <w:t>Sajūgs</w:t>
            </w:r>
          </w:p>
          <w:p w:rsidR="003E016A" w:rsidRPr="003E016A" w:rsidRDefault="003E016A" w:rsidP="003E016A">
            <w:pPr>
              <w:spacing w:line="276" w:lineRule="auto"/>
              <w:rPr>
                <w:sz w:val="20"/>
                <w:szCs w:val="20"/>
              </w:rPr>
            </w:pPr>
            <w:r w:rsidRPr="003E016A">
              <w:rPr>
                <w:sz w:val="20"/>
                <w:szCs w:val="20"/>
              </w:rPr>
              <w:t>Manuālā transmisija</w:t>
            </w:r>
          </w:p>
          <w:p w:rsidR="003E016A" w:rsidRPr="003E016A" w:rsidRDefault="003E016A" w:rsidP="003E016A">
            <w:pPr>
              <w:spacing w:line="276" w:lineRule="auto"/>
              <w:rPr>
                <w:sz w:val="20"/>
                <w:szCs w:val="20"/>
              </w:rPr>
            </w:pPr>
            <w:r w:rsidRPr="003E016A">
              <w:rPr>
                <w:sz w:val="20"/>
                <w:szCs w:val="20"/>
              </w:rPr>
              <w:t>Automātiskā transmisija</w:t>
            </w:r>
          </w:p>
          <w:p w:rsidR="003E016A" w:rsidRPr="003E016A" w:rsidRDefault="003E016A" w:rsidP="003E016A">
            <w:pPr>
              <w:spacing w:line="276" w:lineRule="auto"/>
              <w:rPr>
                <w:sz w:val="20"/>
                <w:szCs w:val="20"/>
              </w:rPr>
            </w:pPr>
            <w:r w:rsidRPr="003E016A">
              <w:rPr>
                <w:sz w:val="20"/>
                <w:szCs w:val="20"/>
              </w:rPr>
              <w:t>Planetārie pārvadi</w:t>
            </w:r>
          </w:p>
          <w:p w:rsidR="003E016A" w:rsidRPr="003E016A" w:rsidRDefault="003E016A" w:rsidP="003E016A">
            <w:pPr>
              <w:spacing w:line="276" w:lineRule="auto"/>
              <w:rPr>
                <w:sz w:val="20"/>
                <w:szCs w:val="20"/>
              </w:rPr>
            </w:pPr>
            <w:r w:rsidRPr="003E016A">
              <w:rPr>
                <w:sz w:val="20"/>
                <w:szCs w:val="20"/>
              </w:rPr>
              <w:t>Griezes momenta pārviedotāji</w:t>
            </w:r>
          </w:p>
          <w:p w:rsidR="003E016A" w:rsidRPr="003E016A" w:rsidRDefault="003E016A" w:rsidP="003E016A">
            <w:pPr>
              <w:spacing w:line="276" w:lineRule="auto"/>
              <w:rPr>
                <w:sz w:val="20"/>
                <w:szCs w:val="20"/>
              </w:rPr>
            </w:pPr>
            <w:r w:rsidRPr="003E016A">
              <w:rPr>
                <w:sz w:val="20"/>
                <w:szCs w:val="20"/>
              </w:rPr>
              <w:t>Variējama transmisija</w:t>
            </w:r>
          </w:p>
          <w:p w:rsidR="003E016A" w:rsidRPr="003E016A" w:rsidRDefault="003E016A" w:rsidP="003E016A">
            <w:pPr>
              <w:spacing w:line="276" w:lineRule="auto"/>
              <w:rPr>
                <w:sz w:val="20"/>
                <w:szCs w:val="20"/>
                <w:u w:val="single"/>
              </w:rPr>
            </w:pPr>
            <w:r w:rsidRPr="003E016A">
              <w:rPr>
                <w:sz w:val="20"/>
                <w:szCs w:val="20"/>
              </w:rPr>
              <w:t>Sekvenciālā transmisija</w:t>
            </w:r>
          </w:p>
          <w:p w:rsidR="003E016A" w:rsidRPr="003E016A" w:rsidRDefault="003E016A" w:rsidP="003E016A">
            <w:pPr>
              <w:spacing w:line="276" w:lineRule="auto"/>
              <w:rPr>
                <w:sz w:val="20"/>
                <w:szCs w:val="20"/>
                <w:u w:val="single"/>
              </w:rPr>
            </w:pPr>
            <w:r w:rsidRPr="003E016A">
              <w:rPr>
                <w:sz w:val="20"/>
                <w:szCs w:val="20"/>
              </w:rPr>
              <w:t>Diferenciālie pārvadi</w:t>
            </w:r>
          </w:p>
          <w:p w:rsidR="003E016A" w:rsidRPr="003E016A" w:rsidRDefault="003E016A" w:rsidP="003E016A">
            <w:pPr>
              <w:spacing w:line="276" w:lineRule="auto"/>
              <w:rPr>
                <w:sz w:val="20"/>
                <w:szCs w:val="20"/>
                <w:u w:val="single"/>
              </w:rPr>
            </w:pPr>
            <w:r w:rsidRPr="003E016A">
              <w:rPr>
                <w:sz w:val="20"/>
                <w:szCs w:val="20"/>
              </w:rPr>
              <w:t>Piedziņas vārpstas</w:t>
            </w:r>
          </w:p>
          <w:p w:rsidR="003E016A" w:rsidRPr="003E016A" w:rsidRDefault="003E016A" w:rsidP="003E016A">
            <w:pPr>
              <w:spacing w:line="276" w:lineRule="auto"/>
              <w:rPr>
                <w:sz w:val="20"/>
                <w:szCs w:val="20"/>
              </w:rPr>
            </w:pPr>
            <w:r w:rsidRPr="003E016A">
              <w:rPr>
                <w:sz w:val="20"/>
                <w:szCs w:val="20"/>
              </w:rPr>
              <w:t>Priekšpiedziņa, pakaļpiedziņa, pilnpiedziņa</w:t>
            </w:r>
          </w:p>
          <w:p w:rsidR="003E016A" w:rsidRPr="003E016A" w:rsidRDefault="003E016A" w:rsidP="003E016A">
            <w:pPr>
              <w:spacing w:line="276" w:lineRule="auto"/>
              <w:ind w:left="34"/>
              <w:rPr>
                <w:sz w:val="20"/>
                <w:szCs w:val="20"/>
              </w:rPr>
            </w:pPr>
            <w:r w:rsidRPr="003E016A">
              <w:rPr>
                <w:sz w:val="20"/>
                <w:szCs w:val="20"/>
              </w:rPr>
              <w:t>Zināsānu pārbaudes testi</w:t>
            </w:r>
          </w:p>
          <w:p w:rsidR="003E016A" w:rsidRPr="003E016A" w:rsidRDefault="003E016A" w:rsidP="003E016A">
            <w:pPr>
              <w:spacing w:line="276" w:lineRule="auto"/>
              <w:rPr>
                <w:sz w:val="20"/>
                <w:szCs w:val="20"/>
                <w:u w:val="single"/>
              </w:rPr>
            </w:pPr>
            <w:r w:rsidRPr="003E016A">
              <w:rPr>
                <w:sz w:val="20"/>
                <w:szCs w:val="20"/>
              </w:rPr>
              <w:t>Kursa apjoms vismaz 3 stundas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45.</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Kurss: Stūrēšanas sistēma</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Ietver vismaz:</w:t>
            </w:r>
          </w:p>
          <w:p w:rsidR="003E016A" w:rsidRPr="003E016A" w:rsidRDefault="001625AB" w:rsidP="003E016A">
            <w:pPr>
              <w:spacing w:line="276" w:lineRule="auto"/>
              <w:rPr>
                <w:sz w:val="20"/>
                <w:szCs w:val="20"/>
              </w:rPr>
            </w:pPr>
            <w:r w:rsidRPr="001625AB">
              <w:rPr>
                <w:color w:val="FF0000"/>
                <w:sz w:val="20"/>
                <w:szCs w:val="20"/>
              </w:rPr>
              <w:t>Virtuālās mācību vides simulēšanas iespēju, atbilstoši</w:t>
            </w:r>
            <w:r w:rsidR="003E016A" w:rsidRPr="001625AB">
              <w:rPr>
                <w:color w:val="FF0000"/>
                <w:sz w:val="20"/>
                <w:szCs w:val="20"/>
              </w:rPr>
              <w:t xml:space="preserve"> </w:t>
            </w:r>
            <w:r w:rsidR="003E016A" w:rsidRPr="003E016A">
              <w:rPr>
                <w:sz w:val="20"/>
                <w:szCs w:val="20"/>
              </w:rPr>
              <w:t>veicamajiem eksperimentiem, vismaz par šādām tēmām:</w:t>
            </w:r>
          </w:p>
          <w:p w:rsidR="003E016A" w:rsidRPr="003E016A" w:rsidRDefault="003E016A" w:rsidP="003E016A">
            <w:pPr>
              <w:spacing w:line="276" w:lineRule="auto"/>
              <w:rPr>
                <w:sz w:val="20"/>
                <w:szCs w:val="20"/>
              </w:rPr>
            </w:pPr>
          </w:p>
          <w:p w:rsidR="003E016A" w:rsidRPr="003E016A" w:rsidRDefault="003E016A" w:rsidP="003E016A">
            <w:pPr>
              <w:spacing w:line="276" w:lineRule="auto"/>
              <w:rPr>
                <w:sz w:val="20"/>
                <w:szCs w:val="20"/>
              </w:rPr>
            </w:pPr>
            <w:r w:rsidRPr="003E016A">
              <w:rPr>
                <w:sz w:val="20"/>
                <w:szCs w:val="20"/>
              </w:rPr>
              <w:t xml:space="preserve">Stūrēšanas sistēmas uzbūve un </w:t>
            </w:r>
            <w:r w:rsidRPr="003E016A">
              <w:rPr>
                <w:sz w:val="20"/>
                <w:szCs w:val="20"/>
              </w:rPr>
              <w:lastRenderedPageBreak/>
              <w:t>komponentes</w:t>
            </w:r>
          </w:p>
          <w:p w:rsidR="003E016A" w:rsidRPr="003E016A" w:rsidRDefault="003E016A" w:rsidP="003E016A">
            <w:pPr>
              <w:spacing w:line="276" w:lineRule="auto"/>
              <w:rPr>
                <w:sz w:val="20"/>
                <w:szCs w:val="20"/>
              </w:rPr>
            </w:pPr>
            <w:r w:rsidRPr="003E016A">
              <w:rPr>
                <w:sz w:val="20"/>
                <w:szCs w:val="20"/>
              </w:rPr>
              <w:t>Stūrēšanas ģeometrija</w:t>
            </w:r>
          </w:p>
          <w:p w:rsidR="003E016A" w:rsidRPr="003E016A" w:rsidRDefault="003E016A" w:rsidP="003E016A">
            <w:pPr>
              <w:spacing w:line="276" w:lineRule="auto"/>
              <w:rPr>
                <w:sz w:val="20"/>
                <w:szCs w:val="20"/>
              </w:rPr>
            </w:pPr>
            <w:r w:rsidRPr="003E016A">
              <w:rPr>
                <w:sz w:val="20"/>
                <w:szCs w:val="20"/>
              </w:rPr>
              <w:t>Riteņu pozicionēšana</w:t>
            </w:r>
          </w:p>
          <w:p w:rsidR="003E016A" w:rsidRPr="003E016A" w:rsidRDefault="003E016A" w:rsidP="003E016A">
            <w:pPr>
              <w:spacing w:line="276" w:lineRule="auto"/>
              <w:rPr>
                <w:sz w:val="20"/>
                <w:szCs w:val="20"/>
              </w:rPr>
            </w:pPr>
            <w:r w:rsidRPr="003E016A">
              <w:rPr>
                <w:sz w:val="20"/>
                <w:szCs w:val="20"/>
              </w:rPr>
              <w:t>Riteņu savirze</w:t>
            </w:r>
          </w:p>
          <w:p w:rsidR="003E016A" w:rsidRPr="003E016A" w:rsidRDefault="003E016A" w:rsidP="003E016A">
            <w:pPr>
              <w:spacing w:before="280" w:after="280" w:line="276" w:lineRule="auto"/>
              <w:rPr>
                <w:sz w:val="20"/>
                <w:szCs w:val="20"/>
              </w:rPr>
            </w:pPr>
            <w:r w:rsidRPr="003E016A">
              <w:rPr>
                <w:sz w:val="20"/>
                <w:szCs w:val="20"/>
              </w:rPr>
              <w:t>Kustības trajektorija</w:t>
            </w:r>
          </w:p>
          <w:p w:rsidR="003E016A" w:rsidRPr="003E016A" w:rsidRDefault="003E016A" w:rsidP="003E016A">
            <w:pPr>
              <w:spacing w:line="276" w:lineRule="auto"/>
              <w:rPr>
                <w:sz w:val="20"/>
                <w:szCs w:val="20"/>
              </w:rPr>
            </w:pPr>
            <w:r w:rsidRPr="003E016A">
              <w:rPr>
                <w:sz w:val="20"/>
                <w:szCs w:val="20"/>
              </w:rPr>
              <w:t>Novietojums</w:t>
            </w:r>
          </w:p>
          <w:p w:rsidR="003E016A" w:rsidRPr="003E016A" w:rsidRDefault="003E016A" w:rsidP="003E016A">
            <w:pPr>
              <w:spacing w:line="276" w:lineRule="auto"/>
              <w:rPr>
                <w:sz w:val="20"/>
                <w:szCs w:val="20"/>
              </w:rPr>
            </w:pPr>
            <w:r w:rsidRPr="003E016A">
              <w:rPr>
                <w:sz w:val="20"/>
                <w:szCs w:val="20"/>
              </w:rPr>
              <w:t>Stūrēšanas pārnesums</w:t>
            </w:r>
          </w:p>
          <w:p w:rsidR="003E016A" w:rsidRPr="003E016A" w:rsidRDefault="003E016A" w:rsidP="003E016A">
            <w:pPr>
              <w:spacing w:line="276" w:lineRule="auto"/>
              <w:rPr>
                <w:sz w:val="20"/>
                <w:szCs w:val="20"/>
              </w:rPr>
            </w:pPr>
            <w:r w:rsidRPr="003E016A">
              <w:rPr>
                <w:sz w:val="20"/>
                <w:szCs w:val="20"/>
              </w:rPr>
              <w:t>Stūres šarnīri</w:t>
            </w:r>
          </w:p>
          <w:p w:rsidR="003E016A" w:rsidRPr="003E016A" w:rsidRDefault="003E016A" w:rsidP="003E016A">
            <w:pPr>
              <w:spacing w:line="276" w:lineRule="auto"/>
              <w:rPr>
                <w:sz w:val="20"/>
                <w:szCs w:val="20"/>
              </w:rPr>
            </w:pPr>
            <w:r w:rsidRPr="003E016A">
              <w:rPr>
                <w:sz w:val="20"/>
                <w:szCs w:val="20"/>
              </w:rPr>
              <w:t>Visu faktoru mērīšana un regulēšana</w:t>
            </w:r>
          </w:p>
          <w:p w:rsidR="003E016A" w:rsidRPr="003E016A" w:rsidRDefault="003E016A" w:rsidP="003E016A">
            <w:pPr>
              <w:spacing w:line="276" w:lineRule="auto"/>
              <w:rPr>
                <w:sz w:val="20"/>
                <w:szCs w:val="20"/>
              </w:rPr>
            </w:pPr>
            <w:r w:rsidRPr="003E016A">
              <w:rPr>
                <w:sz w:val="20"/>
                <w:szCs w:val="20"/>
              </w:rPr>
              <w:t>Rezultātu analizēšana</w:t>
            </w:r>
          </w:p>
          <w:p w:rsidR="003E016A" w:rsidRPr="003E016A" w:rsidRDefault="003E016A" w:rsidP="003E016A">
            <w:pPr>
              <w:spacing w:line="276" w:lineRule="auto"/>
              <w:ind w:left="34"/>
              <w:rPr>
                <w:sz w:val="20"/>
                <w:szCs w:val="20"/>
              </w:rPr>
            </w:pPr>
            <w:r w:rsidRPr="003E016A">
              <w:rPr>
                <w:sz w:val="20"/>
                <w:szCs w:val="20"/>
              </w:rPr>
              <w:t>Zināšanu pārbaudes testi</w:t>
            </w:r>
          </w:p>
          <w:p w:rsidR="003E016A" w:rsidRPr="003E016A" w:rsidRDefault="003E016A" w:rsidP="003E016A">
            <w:pPr>
              <w:spacing w:line="276" w:lineRule="auto"/>
              <w:rPr>
                <w:sz w:val="20"/>
                <w:szCs w:val="20"/>
              </w:rPr>
            </w:pPr>
            <w:r w:rsidRPr="003E016A">
              <w:rPr>
                <w:sz w:val="20"/>
                <w:szCs w:val="20"/>
              </w:rPr>
              <w:t>Kursa apjoms vismaz 3 stundas</w:t>
            </w:r>
          </w:p>
        </w:tc>
      </w:tr>
      <w:tr w:rsidR="003E016A" w:rsidRPr="003E016A" w:rsidTr="003E016A">
        <w:trPr>
          <w:gridAfter w:val="1"/>
          <w:wAfter w:w="32" w:type="dxa"/>
          <w:trHeight w:val="279"/>
        </w:trPr>
        <w:tc>
          <w:tcPr>
            <w:tcW w:w="10093" w:type="dxa"/>
            <w:gridSpan w:val="5"/>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center"/>
              <w:rPr>
                <w:b/>
                <w:bCs/>
              </w:rPr>
            </w:pPr>
            <w:r w:rsidRPr="003E016A">
              <w:rPr>
                <w:b/>
                <w:bCs/>
              </w:rPr>
              <w:lastRenderedPageBreak/>
              <w:t>Autoelektronikas apmācības aprīkojuma komplekts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46.</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Barošanas bloks ar funkcionālo ģeneratoru</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Barošanas bloks ar funkcionālo ģeneratoru, lai varētu veikt praktiskos darbus ar aprīkojuma komplektu atbilstoši laboratorijas darbu aprakstiem. Izmantojams A4 formāta elektrobloku turētājā. Barošanas bloks nodrošina vismaz:</w:t>
            </w:r>
          </w:p>
          <w:p w:rsidR="003E016A" w:rsidRPr="003E016A" w:rsidRDefault="003E016A" w:rsidP="003E016A">
            <w:pPr>
              <w:spacing w:line="276" w:lineRule="auto"/>
              <w:rPr>
                <w:sz w:val="20"/>
                <w:szCs w:val="20"/>
              </w:rPr>
            </w:pPr>
            <w:r w:rsidRPr="003E016A">
              <w:rPr>
                <w:sz w:val="20"/>
                <w:szCs w:val="20"/>
              </w:rPr>
              <w:t>Ieejas:</w:t>
            </w:r>
          </w:p>
          <w:p w:rsidR="003E016A" w:rsidRPr="003E016A" w:rsidRDefault="003E016A" w:rsidP="003E016A">
            <w:pPr>
              <w:spacing w:line="276" w:lineRule="auto"/>
              <w:rPr>
                <w:sz w:val="20"/>
                <w:szCs w:val="20"/>
              </w:rPr>
            </w:pPr>
            <w:r w:rsidRPr="003E016A">
              <w:rPr>
                <w:sz w:val="20"/>
                <w:szCs w:val="20"/>
              </w:rPr>
              <w:t xml:space="preserve">110 – 230 V AC (47 – 63 Hz) </w:t>
            </w:r>
          </w:p>
          <w:p w:rsidR="003E016A" w:rsidRPr="003E016A" w:rsidRDefault="003E016A" w:rsidP="003E016A">
            <w:pPr>
              <w:spacing w:line="276" w:lineRule="auto"/>
              <w:rPr>
                <w:sz w:val="20"/>
                <w:szCs w:val="20"/>
              </w:rPr>
            </w:pPr>
            <w:r w:rsidRPr="003E016A">
              <w:rPr>
                <w:sz w:val="20"/>
                <w:szCs w:val="20"/>
              </w:rPr>
              <w:t>Izejas:</w:t>
            </w:r>
          </w:p>
          <w:p w:rsidR="003E016A" w:rsidRPr="003E016A" w:rsidRDefault="003E016A" w:rsidP="003E016A">
            <w:pPr>
              <w:spacing w:line="276" w:lineRule="auto"/>
              <w:rPr>
                <w:sz w:val="20"/>
                <w:szCs w:val="20"/>
              </w:rPr>
            </w:pPr>
            <w:r w:rsidRPr="003E016A">
              <w:rPr>
                <w:sz w:val="20"/>
                <w:szCs w:val="20"/>
              </w:rPr>
              <w:t>DC 0 – 25 V, 0.3 A</w:t>
            </w:r>
          </w:p>
          <w:p w:rsidR="003E016A" w:rsidRPr="003E016A" w:rsidRDefault="003E016A" w:rsidP="003E016A">
            <w:pPr>
              <w:spacing w:line="276" w:lineRule="auto"/>
              <w:rPr>
                <w:sz w:val="20"/>
                <w:szCs w:val="20"/>
              </w:rPr>
            </w:pPr>
            <w:r w:rsidRPr="003E016A">
              <w:rPr>
                <w:sz w:val="20"/>
                <w:szCs w:val="20"/>
              </w:rPr>
              <w:t>DC 5 V, 100 mA</w:t>
            </w:r>
          </w:p>
          <w:p w:rsidR="003E016A" w:rsidRPr="003E016A" w:rsidRDefault="003E016A" w:rsidP="003E016A">
            <w:pPr>
              <w:spacing w:line="276" w:lineRule="auto"/>
              <w:rPr>
                <w:sz w:val="20"/>
                <w:szCs w:val="20"/>
              </w:rPr>
            </w:pPr>
            <w:r w:rsidRPr="003E016A">
              <w:rPr>
                <w:sz w:val="20"/>
                <w:szCs w:val="20"/>
              </w:rPr>
              <w:t>DC +15 V, 0.8 A</w:t>
            </w:r>
          </w:p>
          <w:p w:rsidR="003E016A" w:rsidRPr="003E016A" w:rsidRDefault="003E016A" w:rsidP="003E016A">
            <w:pPr>
              <w:spacing w:line="276" w:lineRule="auto"/>
              <w:rPr>
                <w:sz w:val="20"/>
                <w:szCs w:val="20"/>
              </w:rPr>
            </w:pPr>
            <w:r w:rsidRPr="003E016A">
              <w:rPr>
                <w:sz w:val="20"/>
                <w:szCs w:val="20"/>
              </w:rPr>
              <w:t>DC -15 V, 0.8 A</w:t>
            </w:r>
          </w:p>
          <w:p w:rsidR="003E016A" w:rsidRPr="003E016A" w:rsidRDefault="003E016A" w:rsidP="003E016A">
            <w:pPr>
              <w:spacing w:line="276" w:lineRule="auto"/>
              <w:rPr>
                <w:sz w:val="20"/>
                <w:szCs w:val="20"/>
              </w:rPr>
            </w:pPr>
            <w:r w:rsidRPr="003E016A">
              <w:rPr>
                <w:sz w:val="20"/>
                <w:szCs w:val="20"/>
              </w:rPr>
              <w:t>AC 24 V, 100 mA</w:t>
            </w:r>
          </w:p>
          <w:p w:rsidR="003E016A" w:rsidRPr="003E016A" w:rsidRDefault="003E016A" w:rsidP="003E016A">
            <w:pPr>
              <w:spacing w:line="276" w:lineRule="auto"/>
              <w:rPr>
                <w:sz w:val="20"/>
                <w:szCs w:val="20"/>
              </w:rPr>
            </w:pPr>
            <w:r w:rsidRPr="003E016A">
              <w:rPr>
                <w:sz w:val="20"/>
                <w:szCs w:val="20"/>
              </w:rPr>
              <w:t xml:space="preserve">AC 3~ 12 Veff, 100 mA, 50 Hz </w:t>
            </w:r>
          </w:p>
          <w:p w:rsidR="003E016A" w:rsidRPr="003E016A" w:rsidRDefault="003E016A" w:rsidP="003E016A">
            <w:pPr>
              <w:spacing w:line="276" w:lineRule="auto"/>
              <w:rPr>
                <w:sz w:val="20"/>
                <w:szCs w:val="20"/>
              </w:rPr>
            </w:pPr>
            <w:r w:rsidRPr="003E016A">
              <w:rPr>
                <w:sz w:val="20"/>
                <w:szCs w:val="20"/>
              </w:rPr>
              <w:t>Funkcionālais ģenerators:</w:t>
            </w:r>
          </w:p>
          <w:p w:rsidR="003E016A" w:rsidRPr="003E016A" w:rsidRDefault="003E016A" w:rsidP="003E016A">
            <w:pPr>
              <w:spacing w:line="276" w:lineRule="auto"/>
              <w:rPr>
                <w:sz w:val="20"/>
                <w:szCs w:val="20"/>
              </w:rPr>
            </w:pPr>
            <w:r w:rsidRPr="003E016A">
              <w:rPr>
                <w:sz w:val="20"/>
                <w:szCs w:val="20"/>
              </w:rPr>
              <w:t>Sinus, 0 – 20 V, f 1 Hz – 250 kHz</w:t>
            </w:r>
          </w:p>
          <w:p w:rsidR="003E016A" w:rsidRPr="003E016A" w:rsidRDefault="003E016A" w:rsidP="003E016A">
            <w:pPr>
              <w:spacing w:line="276" w:lineRule="auto"/>
              <w:rPr>
                <w:sz w:val="20"/>
                <w:szCs w:val="20"/>
              </w:rPr>
            </w:pPr>
            <w:r w:rsidRPr="003E016A">
              <w:rPr>
                <w:sz w:val="20"/>
                <w:szCs w:val="20"/>
              </w:rPr>
              <w:t>Square, symmetrical, 0 – 20 V, f 1 Hz – 250 kHz</w:t>
            </w:r>
          </w:p>
          <w:p w:rsidR="003E016A" w:rsidRPr="003E016A" w:rsidRDefault="003E016A" w:rsidP="003E016A">
            <w:pPr>
              <w:spacing w:line="276" w:lineRule="auto"/>
              <w:rPr>
                <w:sz w:val="20"/>
                <w:szCs w:val="20"/>
              </w:rPr>
            </w:pPr>
            <w:r w:rsidRPr="003E016A">
              <w:rPr>
                <w:sz w:val="20"/>
                <w:szCs w:val="20"/>
              </w:rPr>
              <w:t>Triangle 0 – 20 V, f 1 Hz – 250 kHz</w:t>
            </w:r>
          </w:p>
          <w:p w:rsidR="003E016A" w:rsidRPr="003E016A" w:rsidRDefault="003E016A" w:rsidP="003E016A">
            <w:pPr>
              <w:spacing w:line="276" w:lineRule="auto"/>
              <w:rPr>
                <w:sz w:val="20"/>
                <w:szCs w:val="20"/>
              </w:rPr>
            </w:pPr>
            <w:r w:rsidRPr="003E016A">
              <w:rPr>
                <w:sz w:val="20"/>
                <w:szCs w:val="20"/>
              </w:rPr>
              <w:t>TTL 5 V, f 1 Hz – 250 kHz</w:t>
            </w:r>
          </w:p>
          <w:p w:rsidR="003E016A" w:rsidRPr="003E016A" w:rsidRDefault="003E016A" w:rsidP="003E016A">
            <w:pPr>
              <w:spacing w:line="276" w:lineRule="auto"/>
              <w:rPr>
                <w:sz w:val="20"/>
                <w:szCs w:val="20"/>
              </w:rPr>
            </w:pPr>
            <w:r w:rsidRPr="003E016A">
              <w:rPr>
                <w:sz w:val="20"/>
                <w:szCs w:val="20"/>
              </w:rPr>
              <w:t>Visas izejas īsslēguma un pārslodzes drošas</w:t>
            </w:r>
          </w:p>
          <w:p w:rsidR="003E016A" w:rsidRPr="003E016A" w:rsidRDefault="003E016A" w:rsidP="003E016A">
            <w:pPr>
              <w:spacing w:line="276" w:lineRule="auto"/>
              <w:rPr>
                <w:sz w:val="20"/>
                <w:szCs w:val="20"/>
              </w:rPr>
            </w:pPr>
            <w:r w:rsidRPr="003E016A">
              <w:rPr>
                <w:sz w:val="20"/>
                <w:szCs w:val="20"/>
              </w:rPr>
              <w:t>Izejas spriegumu indikācija ar LED</w:t>
            </w:r>
          </w:p>
          <w:p w:rsidR="003E016A" w:rsidRPr="003E016A" w:rsidRDefault="003E016A" w:rsidP="003E016A">
            <w:pPr>
              <w:spacing w:line="276" w:lineRule="auto"/>
              <w:rPr>
                <w:sz w:val="20"/>
                <w:szCs w:val="20"/>
              </w:rPr>
            </w:pPr>
            <w:r w:rsidRPr="003E016A">
              <w:rPr>
                <w:sz w:val="20"/>
                <w:szCs w:val="20"/>
              </w:rPr>
              <w:t>Izmantojams A4 formāta elektrobloku turētājā.</w:t>
            </w:r>
          </w:p>
          <w:p w:rsidR="003E016A" w:rsidRPr="003E016A" w:rsidRDefault="003E016A" w:rsidP="003E016A">
            <w:pPr>
              <w:spacing w:line="276" w:lineRule="auto"/>
              <w:rPr>
                <w:sz w:val="20"/>
                <w:szCs w:val="20"/>
              </w:rPr>
            </w:pPr>
            <w:r w:rsidRPr="003E016A">
              <w:rPr>
                <w:sz w:val="20"/>
                <w:szCs w:val="20"/>
              </w:rPr>
              <w:t>Konektori- signālu 2 mm un barošanas 4 mm.</w:t>
            </w:r>
          </w:p>
          <w:p w:rsidR="003E016A" w:rsidRPr="003E016A" w:rsidRDefault="003E016A" w:rsidP="003E016A">
            <w:pPr>
              <w:spacing w:line="276" w:lineRule="auto"/>
              <w:rPr>
                <w:b/>
                <w:bCs/>
                <w:sz w:val="20"/>
                <w:szCs w:val="20"/>
              </w:rPr>
            </w:pPr>
            <w:r w:rsidRPr="003E016A">
              <w:rPr>
                <w:sz w:val="20"/>
                <w:szCs w:val="20"/>
              </w:rPr>
              <w:t>USB savienojams ar PC</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47.</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rPr>
              <w:t>Elektronikas komponenšu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Komplektā ietilpstošās komponentes ievietotas polimēra korpusos un ir aprīkotas ar montāžas spraudņiem no apakšas un mērījumu ligzdām no augšas. Komplektā ietilpst vismaz:</w:t>
            </w:r>
          </w:p>
          <w:p w:rsidR="003E016A" w:rsidRPr="003E016A" w:rsidRDefault="003E016A" w:rsidP="003E016A">
            <w:pPr>
              <w:spacing w:line="276" w:lineRule="auto"/>
              <w:rPr>
                <w:sz w:val="20"/>
                <w:szCs w:val="20"/>
              </w:rPr>
            </w:pPr>
            <w:r w:rsidRPr="003E016A">
              <w:rPr>
                <w:sz w:val="20"/>
                <w:szCs w:val="20"/>
              </w:rPr>
              <w:t>Rezistori, potenciometri, NTC, LDR, VDR, kondensatori, spoles, diodes, Zener diodes, LED, spuldzes, slēdži, transformatori, diaki, triaki, tiristori.</w:t>
            </w:r>
          </w:p>
          <w:p w:rsidR="003E016A" w:rsidRPr="003E016A" w:rsidRDefault="003E016A" w:rsidP="003E016A">
            <w:pPr>
              <w:spacing w:line="276" w:lineRule="auto"/>
              <w:rPr>
                <w:sz w:val="20"/>
                <w:szCs w:val="20"/>
              </w:rPr>
            </w:pPr>
          </w:p>
          <w:p w:rsidR="003E016A" w:rsidRPr="003E016A" w:rsidRDefault="003E016A" w:rsidP="003E016A">
            <w:pPr>
              <w:spacing w:line="276" w:lineRule="auto"/>
              <w:rPr>
                <w:sz w:val="20"/>
                <w:szCs w:val="20"/>
              </w:rPr>
            </w:pPr>
            <w:r w:rsidRPr="003E016A">
              <w:rPr>
                <w:sz w:val="20"/>
                <w:szCs w:val="20"/>
              </w:rPr>
              <w:lastRenderedPageBreak/>
              <w:t>Visi savienojumi ar 4 mm spraudņu/ligzdu sistēmu, komponentes paredzētas paneļmontāžai uz montāžas moduļa ar 19 mm distanci starp montāžas ligzdām. Komponentes augšpusē marķējums ar atbilstošo elektrotehnikā pieņemto simbolu un komponenti raksturojošo nominālvērtību, komponentes korpusu var atvērt, lai nomainītu komponentu bojājuma gadījumā. Komponenšu komplekts tiek piegādāts uz glabāšanas paneļa ar marķējumu un ligzdām komponenšu stabilai fiksācijai.</w:t>
            </w:r>
          </w:p>
          <w:p w:rsidR="003E016A" w:rsidRPr="003E016A" w:rsidRDefault="003E016A" w:rsidP="003E016A">
            <w:pPr>
              <w:spacing w:line="276" w:lineRule="auto"/>
              <w:rPr>
                <w:sz w:val="20"/>
                <w:szCs w:val="20"/>
              </w:rPr>
            </w:pPr>
            <w:r w:rsidRPr="003E016A">
              <w:rPr>
                <w:sz w:val="20"/>
                <w:szCs w:val="20"/>
              </w:rPr>
              <w:t>Ietilpst vismaz šādas komponentes:</w:t>
            </w:r>
          </w:p>
          <w:p w:rsidR="003E016A" w:rsidRPr="003E016A" w:rsidRDefault="003E016A" w:rsidP="003E016A">
            <w:pPr>
              <w:spacing w:line="276" w:lineRule="auto"/>
              <w:rPr>
                <w:sz w:val="20"/>
                <w:szCs w:val="20"/>
              </w:rPr>
            </w:pPr>
            <w:r w:rsidRPr="003E016A">
              <w:rPr>
                <w:sz w:val="20"/>
                <w:szCs w:val="20"/>
              </w:rPr>
              <w:t>29 Rezistori 2W: 1x 10 Ω, 2x 22 Ω, 1x 33 Ω, 2x 100 Ω, 1x 220 Ω, 1x 330 Ω, 2x 470 Ω, 1x 680 Ω, 3x 1KΩ, 2x 2KΩ2, 2x 4KΩ7, 3x 10KΩ, 3x 22 KΩ, 2x 47 KΩ, 2x 100 KΩ, 1x 1 MΩ</w:t>
            </w:r>
          </w:p>
          <w:p w:rsidR="003E016A" w:rsidRPr="003E016A" w:rsidRDefault="003E016A" w:rsidP="003E016A">
            <w:pPr>
              <w:spacing w:line="276" w:lineRule="auto"/>
              <w:rPr>
                <w:sz w:val="20"/>
                <w:szCs w:val="20"/>
              </w:rPr>
            </w:pPr>
            <w:r w:rsidRPr="003E016A">
              <w:rPr>
                <w:sz w:val="20"/>
                <w:szCs w:val="20"/>
              </w:rPr>
              <w:t>2 Potenciometri: 1KΩ, 10KΩ</w:t>
            </w:r>
          </w:p>
          <w:p w:rsidR="003E016A" w:rsidRPr="003E016A" w:rsidRDefault="003E016A" w:rsidP="003E016A">
            <w:pPr>
              <w:spacing w:line="276" w:lineRule="auto"/>
              <w:rPr>
                <w:sz w:val="20"/>
                <w:szCs w:val="20"/>
              </w:rPr>
            </w:pPr>
            <w:r w:rsidRPr="003E016A">
              <w:rPr>
                <w:sz w:val="20"/>
                <w:szCs w:val="20"/>
              </w:rPr>
              <w:t>1 NTC: 4K7 / 0.25W -25 ° C +125 ° C</w:t>
            </w:r>
          </w:p>
          <w:p w:rsidR="003E016A" w:rsidRPr="003E016A" w:rsidRDefault="003E016A" w:rsidP="003E016A">
            <w:pPr>
              <w:spacing w:line="276" w:lineRule="auto"/>
              <w:rPr>
                <w:sz w:val="20"/>
                <w:szCs w:val="20"/>
              </w:rPr>
            </w:pPr>
            <w:r w:rsidRPr="003E016A">
              <w:rPr>
                <w:sz w:val="20"/>
                <w:szCs w:val="20"/>
              </w:rPr>
              <w:t>1 LDR: 200 mW/100 V/600 nm 1.5 ... 5.0K</w:t>
            </w:r>
          </w:p>
          <w:p w:rsidR="003E016A" w:rsidRPr="003E016A" w:rsidRDefault="003E016A" w:rsidP="003E016A">
            <w:pPr>
              <w:spacing w:line="276" w:lineRule="auto"/>
              <w:rPr>
                <w:sz w:val="20"/>
                <w:szCs w:val="20"/>
              </w:rPr>
            </w:pPr>
            <w:r w:rsidRPr="003E016A">
              <w:rPr>
                <w:sz w:val="20"/>
                <w:szCs w:val="20"/>
              </w:rPr>
              <w:t>1 VDR: S10K11</w:t>
            </w:r>
          </w:p>
          <w:p w:rsidR="003E016A" w:rsidRPr="003E016A" w:rsidRDefault="003E016A" w:rsidP="003E016A">
            <w:pPr>
              <w:spacing w:line="276" w:lineRule="auto"/>
              <w:rPr>
                <w:sz w:val="20"/>
                <w:szCs w:val="20"/>
              </w:rPr>
            </w:pPr>
            <w:r w:rsidRPr="003E016A">
              <w:rPr>
                <w:sz w:val="20"/>
                <w:szCs w:val="20"/>
              </w:rPr>
              <w:t>15 kondensatori: 1x 100 pF, 2x10 nF, 1x 47 nF, 2x 0,1 μF, 1x 0,22 μF, 2x 0,47 μF, 2x 1,0 μF, 2x 10μF, 1x 100 μF, 1x 470 μF</w:t>
            </w:r>
          </w:p>
          <w:p w:rsidR="003E016A" w:rsidRPr="003E016A" w:rsidRDefault="003E016A" w:rsidP="003E016A">
            <w:pPr>
              <w:spacing w:line="276" w:lineRule="auto"/>
              <w:rPr>
                <w:sz w:val="20"/>
                <w:szCs w:val="20"/>
              </w:rPr>
            </w:pPr>
            <w:r w:rsidRPr="003E016A">
              <w:rPr>
                <w:sz w:val="20"/>
                <w:szCs w:val="20"/>
              </w:rPr>
              <w:t>1 spole: 100 mH</w:t>
            </w:r>
          </w:p>
          <w:p w:rsidR="003E016A" w:rsidRPr="003E016A" w:rsidRDefault="003E016A" w:rsidP="003E016A">
            <w:pPr>
              <w:spacing w:line="276" w:lineRule="auto"/>
              <w:rPr>
                <w:sz w:val="20"/>
                <w:szCs w:val="20"/>
              </w:rPr>
            </w:pPr>
            <w:r w:rsidRPr="003E016A">
              <w:rPr>
                <w:sz w:val="20"/>
                <w:szCs w:val="20"/>
              </w:rPr>
              <w:t>7 diodes: 1x AA118, 6x 1N4007</w:t>
            </w:r>
          </w:p>
          <w:p w:rsidR="003E016A" w:rsidRPr="003E016A" w:rsidRDefault="003E016A" w:rsidP="003E016A">
            <w:pPr>
              <w:spacing w:line="276" w:lineRule="auto"/>
              <w:rPr>
                <w:sz w:val="20"/>
                <w:szCs w:val="20"/>
              </w:rPr>
            </w:pPr>
            <w:r w:rsidRPr="003E016A">
              <w:rPr>
                <w:sz w:val="20"/>
                <w:szCs w:val="20"/>
              </w:rPr>
              <w:t>2 Zener diodes: 1x ZPD 3.3, 1x ZPD 10</w:t>
            </w:r>
          </w:p>
          <w:p w:rsidR="003E016A" w:rsidRPr="003E016A" w:rsidRDefault="003E016A" w:rsidP="003E016A">
            <w:pPr>
              <w:spacing w:line="276" w:lineRule="auto"/>
              <w:rPr>
                <w:sz w:val="20"/>
                <w:szCs w:val="20"/>
              </w:rPr>
            </w:pPr>
            <w:r w:rsidRPr="003E016A">
              <w:rPr>
                <w:sz w:val="20"/>
                <w:szCs w:val="20"/>
              </w:rPr>
              <w:t>2 LEDs: 1x zils, 1x sarkans / zaļš</w:t>
            </w:r>
          </w:p>
          <w:p w:rsidR="003E016A" w:rsidRPr="003E016A" w:rsidRDefault="003E016A" w:rsidP="003E016A">
            <w:pPr>
              <w:spacing w:line="276" w:lineRule="auto"/>
              <w:rPr>
                <w:sz w:val="20"/>
                <w:szCs w:val="20"/>
              </w:rPr>
            </w:pPr>
            <w:r w:rsidRPr="003E016A">
              <w:rPr>
                <w:sz w:val="20"/>
                <w:szCs w:val="20"/>
              </w:rPr>
              <w:t>1 spuldze: 12 V 62 mA</w:t>
            </w:r>
          </w:p>
          <w:p w:rsidR="003E016A" w:rsidRPr="003E016A" w:rsidRDefault="003E016A" w:rsidP="003E016A">
            <w:pPr>
              <w:spacing w:line="276" w:lineRule="auto"/>
              <w:rPr>
                <w:sz w:val="20"/>
                <w:szCs w:val="20"/>
              </w:rPr>
            </w:pPr>
            <w:r w:rsidRPr="003E016A">
              <w:rPr>
                <w:sz w:val="20"/>
                <w:szCs w:val="20"/>
              </w:rPr>
              <w:t>1 slēdzis</w:t>
            </w:r>
          </w:p>
          <w:p w:rsidR="003E016A" w:rsidRPr="003E016A" w:rsidRDefault="003E016A" w:rsidP="003E016A">
            <w:pPr>
              <w:spacing w:line="276" w:lineRule="auto"/>
              <w:rPr>
                <w:sz w:val="20"/>
                <w:szCs w:val="20"/>
              </w:rPr>
            </w:pPr>
            <w:r w:rsidRPr="003E016A">
              <w:rPr>
                <w:sz w:val="20"/>
                <w:szCs w:val="20"/>
              </w:rPr>
              <w:t>1 DIAC: DB3</w:t>
            </w:r>
          </w:p>
          <w:p w:rsidR="003E016A" w:rsidRPr="003E016A" w:rsidRDefault="003E016A" w:rsidP="003E016A">
            <w:pPr>
              <w:spacing w:line="276" w:lineRule="auto"/>
              <w:rPr>
                <w:sz w:val="20"/>
                <w:szCs w:val="20"/>
              </w:rPr>
            </w:pPr>
            <w:r w:rsidRPr="003E016A">
              <w:rPr>
                <w:sz w:val="20"/>
                <w:szCs w:val="20"/>
              </w:rPr>
              <w:t>1 transformators: 2 spoles ar 600 tinumiem, 1 spole ar 200 tinumiem, 1 transformatora serdenis, izjaucams</w:t>
            </w:r>
          </w:p>
          <w:p w:rsidR="003E016A" w:rsidRPr="003E016A" w:rsidRDefault="003E016A" w:rsidP="003E016A">
            <w:pPr>
              <w:spacing w:line="276" w:lineRule="auto"/>
              <w:rPr>
                <w:sz w:val="20"/>
                <w:szCs w:val="20"/>
              </w:rPr>
            </w:pPr>
            <w:r w:rsidRPr="003E016A">
              <w:rPr>
                <w:sz w:val="20"/>
                <w:szCs w:val="20"/>
              </w:rPr>
              <w:t>8 tranzistori: 140-16 1x BC, 1x BC 547B, 1x BC 160-16, 1x BC 140-16, 1x 2N 3820, 1x FET 2N 3819 1x 2N 2647, 1x BS 250</w:t>
            </w:r>
          </w:p>
          <w:p w:rsidR="003E016A" w:rsidRPr="003E016A" w:rsidRDefault="003E016A" w:rsidP="003E016A">
            <w:pPr>
              <w:spacing w:line="276" w:lineRule="auto"/>
              <w:rPr>
                <w:sz w:val="20"/>
                <w:szCs w:val="20"/>
              </w:rPr>
            </w:pPr>
            <w:r w:rsidRPr="003E016A">
              <w:rPr>
                <w:sz w:val="20"/>
                <w:szCs w:val="20"/>
              </w:rPr>
              <w:t>1 Tiristors: S4003L</w:t>
            </w:r>
          </w:p>
          <w:p w:rsidR="003E016A" w:rsidRPr="003E016A" w:rsidRDefault="003E016A" w:rsidP="003E016A">
            <w:pPr>
              <w:spacing w:line="276" w:lineRule="auto"/>
              <w:rPr>
                <w:b/>
                <w:bCs/>
                <w:sz w:val="20"/>
                <w:szCs w:val="20"/>
              </w:rPr>
            </w:pPr>
            <w:r w:rsidRPr="003E016A">
              <w:rPr>
                <w:sz w:val="20"/>
                <w:szCs w:val="20"/>
              </w:rPr>
              <w:t>1 Triac: Q4004L</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48.</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Barošanas kabelis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Viens gals aprīkots ar 90 ° IEC spraudni un otrs aprīkots ar ligzdu. Atbilstošs nacionālajiem standartiem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49.</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Laboratorijas spraudņu komplekts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Komplekts, kas sastāv no 28 U- veida spraudņiem, krāsās pelēka. Spraudņi atbilst Montāžas moduļa virsmas ligzdu izmēram un paredzēti elektrisko savienojumu veidošanai uz montāžas virsmas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50.</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Montāžas modulis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b/>
                <w:bCs/>
                <w:sz w:val="20"/>
                <w:szCs w:val="20"/>
              </w:rPr>
            </w:pPr>
            <w:r w:rsidRPr="003E016A">
              <w:rPr>
                <w:sz w:val="20"/>
                <w:szCs w:val="20"/>
              </w:rPr>
              <w:t xml:space="preserve">Montāžas modulis paredzēts spraužamo komponenšu montāžai veidojot elektriskos slēgumus. Montāžas virsma ar 4mm </w:t>
            </w:r>
            <w:r w:rsidRPr="003E016A">
              <w:rPr>
                <w:sz w:val="20"/>
                <w:szCs w:val="20"/>
              </w:rPr>
              <w:lastRenderedPageBreak/>
              <w:t>ligzdu savienojumu montāžas plati. Ligzdu izvietojums ar soli 19 mm. Virsma skrāpējumnoturīga. Maksimālā slodze 16 A.</w:t>
            </w:r>
          </w:p>
        </w:tc>
      </w:tr>
      <w:tr w:rsidR="003B09C2" w:rsidRPr="003E016A" w:rsidTr="00635F4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B09C2" w:rsidRPr="003E016A" w:rsidRDefault="003B09C2" w:rsidP="003E016A">
            <w:pPr>
              <w:suppressAutoHyphens w:val="0"/>
              <w:spacing w:line="276" w:lineRule="auto"/>
              <w:ind w:left="-49"/>
              <w:jc w:val="center"/>
              <w:rPr>
                <w:rFonts w:eastAsia="Malgun Gothic"/>
                <w:lang w:eastAsia="ko-KR"/>
              </w:rPr>
            </w:pPr>
            <w:r w:rsidRPr="003E016A">
              <w:rPr>
                <w:sz w:val="22"/>
                <w:szCs w:val="22"/>
              </w:rPr>
              <w:lastRenderedPageBreak/>
              <w:t>51.</w:t>
            </w:r>
          </w:p>
        </w:tc>
        <w:tc>
          <w:tcPr>
            <w:tcW w:w="2269" w:type="dxa"/>
            <w:tcBorders>
              <w:top w:val="single" w:sz="4" w:space="0" w:color="auto"/>
              <w:left w:val="single" w:sz="4" w:space="0" w:color="auto"/>
              <w:bottom w:val="single" w:sz="4" w:space="0" w:color="auto"/>
              <w:right w:val="single" w:sz="4" w:space="0" w:color="auto"/>
            </w:tcBorders>
          </w:tcPr>
          <w:p w:rsidR="003B09C2" w:rsidRPr="003E016A" w:rsidRDefault="003B09C2" w:rsidP="003E016A">
            <w:pPr>
              <w:spacing w:line="276" w:lineRule="auto"/>
              <w:rPr>
                <w:b/>
                <w:bCs/>
              </w:rPr>
            </w:pPr>
            <w:r w:rsidRPr="003E016A">
              <w:rPr>
                <w:b/>
                <w:bCs/>
              </w:rPr>
              <w:t>E- mācību programma Elektrotehnika 1. Līmenis</w:t>
            </w:r>
          </w:p>
          <w:p w:rsidR="003B09C2" w:rsidRPr="003E016A" w:rsidRDefault="003B09C2" w:rsidP="003E016A">
            <w:pPr>
              <w:suppressAutoHyphens w:val="0"/>
              <w:spacing w:line="276" w:lineRule="auto"/>
              <w:ind w:left="34"/>
              <w:jc w:val="center"/>
              <w:rPr>
                <w:b/>
                <w:bCs/>
              </w:rPr>
            </w:pPr>
          </w:p>
        </w:tc>
        <w:tc>
          <w:tcPr>
            <w:tcW w:w="7197" w:type="dxa"/>
            <w:gridSpan w:val="3"/>
            <w:tcBorders>
              <w:top w:val="single" w:sz="4" w:space="0" w:color="auto"/>
              <w:left w:val="single" w:sz="4" w:space="0" w:color="auto"/>
              <w:bottom w:val="single" w:sz="4" w:space="0" w:color="auto"/>
              <w:right w:val="single" w:sz="4" w:space="0" w:color="auto"/>
            </w:tcBorders>
          </w:tcPr>
          <w:p w:rsidR="003B09C2" w:rsidRPr="003B09C2" w:rsidRDefault="003B09C2" w:rsidP="003E016A">
            <w:pPr>
              <w:tabs>
                <w:tab w:val="right" w:pos="4821"/>
              </w:tabs>
              <w:spacing w:line="276" w:lineRule="auto"/>
              <w:rPr>
                <w:color w:val="FF0000"/>
                <w:sz w:val="20"/>
                <w:szCs w:val="20"/>
              </w:rPr>
            </w:pPr>
            <w:r w:rsidRPr="003B09C2">
              <w:rPr>
                <w:color w:val="FF0000"/>
                <w:sz w:val="20"/>
                <w:szCs w:val="20"/>
              </w:rPr>
              <w:t>Pozīcija izslēgta ar 2014.gada 04.decembra grozījumiem</w:t>
            </w:r>
          </w:p>
        </w:tc>
      </w:tr>
      <w:tr w:rsidR="003B09C2" w:rsidRPr="003E016A" w:rsidTr="00635F4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B09C2" w:rsidRPr="003E016A" w:rsidRDefault="003B09C2" w:rsidP="003E016A">
            <w:pPr>
              <w:suppressAutoHyphens w:val="0"/>
              <w:spacing w:line="276" w:lineRule="auto"/>
              <w:ind w:left="-49"/>
              <w:jc w:val="center"/>
              <w:rPr>
                <w:rFonts w:eastAsia="Malgun Gothic"/>
                <w:lang w:eastAsia="ko-KR"/>
              </w:rPr>
            </w:pPr>
            <w:r w:rsidRPr="003E016A">
              <w:t>52.</w:t>
            </w:r>
          </w:p>
        </w:tc>
        <w:tc>
          <w:tcPr>
            <w:tcW w:w="2269" w:type="dxa"/>
            <w:tcBorders>
              <w:top w:val="single" w:sz="4" w:space="0" w:color="auto"/>
              <w:left w:val="single" w:sz="4" w:space="0" w:color="auto"/>
              <w:bottom w:val="single" w:sz="4" w:space="0" w:color="auto"/>
              <w:right w:val="single" w:sz="4" w:space="0" w:color="auto"/>
            </w:tcBorders>
          </w:tcPr>
          <w:p w:rsidR="003B09C2" w:rsidRPr="003E016A" w:rsidRDefault="003B09C2" w:rsidP="003E016A">
            <w:pPr>
              <w:spacing w:line="276" w:lineRule="auto"/>
              <w:rPr>
                <w:b/>
                <w:bCs/>
              </w:rPr>
            </w:pPr>
            <w:r w:rsidRPr="003E016A">
              <w:rPr>
                <w:b/>
                <w:bCs/>
              </w:rPr>
              <w:t>E- mācību programma Elektrotehnika 2. Līmenis</w:t>
            </w:r>
          </w:p>
          <w:p w:rsidR="003B09C2" w:rsidRPr="003E016A" w:rsidRDefault="003B09C2" w:rsidP="003E016A">
            <w:pPr>
              <w:suppressAutoHyphens w:val="0"/>
              <w:spacing w:line="276" w:lineRule="auto"/>
              <w:ind w:left="34"/>
              <w:jc w:val="center"/>
              <w:rPr>
                <w:b/>
                <w:bCs/>
              </w:rPr>
            </w:pPr>
          </w:p>
        </w:tc>
        <w:tc>
          <w:tcPr>
            <w:tcW w:w="7197" w:type="dxa"/>
            <w:gridSpan w:val="3"/>
            <w:tcBorders>
              <w:top w:val="single" w:sz="4" w:space="0" w:color="auto"/>
              <w:left w:val="single" w:sz="4" w:space="0" w:color="auto"/>
              <w:bottom w:val="single" w:sz="4" w:space="0" w:color="auto"/>
              <w:right w:val="single" w:sz="4" w:space="0" w:color="auto"/>
            </w:tcBorders>
          </w:tcPr>
          <w:p w:rsidR="003B09C2" w:rsidRPr="003B09C2" w:rsidRDefault="003B09C2" w:rsidP="003E016A">
            <w:pPr>
              <w:tabs>
                <w:tab w:val="right" w:pos="4821"/>
              </w:tabs>
              <w:spacing w:line="276" w:lineRule="auto"/>
              <w:rPr>
                <w:color w:val="FF0000"/>
                <w:sz w:val="20"/>
                <w:szCs w:val="20"/>
              </w:rPr>
            </w:pPr>
            <w:r w:rsidRPr="003B09C2">
              <w:rPr>
                <w:color w:val="FF0000"/>
                <w:sz w:val="20"/>
                <w:szCs w:val="20"/>
              </w:rPr>
              <w:t>Pozīcija izslēgta ar 2014.gada 04.decembra grozījumiem</w:t>
            </w:r>
          </w:p>
        </w:tc>
      </w:tr>
      <w:tr w:rsidR="003B09C2" w:rsidRPr="003E016A" w:rsidTr="00635F4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B09C2" w:rsidRPr="003E016A" w:rsidRDefault="003B09C2" w:rsidP="003E016A">
            <w:pPr>
              <w:suppressAutoHyphens w:val="0"/>
              <w:spacing w:line="276" w:lineRule="auto"/>
              <w:ind w:left="-49"/>
              <w:jc w:val="center"/>
              <w:rPr>
                <w:rFonts w:eastAsia="Malgun Gothic"/>
                <w:lang w:eastAsia="ko-KR"/>
              </w:rPr>
            </w:pPr>
            <w:r w:rsidRPr="003E016A">
              <w:rPr>
                <w:sz w:val="22"/>
                <w:szCs w:val="22"/>
              </w:rPr>
              <w:t>53.</w:t>
            </w:r>
          </w:p>
        </w:tc>
        <w:tc>
          <w:tcPr>
            <w:tcW w:w="2269" w:type="dxa"/>
            <w:tcBorders>
              <w:top w:val="single" w:sz="4" w:space="0" w:color="auto"/>
              <w:left w:val="single" w:sz="4" w:space="0" w:color="auto"/>
              <w:bottom w:val="single" w:sz="4" w:space="0" w:color="auto"/>
              <w:right w:val="single" w:sz="4" w:space="0" w:color="auto"/>
            </w:tcBorders>
          </w:tcPr>
          <w:p w:rsidR="003B09C2" w:rsidRPr="003E016A" w:rsidRDefault="003B09C2" w:rsidP="003E016A">
            <w:pPr>
              <w:spacing w:line="276" w:lineRule="auto"/>
              <w:rPr>
                <w:b/>
                <w:bCs/>
              </w:rPr>
            </w:pPr>
            <w:r w:rsidRPr="003E016A">
              <w:rPr>
                <w:b/>
                <w:bCs/>
              </w:rPr>
              <w:t>E- mācību programma Elektronika 1. Līmenis</w:t>
            </w:r>
          </w:p>
          <w:p w:rsidR="003B09C2" w:rsidRPr="003E016A" w:rsidRDefault="003B09C2" w:rsidP="003E016A">
            <w:pPr>
              <w:suppressAutoHyphens w:val="0"/>
              <w:spacing w:line="276" w:lineRule="auto"/>
              <w:ind w:left="34"/>
              <w:jc w:val="center"/>
              <w:rPr>
                <w:b/>
                <w:bCs/>
              </w:rPr>
            </w:pPr>
          </w:p>
        </w:tc>
        <w:tc>
          <w:tcPr>
            <w:tcW w:w="7197" w:type="dxa"/>
            <w:gridSpan w:val="3"/>
            <w:tcBorders>
              <w:top w:val="single" w:sz="4" w:space="0" w:color="auto"/>
              <w:left w:val="single" w:sz="4" w:space="0" w:color="auto"/>
              <w:bottom w:val="single" w:sz="4" w:space="0" w:color="auto"/>
              <w:right w:val="single" w:sz="4" w:space="0" w:color="auto"/>
            </w:tcBorders>
          </w:tcPr>
          <w:p w:rsidR="003B09C2" w:rsidRPr="003B09C2" w:rsidRDefault="003B09C2" w:rsidP="003E016A">
            <w:pPr>
              <w:spacing w:line="276" w:lineRule="auto"/>
              <w:rPr>
                <w:b/>
                <w:bCs/>
                <w:color w:val="FF0000"/>
                <w:sz w:val="20"/>
                <w:szCs w:val="20"/>
              </w:rPr>
            </w:pPr>
            <w:r w:rsidRPr="003B09C2">
              <w:rPr>
                <w:color w:val="FF0000"/>
                <w:sz w:val="20"/>
                <w:szCs w:val="20"/>
              </w:rPr>
              <w:t>Pozīcija izslēgta ar 2014.gada 04.decembra grozījumiem</w:t>
            </w:r>
          </w:p>
        </w:tc>
      </w:tr>
      <w:tr w:rsidR="003B09C2" w:rsidRPr="003E016A" w:rsidTr="00635F4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B09C2" w:rsidRPr="003E016A" w:rsidRDefault="003B09C2" w:rsidP="003E016A">
            <w:pPr>
              <w:suppressAutoHyphens w:val="0"/>
              <w:spacing w:line="276" w:lineRule="auto"/>
              <w:ind w:left="-49"/>
              <w:jc w:val="center"/>
              <w:rPr>
                <w:rFonts w:eastAsia="Malgun Gothic"/>
                <w:lang w:eastAsia="ko-KR"/>
              </w:rPr>
            </w:pPr>
            <w:r w:rsidRPr="003E016A">
              <w:rPr>
                <w:sz w:val="22"/>
                <w:szCs w:val="22"/>
              </w:rPr>
              <w:t>54.</w:t>
            </w:r>
          </w:p>
        </w:tc>
        <w:tc>
          <w:tcPr>
            <w:tcW w:w="2269" w:type="dxa"/>
            <w:tcBorders>
              <w:top w:val="single" w:sz="4" w:space="0" w:color="auto"/>
              <w:left w:val="single" w:sz="4" w:space="0" w:color="auto"/>
              <w:bottom w:val="single" w:sz="4" w:space="0" w:color="auto"/>
              <w:right w:val="single" w:sz="4" w:space="0" w:color="auto"/>
            </w:tcBorders>
          </w:tcPr>
          <w:p w:rsidR="003B09C2" w:rsidRPr="003E016A" w:rsidRDefault="003B09C2" w:rsidP="003E016A">
            <w:pPr>
              <w:spacing w:line="276" w:lineRule="auto"/>
              <w:rPr>
                <w:b/>
                <w:bCs/>
                <w:sz w:val="20"/>
                <w:szCs w:val="20"/>
              </w:rPr>
            </w:pPr>
            <w:r w:rsidRPr="003E016A">
              <w:rPr>
                <w:b/>
                <w:bCs/>
                <w:sz w:val="20"/>
                <w:szCs w:val="20"/>
              </w:rPr>
              <w:t>E- mācību programma Elektronika 2. Līmenis</w:t>
            </w:r>
          </w:p>
          <w:p w:rsidR="003B09C2" w:rsidRPr="003E016A" w:rsidRDefault="003B09C2" w:rsidP="003E016A">
            <w:pPr>
              <w:suppressAutoHyphens w:val="0"/>
              <w:spacing w:line="276" w:lineRule="auto"/>
              <w:ind w:left="34"/>
              <w:jc w:val="center"/>
              <w:rPr>
                <w:b/>
                <w:bCs/>
              </w:rPr>
            </w:pPr>
          </w:p>
        </w:tc>
        <w:tc>
          <w:tcPr>
            <w:tcW w:w="7197" w:type="dxa"/>
            <w:gridSpan w:val="3"/>
            <w:tcBorders>
              <w:top w:val="single" w:sz="4" w:space="0" w:color="auto"/>
              <w:left w:val="single" w:sz="4" w:space="0" w:color="auto"/>
              <w:bottom w:val="single" w:sz="4" w:space="0" w:color="auto"/>
              <w:right w:val="single" w:sz="4" w:space="0" w:color="auto"/>
            </w:tcBorders>
          </w:tcPr>
          <w:p w:rsidR="003B09C2" w:rsidRPr="003B09C2" w:rsidRDefault="003B09C2" w:rsidP="003E016A">
            <w:pPr>
              <w:spacing w:line="276" w:lineRule="auto"/>
              <w:rPr>
                <w:b/>
                <w:bCs/>
                <w:color w:val="FF0000"/>
                <w:sz w:val="20"/>
                <w:szCs w:val="20"/>
              </w:rPr>
            </w:pPr>
            <w:r w:rsidRPr="003B09C2">
              <w:rPr>
                <w:color w:val="FF0000"/>
                <w:sz w:val="20"/>
                <w:szCs w:val="20"/>
              </w:rPr>
              <w:t>Pozīcija izslēgta ar 2014.gada 04.decembra grozījumiem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55.</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b/>
                <w:bCs/>
                <w:sz w:val="20"/>
                <w:szCs w:val="20"/>
              </w:rPr>
            </w:pPr>
            <w:r w:rsidRPr="003E016A">
              <w:rPr>
                <w:b/>
                <w:bCs/>
                <w:sz w:val="20"/>
                <w:szCs w:val="20"/>
              </w:rPr>
              <w:t>Praktisko darbu apraksti –Līdzstrāva</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Līdzstrāvu tehnoloģijas pamati. Sniegts ieskats elektrotehnikā un elektronikā. Temats tiek izskaidrots un izstrādāts balstoties uz reāliem projektiem. Galvenā uzmanība ir uz skaidrojumu par mainīgajiem lielumiem un to sakarībām. Starp kuriem mainīgie sprieguma, strāvas, pretestības un vadītspēju, kā arī enerģijas un jaudas mērījumi. Oma likums ir izskaidrots sīkāk. Īpašs uzsvars tiek likts uz mērīšanas ierīču izmantošanu. Piemēri virknes un paralēlais slēgums, sprieguma dalītāju, tilta shēma un sprieguma avoti.</w:t>
            </w:r>
          </w:p>
          <w:p w:rsidR="003E016A" w:rsidRPr="003E016A" w:rsidRDefault="003E016A" w:rsidP="003E016A">
            <w:pPr>
              <w:spacing w:line="276" w:lineRule="auto"/>
              <w:rPr>
                <w:sz w:val="20"/>
                <w:szCs w:val="20"/>
              </w:rPr>
            </w:pPr>
            <w:r w:rsidRPr="003E016A">
              <w:rPr>
                <w:sz w:val="20"/>
                <w:szCs w:val="20"/>
              </w:rPr>
              <w:t>Darbgrāmata satur:</w:t>
            </w:r>
          </w:p>
          <w:p w:rsidR="003E016A" w:rsidRPr="003E016A" w:rsidRDefault="003E016A" w:rsidP="003E016A">
            <w:pPr>
              <w:spacing w:line="276" w:lineRule="auto"/>
              <w:rPr>
                <w:sz w:val="20"/>
                <w:szCs w:val="20"/>
              </w:rPr>
            </w:pPr>
            <w:r w:rsidRPr="003E016A">
              <w:rPr>
                <w:sz w:val="20"/>
                <w:szCs w:val="20"/>
              </w:rPr>
              <w:t>risinājumi</w:t>
            </w:r>
          </w:p>
          <w:p w:rsidR="003E016A" w:rsidRPr="003E016A" w:rsidRDefault="003E016A" w:rsidP="003E016A">
            <w:pPr>
              <w:spacing w:line="276" w:lineRule="auto"/>
              <w:rPr>
                <w:sz w:val="20"/>
                <w:szCs w:val="20"/>
              </w:rPr>
            </w:pPr>
            <w:r w:rsidRPr="003E016A">
              <w:rPr>
                <w:sz w:val="20"/>
                <w:szCs w:val="20"/>
              </w:rPr>
              <w:t>didaktiskās piezīmes</w:t>
            </w:r>
          </w:p>
          <w:p w:rsidR="003E016A" w:rsidRPr="003E016A" w:rsidRDefault="003E016A" w:rsidP="003E016A">
            <w:pPr>
              <w:spacing w:line="276" w:lineRule="auto"/>
              <w:rPr>
                <w:sz w:val="20"/>
                <w:szCs w:val="20"/>
              </w:rPr>
            </w:pPr>
            <w:r w:rsidRPr="003E016A">
              <w:rPr>
                <w:sz w:val="20"/>
                <w:szCs w:val="20"/>
              </w:rPr>
              <w:t xml:space="preserve">studentu darba lapas </w:t>
            </w:r>
          </w:p>
          <w:p w:rsidR="003E016A" w:rsidRPr="003E016A" w:rsidRDefault="003E016A" w:rsidP="003E016A">
            <w:pPr>
              <w:spacing w:line="276" w:lineRule="auto"/>
              <w:rPr>
                <w:sz w:val="20"/>
                <w:szCs w:val="20"/>
              </w:rPr>
            </w:pPr>
            <w:r w:rsidRPr="003E016A">
              <w:rPr>
                <w:sz w:val="20"/>
                <w:szCs w:val="20"/>
              </w:rPr>
              <w:t>multimediju CD-ROM ar grafiku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56.</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sz w:val="20"/>
                <w:szCs w:val="20"/>
              </w:rPr>
            </w:pPr>
            <w:r w:rsidRPr="003E016A">
              <w:rPr>
                <w:b/>
                <w:bCs/>
                <w:sz w:val="20"/>
                <w:szCs w:val="20"/>
              </w:rPr>
              <w:t>Praktisko darbu apraksti- Maiņstrāva</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AC tehnoloģiju darbgrāmata turpina ievadu elektrotehnikā / elektronikā, apskatīti komponenti un sistēmas par tematiem, kas saistīti ar AC tehnoloģijām. Galvenās tēmas ir elektriskais lauks un indukcija un no tā izrietošā komponentu darbība maiņstrāvas ķēdē. Tēmas, piemēram, kondensators un spole DC un AC ķēdēs, kā arī virknes un paralēlais slēgums ar pretestību, spoles un kondensators ietverti projekta uzdevumos. Aktīvā pretestība, pretestība un pilnā </w:t>
            </w:r>
            <w:r w:rsidRPr="003E016A">
              <w:rPr>
                <w:sz w:val="20"/>
                <w:szCs w:val="20"/>
              </w:rPr>
              <w:lastRenderedPageBreak/>
              <w:t>pretestība, kā arī sakarība starp tām un fāzes nobīdi, strāvas un sprieguma attiecības un mainīgie apskatīti detalizēti.</w:t>
            </w:r>
          </w:p>
          <w:p w:rsidR="003E016A" w:rsidRPr="003E016A" w:rsidRDefault="003E016A" w:rsidP="003E016A">
            <w:pPr>
              <w:spacing w:line="276" w:lineRule="auto"/>
              <w:rPr>
                <w:sz w:val="20"/>
                <w:szCs w:val="20"/>
              </w:rPr>
            </w:pPr>
            <w:r w:rsidRPr="003E016A">
              <w:rPr>
                <w:sz w:val="20"/>
                <w:szCs w:val="20"/>
              </w:rPr>
              <w:t>Darbgrāmata satur:</w:t>
            </w:r>
          </w:p>
          <w:p w:rsidR="003E016A" w:rsidRPr="003E016A" w:rsidRDefault="003E016A" w:rsidP="003E016A">
            <w:pPr>
              <w:spacing w:line="276" w:lineRule="auto"/>
              <w:rPr>
                <w:sz w:val="20"/>
                <w:szCs w:val="20"/>
              </w:rPr>
            </w:pPr>
            <w:r w:rsidRPr="003E016A">
              <w:rPr>
                <w:sz w:val="20"/>
                <w:szCs w:val="20"/>
              </w:rPr>
              <w:t>risinājumi</w:t>
            </w:r>
          </w:p>
          <w:p w:rsidR="003E016A" w:rsidRPr="003E016A" w:rsidRDefault="003E016A" w:rsidP="003E016A">
            <w:pPr>
              <w:spacing w:line="276" w:lineRule="auto"/>
              <w:rPr>
                <w:sz w:val="20"/>
                <w:szCs w:val="20"/>
              </w:rPr>
            </w:pPr>
            <w:r w:rsidRPr="003E016A">
              <w:rPr>
                <w:sz w:val="20"/>
                <w:szCs w:val="20"/>
              </w:rPr>
              <w:t>didaktiskās piezīmes</w:t>
            </w:r>
          </w:p>
          <w:p w:rsidR="003E016A" w:rsidRPr="003E016A" w:rsidRDefault="003E016A" w:rsidP="003E016A">
            <w:pPr>
              <w:spacing w:line="276" w:lineRule="auto"/>
              <w:rPr>
                <w:sz w:val="20"/>
                <w:szCs w:val="20"/>
              </w:rPr>
            </w:pPr>
            <w:r w:rsidRPr="003E016A">
              <w:rPr>
                <w:sz w:val="20"/>
                <w:szCs w:val="20"/>
              </w:rPr>
              <w:t xml:space="preserve">studentu Darba lapas </w:t>
            </w:r>
          </w:p>
          <w:p w:rsidR="003E016A" w:rsidRPr="003E016A" w:rsidRDefault="003E016A" w:rsidP="003E016A">
            <w:pPr>
              <w:spacing w:line="276" w:lineRule="auto"/>
              <w:rPr>
                <w:sz w:val="20"/>
                <w:szCs w:val="20"/>
              </w:rPr>
            </w:pPr>
            <w:r w:rsidRPr="003E016A">
              <w:rPr>
                <w:sz w:val="20"/>
                <w:szCs w:val="20"/>
              </w:rPr>
              <w:t>Multimediju CD-ROM ar grafiku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57.</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rPr>
            </w:pPr>
            <w:r w:rsidRPr="003E016A">
              <w:rPr>
                <w:b/>
                <w:bCs/>
              </w:rPr>
              <w:t>Praktisko darbu apraksti- Pusvadītāji</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Pusvadītāju pamati. Uzbūve un darbības režīmi pusvadītāju pielietošana apskatīta projekta uzdevumos. Dažādas diodes, piemēram, pusvadītāju diode, Zener diode un LED tiek apskatītas un pamatjēdzieni tiek izskaidroti. PN pāreja apskatīta gan teorētiski un izmantojot mērījumus. Tranzistoru darbības skaidrojums apskatot bipolāro tranzistoru. Grāmata ietver arī jaudas elektronikas komponentes, piemēram, diac, triac un tiristoru.</w:t>
            </w:r>
          </w:p>
          <w:p w:rsidR="003E016A" w:rsidRPr="003E016A" w:rsidRDefault="003E016A" w:rsidP="003E016A">
            <w:pPr>
              <w:spacing w:line="276" w:lineRule="auto"/>
              <w:rPr>
                <w:sz w:val="20"/>
                <w:szCs w:val="20"/>
              </w:rPr>
            </w:pPr>
            <w:r w:rsidRPr="003E016A">
              <w:rPr>
                <w:sz w:val="20"/>
                <w:szCs w:val="20"/>
              </w:rPr>
              <w:t>Darbgrāmata satur:</w:t>
            </w:r>
          </w:p>
          <w:p w:rsidR="003E016A" w:rsidRPr="003E016A" w:rsidRDefault="003E016A" w:rsidP="003E016A">
            <w:pPr>
              <w:spacing w:line="276" w:lineRule="auto"/>
              <w:rPr>
                <w:sz w:val="20"/>
                <w:szCs w:val="20"/>
              </w:rPr>
            </w:pPr>
            <w:r w:rsidRPr="003E016A">
              <w:rPr>
                <w:sz w:val="20"/>
                <w:szCs w:val="20"/>
              </w:rPr>
              <w:t xml:space="preserve"> risinājumi</w:t>
            </w:r>
          </w:p>
          <w:p w:rsidR="003E016A" w:rsidRPr="003E016A" w:rsidRDefault="003E016A" w:rsidP="003E016A">
            <w:pPr>
              <w:spacing w:line="276" w:lineRule="auto"/>
              <w:rPr>
                <w:sz w:val="20"/>
                <w:szCs w:val="20"/>
              </w:rPr>
            </w:pPr>
            <w:r w:rsidRPr="003E016A">
              <w:rPr>
                <w:sz w:val="20"/>
                <w:szCs w:val="20"/>
              </w:rPr>
              <w:t xml:space="preserve"> didaktiskās piezīmes</w:t>
            </w:r>
          </w:p>
          <w:p w:rsidR="003E016A" w:rsidRPr="003E016A" w:rsidRDefault="003E016A" w:rsidP="003E016A">
            <w:pPr>
              <w:spacing w:line="276" w:lineRule="auto"/>
              <w:rPr>
                <w:sz w:val="20"/>
                <w:szCs w:val="20"/>
              </w:rPr>
            </w:pPr>
            <w:r w:rsidRPr="003E016A">
              <w:rPr>
                <w:sz w:val="20"/>
                <w:szCs w:val="20"/>
              </w:rPr>
              <w:t xml:space="preserve"> studentu Darba lapas </w:t>
            </w:r>
          </w:p>
          <w:p w:rsidR="003E016A" w:rsidRPr="003E016A" w:rsidRDefault="003E016A" w:rsidP="003E016A">
            <w:pPr>
              <w:spacing w:line="276" w:lineRule="auto"/>
              <w:rPr>
                <w:sz w:val="20"/>
                <w:szCs w:val="20"/>
              </w:rPr>
            </w:pPr>
            <w:r w:rsidRPr="003E016A">
              <w:rPr>
                <w:sz w:val="20"/>
                <w:szCs w:val="20"/>
              </w:rPr>
              <w:t xml:space="preserve"> Multimediju CD-ROM ar grafiku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58.</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sz w:val="20"/>
                <w:szCs w:val="20"/>
              </w:rPr>
            </w:pPr>
            <w:r w:rsidRPr="003E016A">
              <w:rPr>
                <w:b/>
                <w:bCs/>
                <w:sz w:val="20"/>
                <w:szCs w:val="20"/>
              </w:rPr>
              <w:t>P</w:t>
            </w:r>
            <w:r w:rsidRPr="003E016A">
              <w:rPr>
                <w:b/>
                <w:bCs/>
              </w:rPr>
              <w:t>raktisko darbu apraksti Elektronikas pamatshēmas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Īpašs uzsvars tiek likts uz analītisko pārbaudi mijiedarbību starp komponentēm. Šajā grāmatā ir projekta uzdevumi ar shēmām, kuru uzbūvei jāveic analīze, pamatojoties uz mērīšanas tehnoloģiju. Ietvertas barošanas bloku shēmas, pastiprinātāja shēmu montēšana, flip-flops un jaudas elektronikas ķēdes, kā arī rūpniecības praksē izmantojami slēgumi.</w:t>
            </w:r>
          </w:p>
          <w:p w:rsidR="003E016A" w:rsidRPr="003E016A" w:rsidRDefault="003E016A" w:rsidP="003E016A">
            <w:pPr>
              <w:spacing w:line="276" w:lineRule="auto"/>
              <w:rPr>
                <w:sz w:val="20"/>
                <w:szCs w:val="20"/>
              </w:rPr>
            </w:pPr>
            <w:r w:rsidRPr="003E016A">
              <w:rPr>
                <w:sz w:val="20"/>
                <w:szCs w:val="20"/>
              </w:rPr>
              <w:t>Darbgrāmata satur:</w:t>
            </w:r>
          </w:p>
          <w:p w:rsidR="003E016A" w:rsidRPr="003E016A" w:rsidRDefault="003E016A" w:rsidP="003E016A">
            <w:pPr>
              <w:spacing w:line="276" w:lineRule="auto"/>
              <w:rPr>
                <w:sz w:val="20"/>
                <w:szCs w:val="20"/>
              </w:rPr>
            </w:pPr>
            <w:r w:rsidRPr="003E016A">
              <w:rPr>
                <w:sz w:val="20"/>
                <w:szCs w:val="20"/>
              </w:rPr>
              <w:t>risinājumi</w:t>
            </w:r>
          </w:p>
          <w:p w:rsidR="003E016A" w:rsidRPr="003E016A" w:rsidRDefault="003E016A" w:rsidP="003E016A">
            <w:pPr>
              <w:spacing w:line="276" w:lineRule="auto"/>
              <w:rPr>
                <w:sz w:val="20"/>
                <w:szCs w:val="20"/>
              </w:rPr>
            </w:pPr>
            <w:r w:rsidRPr="003E016A">
              <w:rPr>
                <w:sz w:val="20"/>
                <w:szCs w:val="20"/>
              </w:rPr>
              <w:t>didaktiskās piezīmes</w:t>
            </w:r>
          </w:p>
          <w:p w:rsidR="003E016A" w:rsidRPr="003E016A" w:rsidRDefault="003E016A" w:rsidP="003E016A">
            <w:pPr>
              <w:spacing w:line="276" w:lineRule="auto"/>
              <w:rPr>
                <w:sz w:val="20"/>
                <w:szCs w:val="20"/>
              </w:rPr>
            </w:pPr>
            <w:r w:rsidRPr="003E016A">
              <w:rPr>
                <w:sz w:val="20"/>
                <w:szCs w:val="20"/>
              </w:rPr>
              <w:t>studentu darba lapas</w:t>
            </w:r>
          </w:p>
          <w:p w:rsidR="003E016A" w:rsidRPr="003E016A" w:rsidRDefault="003E016A" w:rsidP="003E016A">
            <w:pPr>
              <w:spacing w:line="276" w:lineRule="auto"/>
              <w:rPr>
                <w:b/>
                <w:bCs/>
                <w:sz w:val="20"/>
                <w:szCs w:val="20"/>
              </w:rPr>
            </w:pPr>
            <w:r w:rsidRPr="003E016A">
              <w:rPr>
                <w:sz w:val="20"/>
                <w:szCs w:val="20"/>
              </w:rPr>
              <w:t>multimediju CD-ROM ar grafiku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59.</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b/>
                <w:bCs/>
                <w:sz w:val="20"/>
                <w:szCs w:val="20"/>
              </w:rPr>
            </w:pPr>
            <w:r w:rsidRPr="003E016A">
              <w:rPr>
                <w:b/>
                <w:bCs/>
                <w:sz w:val="20"/>
                <w:szCs w:val="20"/>
              </w:rPr>
              <w:t>Adapteris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Nodrošina vismaz: pāreju no BNC uz diviem 4mm spraudņiem.</w:t>
            </w:r>
          </w:p>
        </w:tc>
      </w:tr>
      <w:tr w:rsidR="003E016A" w:rsidRPr="003E016A" w:rsidTr="003E016A">
        <w:trPr>
          <w:gridAfter w:val="1"/>
          <w:wAfter w:w="32" w:type="dxa"/>
          <w:trHeight w:val="279"/>
        </w:trPr>
        <w:tc>
          <w:tcPr>
            <w:tcW w:w="10093" w:type="dxa"/>
            <w:gridSpan w:val="5"/>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center"/>
              <w:rPr>
                <w:b/>
                <w:bCs/>
              </w:rPr>
            </w:pPr>
            <w:r w:rsidRPr="003E016A">
              <w:rPr>
                <w:b/>
                <w:bCs/>
              </w:rPr>
              <w:t>Laboratorijas galdi ar aprīkojumu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60.</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Studentu darbagalds ar elektriski paceļamu aprīkojuma paneli, platums vismaz 1,8 m</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Atbilstošs daudzfunkcionālās darbavietas koncepcijai.</w:t>
            </w:r>
          </w:p>
          <w:p w:rsidR="003E016A" w:rsidRPr="003E016A" w:rsidRDefault="003E016A" w:rsidP="008A7AE3">
            <w:pPr>
              <w:numPr>
                <w:ilvl w:val="0"/>
                <w:numId w:val="25"/>
              </w:numPr>
              <w:suppressAutoHyphens w:val="0"/>
              <w:spacing w:line="276" w:lineRule="auto"/>
              <w:rPr>
                <w:sz w:val="20"/>
                <w:szCs w:val="20"/>
              </w:rPr>
            </w:pPr>
            <w:r w:rsidRPr="003E016A">
              <w:rPr>
                <w:sz w:val="20"/>
                <w:szCs w:val="20"/>
              </w:rPr>
              <w:t>Laboratorijas darbi un teorētiskās nodarbības vienā telpā, aprīkojuma panelim jābūt nolaižamam līdz darbvirsmas līmenim un paceļamam:</w:t>
            </w:r>
          </w:p>
          <w:p w:rsidR="003E016A" w:rsidRPr="003E016A" w:rsidRDefault="003E016A" w:rsidP="008A7AE3">
            <w:pPr>
              <w:numPr>
                <w:ilvl w:val="0"/>
                <w:numId w:val="25"/>
              </w:numPr>
              <w:suppressAutoHyphens w:val="0"/>
              <w:spacing w:line="276" w:lineRule="auto"/>
              <w:rPr>
                <w:sz w:val="20"/>
                <w:szCs w:val="20"/>
              </w:rPr>
            </w:pPr>
            <w:r w:rsidRPr="003E016A">
              <w:rPr>
                <w:sz w:val="20"/>
                <w:szCs w:val="20"/>
              </w:rPr>
              <w:t>Pirmais pacelšanas līmenis- tā lai ir iespējama piekļuve instrumentu paneļiem</w:t>
            </w:r>
          </w:p>
          <w:p w:rsidR="003E016A" w:rsidRPr="003E016A" w:rsidRDefault="003E016A" w:rsidP="008A7AE3">
            <w:pPr>
              <w:numPr>
                <w:ilvl w:val="0"/>
                <w:numId w:val="25"/>
              </w:numPr>
              <w:suppressAutoHyphens w:val="0"/>
              <w:spacing w:line="276" w:lineRule="auto"/>
              <w:rPr>
                <w:sz w:val="20"/>
                <w:szCs w:val="20"/>
              </w:rPr>
            </w:pPr>
            <w:r w:rsidRPr="003E016A">
              <w:rPr>
                <w:sz w:val="20"/>
                <w:szCs w:val="20"/>
              </w:rPr>
              <w:t xml:space="preserve">Otrais pacelšanas līmenis- tā lai ir piekļuve instrumentu paneļiem </w:t>
            </w:r>
            <w:r w:rsidRPr="003E016A">
              <w:rPr>
                <w:sz w:val="20"/>
                <w:szCs w:val="20"/>
              </w:rPr>
              <w:lastRenderedPageBreak/>
              <w:t>un aprīkojuma uzglabāšanas nodalījumam</w:t>
            </w:r>
          </w:p>
          <w:p w:rsidR="003E016A" w:rsidRPr="003E016A" w:rsidRDefault="003E016A" w:rsidP="008A7AE3">
            <w:pPr>
              <w:numPr>
                <w:ilvl w:val="0"/>
                <w:numId w:val="25"/>
              </w:numPr>
              <w:suppressAutoHyphens w:val="0"/>
              <w:spacing w:line="276" w:lineRule="auto"/>
              <w:rPr>
                <w:sz w:val="20"/>
                <w:szCs w:val="20"/>
              </w:rPr>
            </w:pPr>
            <w:r w:rsidRPr="003E016A">
              <w:rPr>
                <w:sz w:val="20"/>
                <w:szCs w:val="20"/>
              </w:rPr>
              <w:t>Aprīkojuma instalāciju panelis aprīkots ar ātru un klusu, bezapkopes elektropiedziņu</w:t>
            </w:r>
          </w:p>
          <w:p w:rsidR="003E016A" w:rsidRPr="003E016A" w:rsidRDefault="003E016A" w:rsidP="008A7AE3">
            <w:pPr>
              <w:numPr>
                <w:ilvl w:val="0"/>
                <w:numId w:val="25"/>
              </w:numPr>
              <w:suppressAutoHyphens w:val="0"/>
              <w:spacing w:line="276" w:lineRule="auto"/>
              <w:rPr>
                <w:sz w:val="20"/>
                <w:szCs w:val="20"/>
              </w:rPr>
            </w:pPr>
            <w:r w:rsidRPr="003E016A">
              <w:rPr>
                <w:sz w:val="20"/>
                <w:szCs w:val="20"/>
              </w:rPr>
              <w:t>Aprīkojuma panelī paredzēta uzglabāšanas zona brīvi stāvošajam aprīkojumam, tādam, kā praktisko darbu aprīkojuma komplekti, elektrodzinēji, lodēšanas aprīkojums u.c. Uzglabāšanas zona aprīkota ar kontaktligzdām, jaudīgu LED apgaismojumu un Ethernet pieslēgumu. Uzglabāšanas zonas izmēri  ne mazāki kā1780(W) x 420(D) x 268(H) mm</w:t>
            </w:r>
          </w:p>
          <w:p w:rsidR="003E016A" w:rsidRPr="003E016A" w:rsidRDefault="003E016A" w:rsidP="008A7AE3">
            <w:pPr>
              <w:numPr>
                <w:ilvl w:val="0"/>
                <w:numId w:val="25"/>
              </w:numPr>
              <w:suppressAutoHyphens w:val="0"/>
              <w:spacing w:line="276" w:lineRule="auto"/>
              <w:rPr>
                <w:sz w:val="20"/>
                <w:szCs w:val="20"/>
              </w:rPr>
            </w:pPr>
            <w:r w:rsidRPr="003E016A">
              <w:rPr>
                <w:sz w:val="20"/>
                <w:szCs w:val="20"/>
              </w:rPr>
              <w:t>Pie nolaista aprīkojuma paneļa mērierīces un aprīkojums ir pasargāts no neautorizētas lietošanas.</w:t>
            </w:r>
          </w:p>
          <w:p w:rsidR="003E016A" w:rsidRPr="003E016A" w:rsidRDefault="003E016A" w:rsidP="003E016A">
            <w:pPr>
              <w:spacing w:line="276" w:lineRule="auto"/>
              <w:rPr>
                <w:sz w:val="20"/>
                <w:szCs w:val="20"/>
              </w:rPr>
            </w:pPr>
            <w:r w:rsidRPr="003E016A">
              <w:rPr>
                <w:sz w:val="20"/>
                <w:szCs w:val="20"/>
              </w:rPr>
              <w:t>Aprīkojuma paneļa pacelšanu var vadīt no iebūvētā pogu vadības paneļa, kā arī distancēti no PC saderīga datora ar speciālas programmatūras palīdzību.</w:t>
            </w:r>
          </w:p>
          <w:p w:rsidR="003E016A" w:rsidRPr="003E016A" w:rsidRDefault="003E016A" w:rsidP="003E016A">
            <w:pPr>
              <w:spacing w:line="276" w:lineRule="auto"/>
              <w:rPr>
                <w:sz w:val="20"/>
                <w:szCs w:val="20"/>
              </w:rPr>
            </w:pPr>
            <w:r w:rsidRPr="003E016A">
              <w:rPr>
                <w:sz w:val="20"/>
                <w:szCs w:val="20"/>
              </w:rPr>
              <w:t>Starp motorizēto aprīkojuma paneli un darbagalda rāmi iebūvēts drošības slēdzis.</w:t>
            </w:r>
          </w:p>
          <w:p w:rsidR="003E016A" w:rsidRPr="003E016A" w:rsidRDefault="003E016A" w:rsidP="003E016A">
            <w:pPr>
              <w:spacing w:line="276" w:lineRule="auto"/>
              <w:rPr>
                <w:sz w:val="20"/>
                <w:szCs w:val="20"/>
              </w:rPr>
            </w:pPr>
            <w:r w:rsidRPr="003E016A">
              <w:rPr>
                <w:sz w:val="20"/>
                <w:szCs w:val="20"/>
              </w:rPr>
              <w:t>Darbagalda metāla rāmis ar ESD krāsojumu.</w:t>
            </w:r>
          </w:p>
          <w:p w:rsidR="003E016A" w:rsidRPr="003E016A" w:rsidRDefault="003E016A" w:rsidP="003E016A">
            <w:pPr>
              <w:spacing w:line="276" w:lineRule="auto"/>
              <w:rPr>
                <w:sz w:val="20"/>
                <w:szCs w:val="20"/>
              </w:rPr>
            </w:pPr>
            <w:r w:rsidRPr="003E016A">
              <w:rPr>
                <w:sz w:val="20"/>
                <w:szCs w:val="20"/>
              </w:rPr>
              <w:t>Darbavirsma ar lamināta pārklājumu, trieciendrošiem, noapaļotiem plastikāta stūriem, gaiši pelēkā, matētā krāsā.</w:t>
            </w:r>
          </w:p>
          <w:p w:rsidR="003E016A" w:rsidRPr="003E016A" w:rsidRDefault="003E016A" w:rsidP="003E016A">
            <w:pPr>
              <w:spacing w:line="276" w:lineRule="auto"/>
              <w:rPr>
                <w:sz w:val="20"/>
                <w:szCs w:val="20"/>
              </w:rPr>
            </w:pPr>
            <w:r w:rsidRPr="003E016A">
              <w:rPr>
                <w:sz w:val="20"/>
                <w:szCs w:val="20"/>
              </w:rPr>
              <w:t>Modulārs aprīkojumu instalācijas panelis.</w:t>
            </w:r>
          </w:p>
          <w:p w:rsidR="003E016A" w:rsidRPr="003E016A" w:rsidRDefault="003E016A" w:rsidP="008A7AE3">
            <w:pPr>
              <w:numPr>
                <w:ilvl w:val="0"/>
                <w:numId w:val="26"/>
              </w:numPr>
              <w:suppressAutoHyphens w:val="0"/>
              <w:spacing w:line="276" w:lineRule="auto"/>
              <w:rPr>
                <w:sz w:val="20"/>
                <w:szCs w:val="20"/>
              </w:rPr>
            </w:pPr>
            <w:r w:rsidRPr="003E016A">
              <w:rPr>
                <w:sz w:val="20"/>
                <w:szCs w:val="20"/>
              </w:rPr>
              <w:t>Ierīces var tikt instalētas un instalācija var tikt papildināta un mainīta arī vēlāk</w:t>
            </w:r>
          </w:p>
          <w:p w:rsidR="003E016A" w:rsidRPr="003E016A" w:rsidRDefault="003E016A" w:rsidP="008A7AE3">
            <w:pPr>
              <w:numPr>
                <w:ilvl w:val="0"/>
                <w:numId w:val="26"/>
              </w:numPr>
              <w:suppressAutoHyphens w:val="0"/>
              <w:spacing w:line="276" w:lineRule="auto"/>
              <w:rPr>
                <w:sz w:val="20"/>
                <w:szCs w:val="20"/>
              </w:rPr>
            </w:pPr>
            <w:r w:rsidRPr="003E016A">
              <w:rPr>
                <w:sz w:val="20"/>
                <w:szCs w:val="20"/>
              </w:rPr>
              <w:t>Tukšās pozīcijas aprīkojuma panelī nosegtas ar lāzergrieztiem metāla paneļiem ar polikarbonāta pārklājumu</w:t>
            </w:r>
          </w:p>
          <w:p w:rsidR="003E016A" w:rsidRPr="003E016A" w:rsidRDefault="003E016A" w:rsidP="003E016A">
            <w:pPr>
              <w:spacing w:line="276" w:lineRule="auto"/>
              <w:rPr>
                <w:sz w:val="20"/>
                <w:szCs w:val="20"/>
              </w:rPr>
            </w:pPr>
            <w:r w:rsidRPr="003E016A">
              <w:rPr>
                <w:sz w:val="20"/>
                <w:szCs w:val="20"/>
              </w:rPr>
              <w:t>Līmeņa regulēšanas skrūves, kas ļauj kompensēt grīdas nelīdzenumu.</w:t>
            </w:r>
          </w:p>
          <w:p w:rsidR="003E016A" w:rsidRPr="003E016A" w:rsidRDefault="003E016A" w:rsidP="003E016A">
            <w:pPr>
              <w:spacing w:line="276" w:lineRule="auto"/>
              <w:rPr>
                <w:sz w:val="20"/>
                <w:szCs w:val="20"/>
              </w:rPr>
            </w:pPr>
            <w:r w:rsidRPr="003E016A">
              <w:rPr>
                <w:sz w:val="20"/>
                <w:szCs w:val="20"/>
              </w:rPr>
              <w:t>Integrēti konektori: USB, 2x Ethernet, 4x kontaktligzdas ar zemējumu</w:t>
            </w:r>
          </w:p>
          <w:p w:rsidR="003E016A" w:rsidRPr="003E016A" w:rsidRDefault="003E016A" w:rsidP="003E016A">
            <w:pPr>
              <w:spacing w:line="276" w:lineRule="auto"/>
              <w:rPr>
                <w:sz w:val="20"/>
                <w:szCs w:val="20"/>
              </w:rPr>
            </w:pPr>
            <w:r w:rsidRPr="003E016A">
              <w:rPr>
                <w:sz w:val="20"/>
                <w:szCs w:val="20"/>
              </w:rPr>
              <w:t>Savietojams ar LAN un TLC programmatūru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61.</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A4 formāta aprīkojuma iebūvēšanas panelis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Plaukts, kas paredzēts praktisko darbu paneļu stiprināšanai elektriski regulējamajā studentu darbagaldā, vertikālā pozīcijā.</w:t>
            </w:r>
          </w:p>
          <w:p w:rsidR="003E016A" w:rsidRPr="003E016A" w:rsidRDefault="003E016A" w:rsidP="003E016A">
            <w:pPr>
              <w:spacing w:line="276" w:lineRule="auto"/>
              <w:rPr>
                <w:sz w:val="20"/>
                <w:szCs w:val="20"/>
              </w:rPr>
            </w:pPr>
            <w:r w:rsidRPr="003E016A">
              <w:rPr>
                <w:sz w:val="20"/>
                <w:szCs w:val="20"/>
              </w:rPr>
              <w:t>Paredzēts A4 formāta praktisko darbu paneļiem.</w:t>
            </w:r>
          </w:p>
          <w:p w:rsidR="003E016A" w:rsidRPr="003E016A" w:rsidRDefault="003E016A" w:rsidP="003E016A">
            <w:pPr>
              <w:spacing w:line="276" w:lineRule="auto"/>
              <w:rPr>
                <w:sz w:val="20"/>
                <w:szCs w:val="20"/>
              </w:rPr>
            </w:pPr>
            <w:r w:rsidRPr="003E016A">
              <w:rPr>
                <w:sz w:val="20"/>
                <w:szCs w:val="20"/>
              </w:rPr>
              <w:t>Paneļus var nomainīt ātri un bez papildus instrumentiem.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62.</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 xml:space="preserve">Vienfāzes barošanas </w:t>
            </w:r>
            <w:r w:rsidRPr="003E016A">
              <w:rPr>
                <w:sz w:val="20"/>
                <w:szCs w:val="20"/>
              </w:rPr>
              <w:lastRenderedPageBreak/>
              <w:t>bloks ar LAN vadību</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lastRenderedPageBreak/>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 xml:space="preserve">Darbagalda barošanas avots, vadāms no </w:t>
            </w:r>
            <w:r w:rsidRPr="003E016A">
              <w:rPr>
                <w:sz w:val="20"/>
                <w:szCs w:val="20"/>
              </w:rPr>
              <w:lastRenderedPageBreak/>
              <w:t>PC saderīga datora ar atbilstošu programmatūru.</w:t>
            </w:r>
          </w:p>
          <w:p w:rsidR="003E016A" w:rsidRPr="003E016A" w:rsidRDefault="003E016A" w:rsidP="003E016A">
            <w:pPr>
              <w:spacing w:line="276" w:lineRule="auto"/>
              <w:rPr>
                <w:sz w:val="20"/>
                <w:szCs w:val="20"/>
              </w:rPr>
            </w:pPr>
            <w:r w:rsidRPr="003E016A">
              <w:rPr>
                <w:sz w:val="20"/>
                <w:szCs w:val="20"/>
              </w:rPr>
              <w:t>Centrālais strāvas padeves slēdzis ar START pozīciju.</w:t>
            </w:r>
          </w:p>
          <w:p w:rsidR="003E016A" w:rsidRPr="003E016A" w:rsidRDefault="003E016A" w:rsidP="003E016A">
            <w:pPr>
              <w:spacing w:line="276" w:lineRule="auto"/>
              <w:rPr>
                <w:sz w:val="20"/>
                <w:szCs w:val="20"/>
              </w:rPr>
            </w:pPr>
            <w:r w:rsidRPr="003E016A">
              <w:rPr>
                <w:sz w:val="20"/>
                <w:szCs w:val="20"/>
              </w:rPr>
              <w:t>Zaļš indikators, kas iedegas ieslēdzot darbagalda barošanu.</w:t>
            </w:r>
          </w:p>
          <w:p w:rsidR="003E016A" w:rsidRPr="003E016A" w:rsidRDefault="003E016A" w:rsidP="003E016A">
            <w:pPr>
              <w:spacing w:line="276" w:lineRule="auto"/>
              <w:rPr>
                <w:sz w:val="20"/>
                <w:szCs w:val="20"/>
              </w:rPr>
            </w:pPr>
            <w:r w:rsidRPr="003E016A">
              <w:rPr>
                <w:sz w:val="20"/>
                <w:szCs w:val="20"/>
              </w:rPr>
              <w:t>Integrēts avārijas izslēgšanas slēdzis, atiestatāms no centrālā strāvas padeves slēdža.</w:t>
            </w:r>
          </w:p>
          <w:p w:rsidR="003E016A" w:rsidRPr="003E016A" w:rsidRDefault="003E016A" w:rsidP="003E016A">
            <w:pPr>
              <w:spacing w:line="276" w:lineRule="auto"/>
              <w:rPr>
                <w:sz w:val="20"/>
                <w:szCs w:val="20"/>
              </w:rPr>
            </w:pPr>
            <w:r w:rsidRPr="003E016A">
              <w:rPr>
                <w:sz w:val="20"/>
                <w:szCs w:val="20"/>
              </w:rPr>
              <w:t>Automātiskā restarta, pēc strāvas atslēguma nepieļaušanas funkcija.</w:t>
            </w:r>
          </w:p>
          <w:p w:rsidR="003E016A" w:rsidRPr="003E016A" w:rsidRDefault="003E016A" w:rsidP="003E016A">
            <w:pPr>
              <w:spacing w:line="276" w:lineRule="auto"/>
              <w:rPr>
                <w:sz w:val="20"/>
                <w:szCs w:val="20"/>
              </w:rPr>
            </w:pPr>
            <w:r w:rsidRPr="003E016A">
              <w:rPr>
                <w:sz w:val="20"/>
                <w:szCs w:val="20"/>
              </w:rPr>
              <w:t>Datorvadības apiešanas slēdzis.</w:t>
            </w:r>
          </w:p>
          <w:p w:rsidR="003E016A" w:rsidRPr="003E016A" w:rsidRDefault="003E016A" w:rsidP="003E016A">
            <w:pPr>
              <w:spacing w:line="276" w:lineRule="auto"/>
              <w:rPr>
                <w:sz w:val="20"/>
                <w:szCs w:val="20"/>
              </w:rPr>
            </w:pPr>
            <w:r w:rsidRPr="003E016A">
              <w:rPr>
                <w:sz w:val="20"/>
                <w:szCs w:val="20"/>
              </w:rPr>
              <w:t>Signāla spiedpoga.</w:t>
            </w:r>
          </w:p>
          <w:p w:rsidR="003E016A" w:rsidRPr="003E016A" w:rsidRDefault="003E016A" w:rsidP="003E016A">
            <w:pPr>
              <w:spacing w:line="276" w:lineRule="auto"/>
              <w:rPr>
                <w:sz w:val="20"/>
                <w:szCs w:val="20"/>
              </w:rPr>
            </w:pPr>
            <w:r w:rsidRPr="003E016A">
              <w:rPr>
                <w:sz w:val="20"/>
                <w:szCs w:val="20"/>
              </w:rPr>
              <w:t>Strāvas noplūdes aizsardzība visām pievienotajām ierīcēm 0.03 A. Strāvas noplūdes sistēma testējama attālināti izmantojot PC saderīgu datoru un atbilstošu programmatūru.</w:t>
            </w:r>
          </w:p>
          <w:p w:rsidR="003E016A" w:rsidRPr="003E016A" w:rsidRDefault="003E016A" w:rsidP="003E016A">
            <w:pPr>
              <w:spacing w:line="276" w:lineRule="auto"/>
              <w:rPr>
                <w:sz w:val="20"/>
                <w:szCs w:val="20"/>
              </w:rPr>
            </w:pPr>
            <w:r w:rsidRPr="003E016A">
              <w:rPr>
                <w:sz w:val="20"/>
                <w:szCs w:val="20"/>
              </w:rPr>
              <w:t>Zemējuma kontaktligzda un skrūves kontakttermināls.</w:t>
            </w:r>
          </w:p>
          <w:p w:rsidR="003E016A" w:rsidRPr="003E016A" w:rsidRDefault="003E016A" w:rsidP="003E016A">
            <w:pPr>
              <w:spacing w:line="276" w:lineRule="auto"/>
              <w:rPr>
                <w:sz w:val="20"/>
                <w:szCs w:val="20"/>
              </w:rPr>
            </w:pPr>
            <w:r w:rsidRPr="003E016A">
              <w:rPr>
                <w:sz w:val="20"/>
                <w:szCs w:val="20"/>
              </w:rPr>
              <w:t>16 A termiskais pārslodzes drošinātājs.</w:t>
            </w:r>
          </w:p>
          <w:p w:rsidR="003E016A" w:rsidRPr="003E016A" w:rsidRDefault="003E016A" w:rsidP="003E016A">
            <w:pPr>
              <w:spacing w:line="276" w:lineRule="auto"/>
              <w:rPr>
                <w:sz w:val="20"/>
                <w:szCs w:val="20"/>
              </w:rPr>
            </w:pPr>
            <w:r w:rsidRPr="003E016A">
              <w:rPr>
                <w:sz w:val="20"/>
                <w:szCs w:val="20"/>
              </w:rPr>
              <w:t>Izejas aprīkojuma pievienošanai.</w:t>
            </w:r>
          </w:p>
          <w:p w:rsidR="003E016A" w:rsidRPr="003E016A" w:rsidRDefault="003E016A" w:rsidP="003E016A">
            <w:pPr>
              <w:spacing w:line="276" w:lineRule="auto"/>
              <w:rPr>
                <w:sz w:val="20"/>
                <w:szCs w:val="20"/>
              </w:rPr>
            </w:pPr>
            <w:r w:rsidRPr="003E016A">
              <w:rPr>
                <w:sz w:val="20"/>
                <w:szCs w:val="20"/>
              </w:rPr>
              <w:t>Iebūvēts darbagalda aprīkojuma panelī.</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63.</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4 x 230 V ligzdas aprīkojuma pieslēgšanai</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4 vienfāžu barošanas kontaktligzdas ar zemējumu.</w:t>
            </w:r>
          </w:p>
          <w:p w:rsidR="003E016A" w:rsidRPr="003E016A" w:rsidRDefault="003E016A" w:rsidP="003E016A">
            <w:pPr>
              <w:spacing w:line="276" w:lineRule="auto"/>
              <w:rPr>
                <w:sz w:val="20"/>
                <w:szCs w:val="20"/>
              </w:rPr>
            </w:pPr>
            <w:r w:rsidRPr="003E016A">
              <w:rPr>
                <w:sz w:val="20"/>
                <w:szCs w:val="20"/>
              </w:rPr>
              <w:t>230V, 16 A. Iebūvēts darbagalda aprīkojuma panelī.</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64.</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Digitālais EDSNF, TRUE RMS multimetrs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3 ¾ ciparu displejs, maks. lasījums 6000</w:t>
            </w:r>
          </w:p>
          <w:p w:rsidR="003E016A" w:rsidRPr="003E016A" w:rsidRDefault="003E016A" w:rsidP="003E016A">
            <w:pPr>
              <w:spacing w:line="276" w:lineRule="auto"/>
              <w:rPr>
                <w:sz w:val="20"/>
                <w:szCs w:val="20"/>
              </w:rPr>
            </w:pPr>
            <w:r w:rsidRPr="003E016A">
              <w:rPr>
                <w:sz w:val="20"/>
                <w:szCs w:val="20"/>
              </w:rPr>
              <w:t>True-rms maiņstrāvas sprieguma un strāvas precīziem rādījumiem</w:t>
            </w:r>
          </w:p>
          <w:p w:rsidR="003E016A" w:rsidRPr="003E016A" w:rsidRDefault="003E016A" w:rsidP="003E016A">
            <w:pPr>
              <w:spacing w:line="276" w:lineRule="auto"/>
              <w:rPr>
                <w:sz w:val="20"/>
                <w:szCs w:val="20"/>
              </w:rPr>
            </w:pPr>
            <w:r w:rsidRPr="003E016A">
              <w:rPr>
                <w:sz w:val="20"/>
                <w:szCs w:val="20"/>
              </w:rPr>
              <w:t>visu formu viļņiem</w:t>
            </w:r>
          </w:p>
          <w:p w:rsidR="003E016A" w:rsidRPr="003E016A" w:rsidRDefault="003E016A" w:rsidP="003E016A">
            <w:pPr>
              <w:spacing w:line="276" w:lineRule="auto"/>
              <w:rPr>
                <w:sz w:val="20"/>
                <w:szCs w:val="20"/>
              </w:rPr>
            </w:pPr>
            <w:r w:rsidRPr="003E016A">
              <w:rPr>
                <w:sz w:val="20"/>
                <w:szCs w:val="20"/>
              </w:rPr>
              <w:t>Mērījumi: spriegums, strāva, pretestība, kapacitātes, frekvence</w:t>
            </w:r>
          </w:p>
          <w:p w:rsidR="003E016A" w:rsidRPr="003E016A" w:rsidRDefault="003E016A" w:rsidP="003E016A">
            <w:pPr>
              <w:spacing w:line="276" w:lineRule="auto"/>
              <w:rPr>
                <w:sz w:val="20"/>
                <w:szCs w:val="20"/>
              </w:rPr>
            </w:pPr>
            <w:r w:rsidRPr="003E016A">
              <w:rPr>
                <w:sz w:val="20"/>
                <w:szCs w:val="20"/>
              </w:rPr>
              <w:t>DC spriegums precizitāte: 0.15%</w:t>
            </w:r>
          </w:p>
          <w:p w:rsidR="003E016A" w:rsidRPr="003E016A" w:rsidRDefault="003E016A" w:rsidP="003E016A">
            <w:pPr>
              <w:spacing w:line="276" w:lineRule="auto"/>
              <w:rPr>
                <w:sz w:val="20"/>
                <w:szCs w:val="20"/>
              </w:rPr>
            </w:pPr>
            <w:r w:rsidRPr="003E016A">
              <w:rPr>
                <w:sz w:val="20"/>
                <w:szCs w:val="20"/>
              </w:rPr>
              <w:t>Akustisks signāls vadītspējas un diodes testa režīmā</w:t>
            </w:r>
          </w:p>
          <w:p w:rsidR="003E016A" w:rsidRPr="003E016A" w:rsidRDefault="003E016A" w:rsidP="003E016A">
            <w:pPr>
              <w:spacing w:line="276" w:lineRule="auto"/>
              <w:rPr>
                <w:sz w:val="20"/>
                <w:szCs w:val="20"/>
              </w:rPr>
            </w:pPr>
            <w:r w:rsidRPr="003E016A">
              <w:rPr>
                <w:sz w:val="20"/>
                <w:szCs w:val="20"/>
              </w:rPr>
              <w:t xml:space="preserve">Automātiska / manuāla diapazona izvēle </w:t>
            </w:r>
          </w:p>
          <w:p w:rsidR="003E016A" w:rsidRPr="003E016A" w:rsidRDefault="003E016A" w:rsidP="003E016A">
            <w:pPr>
              <w:spacing w:line="276" w:lineRule="auto"/>
              <w:rPr>
                <w:sz w:val="20"/>
                <w:szCs w:val="20"/>
              </w:rPr>
            </w:pPr>
            <w:r w:rsidRPr="003E016A">
              <w:rPr>
                <w:sz w:val="20"/>
                <w:szCs w:val="20"/>
              </w:rPr>
              <w:t>Mērījuma fiksācija un autofiksācija</w:t>
            </w:r>
          </w:p>
          <w:p w:rsidR="003E016A" w:rsidRPr="003E016A" w:rsidRDefault="003E016A" w:rsidP="003E016A">
            <w:pPr>
              <w:spacing w:line="276" w:lineRule="auto"/>
              <w:rPr>
                <w:sz w:val="20"/>
                <w:szCs w:val="20"/>
              </w:rPr>
            </w:pPr>
            <w:r w:rsidRPr="003E016A">
              <w:rPr>
                <w:sz w:val="20"/>
                <w:szCs w:val="20"/>
              </w:rPr>
              <w:t>Max / min / vidējais saglabāšanas režīms ar min / max signalizāciju</w:t>
            </w:r>
          </w:p>
          <w:p w:rsidR="003E016A" w:rsidRPr="003E016A" w:rsidRDefault="003E016A" w:rsidP="003E016A">
            <w:pPr>
              <w:spacing w:line="276" w:lineRule="auto"/>
              <w:rPr>
                <w:sz w:val="20"/>
                <w:szCs w:val="20"/>
              </w:rPr>
            </w:pPr>
            <w:r w:rsidRPr="003E016A">
              <w:rPr>
                <w:sz w:val="20"/>
                <w:szCs w:val="20"/>
              </w:rPr>
              <w:t>Izlīdzināšanas režīms ieejas signāla strauju izmaiņu filtrēšanai</w:t>
            </w:r>
          </w:p>
          <w:p w:rsidR="003E016A" w:rsidRPr="003E016A" w:rsidRDefault="003E016A" w:rsidP="003E016A">
            <w:pPr>
              <w:spacing w:line="276" w:lineRule="auto"/>
              <w:rPr>
                <w:sz w:val="20"/>
                <w:szCs w:val="20"/>
              </w:rPr>
            </w:pPr>
            <w:r w:rsidRPr="003E016A">
              <w:rPr>
                <w:sz w:val="20"/>
                <w:szCs w:val="20"/>
              </w:rPr>
              <w:t>Aprīkots ar barošanu no maiņstrāvas tīkla</w:t>
            </w:r>
          </w:p>
          <w:p w:rsidR="003E016A" w:rsidRPr="003E016A" w:rsidRDefault="003E016A" w:rsidP="003E016A">
            <w:pPr>
              <w:spacing w:line="276" w:lineRule="auto"/>
              <w:rPr>
                <w:sz w:val="20"/>
                <w:szCs w:val="20"/>
              </w:rPr>
            </w:pPr>
            <w:r w:rsidRPr="003E016A">
              <w:rPr>
                <w:sz w:val="20"/>
                <w:szCs w:val="20"/>
              </w:rPr>
              <w:t>Drošinātājs uz priekšējā paneļa</w:t>
            </w:r>
          </w:p>
          <w:p w:rsidR="003E016A" w:rsidRPr="003E016A" w:rsidRDefault="003E016A" w:rsidP="003E016A">
            <w:pPr>
              <w:spacing w:line="276" w:lineRule="auto"/>
              <w:rPr>
                <w:sz w:val="20"/>
                <w:szCs w:val="20"/>
              </w:rPr>
            </w:pPr>
            <w:r w:rsidRPr="003E016A">
              <w:rPr>
                <w:sz w:val="20"/>
                <w:szCs w:val="20"/>
              </w:rPr>
              <w:t>Piederumi: instrukcija, mērtausti</w:t>
            </w:r>
          </w:p>
          <w:p w:rsidR="003E016A" w:rsidRPr="003E016A" w:rsidRDefault="003E016A" w:rsidP="003E016A">
            <w:pPr>
              <w:spacing w:line="276" w:lineRule="auto"/>
              <w:rPr>
                <w:sz w:val="20"/>
                <w:szCs w:val="20"/>
              </w:rPr>
            </w:pPr>
            <w:r w:rsidRPr="003E016A">
              <w:rPr>
                <w:sz w:val="20"/>
                <w:szCs w:val="20"/>
              </w:rPr>
              <w:t>Iebūvēts darbagalda aprīkojuma panelī.</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65.</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Regulējams līdzstrāvas barošanas bloks 0-30 V, 0-3 A</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Izejas vērtības: 0 - 30 V, 0 – 3 A</w:t>
            </w:r>
          </w:p>
          <w:p w:rsidR="003E016A" w:rsidRPr="003E016A" w:rsidRDefault="003E016A" w:rsidP="003E016A">
            <w:pPr>
              <w:spacing w:line="276" w:lineRule="auto"/>
              <w:rPr>
                <w:sz w:val="20"/>
                <w:szCs w:val="20"/>
              </w:rPr>
            </w:pPr>
            <w:r w:rsidRPr="003E016A">
              <w:rPr>
                <w:sz w:val="20"/>
                <w:szCs w:val="20"/>
              </w:rPr>
              <w:t>Pulsācija: ≤ 15 mVPP</w:t>
            </w:r>
          </w:p>
          <w:p w:rsidR="003E016A" w:rsidRPr="003E016A" w:rsidRDefault="003E016A" w:rsidP="003E016A">
            <w:pPr>
              <w:spacing w:line="276" w:lineRule="auto"/>
              <w:rPr>
                <w:sz w:val="20"/>
                <w:szCs w:val="20"/>
              </w:rPr>
            </w:pPr>
            <w:r w:rsidRPr="003E016A">
              <w:rPr>
                <w:sz w:val="20"/>
                <w:szCs w:val="20"/>
              </w:rPr>
              <w:t>Īsslēguma aizsardzība</w:t>
            </w:r>
          </w:p>
          <w:p w:rsidR="003E016A" w:rsidRPr="003E016A" w:rsidRDefault="003E016A" w:rsidP="003E016A">
            <w:pPr>
              <w:spacing w:line="276" w:lineRule="auto"/>
              <w:rPr>
                <w:sz w:val="20"/>
                <w:szCs w:val="20"/>
              </w:rPr>
            </w:pPr>
            <w:r w:rsidRPr="003E016A">
              <w:rPr>
                <w:sz w:val="20"/>
                <w:szCs w:val="20"/>
              </w:rPr>
              <w:t>Strāvas un sprieguma indikācija ar atsevišķiem 3,5 ciparu LCD displejiem</w:t>
            </w:r>
          </w:p>
          <w:p w:rsidR="003E016A" w:rsidRPr="003E016A" w:rsidRDefault="003E016A" w:rsidP="003E016A">
            <w:pPr>
              <w:spacing w:line="276" w:lineRule="auto"/>
              <w:rPr>
                <w:sz w:val="20"/>
                <w:szCs w:val="20"/>
              </w:rPr>
            </w:pPr>
            <w:r w:rsidRPr="003E016A">
              <w:rPr>
                <w:sz w:val="20"/>
                <w:szCs w:val="20"/>
              </w:rPr>
              <w:t>Displeja izšķirtspēja: 0,1 V / 0,01</w:t>
            </w:r>
          </w:p>
          <w:p w:rsidR="003E016A" w:rsidRPr="003E016A" w:rsidRDefault="003E016A" w:rsidP="003E016A">
            <w:pPr>
              <w:spacing w:line="276" w:lineRule="auto"/>
              <w:rPr>
                <w:sz w:val="20"/>
                <w:szCs w:val="20"/>
              </w:rPr>
            </w:pPr>
            <w:r w:rsidRPr="003E016A">
              <w:rPr>
                <w:sz w:val="20"/>
                <w:szCs w:val="20"/>
              </w:rPr>
              <w:t>Precizitāte: spriegums ± 0,2 V, strāva ± 0.05 A</w:t>
            </w:r>
          </w:p>
          <w:p w:rsidR="003E016A" w:rsidRPr="003E016A" w:rsidRDefault="003E016A" w:rsidP="003E016A">
            <w:pPr>
              <w:spacing w:line="276" w:lineRule="auto"/>
              <w:rPr>
                <w:sz w:val="20"/>
                <w:szCs w:val="20"/>
              </w:rPr>
            </w:pPr>
            <w:r w:rsidRPr="003E016A">
              <w:rPr>
                <w:sz w:val="20"/>
                <w:szCs w:val="20"/>
              </w:rPr>
              <w:t xml:space="preserve">Izeja uz ligzdām ar 4 mm drošības </w:t>
            </w:r>
            <w:r w:rsidRPr="003E016A">
              <w:rPr>
                <w:sz w:val="20"/>
                <w:szCs w:val="20"/>
              </w:rPr>
              <w:lastRenderedPageBreak/>
              <w:t>termināliem</w:t>
            </w:r>
          </w:p>
          <w:p w:rsidR="003E016A" w:rsidRPr="003E016A" w:rsidRDefault="003E016A" w:rsidP="003E016A">
            <w:pPr>
              <w:spacing w:line="276" w:lineRule="auto"/>
              <w:rPr>
                <w:sz w:val="20"/>
                <w:szCs w:val="20"/>
              </w:rPr>
            </w:pPr>
            <w:r w:rsidRPr="003E016A">
              <w:rPr>
                <w:sz w:val="20"/>
                <w:szCs w:val="20"/>
              </w:rPr>
              <w:t>Iebūvēts darbagalda aprīkojuma panelī.</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lastRenderedPageBreak/>
              <w:t>66.</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 xml:space="preserve">Digitālais Osciloskops </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Joslas platums: 50 MHz</w:t>
            </w:r>
          </w:p>
          <w:p w:rsidR="003E016A" w:rsidRPr="003E016A" w:rsidRDefault="003E016A" w:rsidP="003E016A">
            <w:pPr>
              <w:spacing w:line="276" w:lineRule="auto"/>
              <w:rPr>
                <w:sz w:val="20"/>
                <w:szCs w:val="20"/>
              </w:rPr>
            </w:pPr>
            <w:r w:rsidRPr="003E016A">
              <w:rPr>
                <w:sz w:val="20"/>
                <w:szCs w:val="20"/>
              </w:rPr>
              <w:t>2 kanālu</w:t>
            </w:r>
          </w:p>
          <w:p w:rsidR="003E016A" w:rsidRPr="003E016A" w:rsidRDefault="003E016A" w:rsidP="003E016A">
            <w:pPr>
              <w:spacing w:line="276" w:lineRule="auto"/>
              <w:rPr>
                <w:sz w:val="20"/>
                <w:szCs w:val="20"/>
              </w:rPr>
            </w:pPr>
            <w:r w:rsidRPr="003E016A">
              <w:rPr>
                <w:sz w:val="20"/>
                <w:szCs w:val="20"/>
              </w:rPr>
              <w:t>Sample rate ( katram kanālam ) : 1 GS / s</w:t>
            </w:r>
          </w:p>
          <w:p w:rsidR="003E016A" w:rsidRPr="003E016A" w:rsidRDefault="003E016A" w:rsidP="003E016A">
            <w:pPr>
              <w:spacing w:line="276" w:lineRule="auto"/>
              <w:rPr>
                <w:sz w:val="20"/>
                <w:szCs w:val="20"/>
              </w:rPr>
            </w:pPr>
            <w:r w:rsidRPr="003E016A">
              <w:rPr>
                <w:sz w:val="20"/>
                <w:szCs w:val="20"/>
              </w:rPr>
              <w:t>Ieraksta garums ( katram kanālam ) : 2500</w:t>
            </w:r>
          </w:p>
          <w:p w:rsidR="003E016A" w:rsidRPr="003E016A" w:rsidRDefault="003E016A" w:rsidP="003E016A">
            <w:pPr>
              <w:spacing w:line="276" w:lineRule="auto"/>
              <w:rPr>
                <w:sz w:val="20"/>
                <w:szCs w:val="20"/>
              </w:rPr>
            </w:pPr>
            <w:r w:rsidRPr="003E016A">
              <w:rPr>
                <w:sz w:val="20"/>
                <w:szCs w:val="20"/>
              </w:rPr>
              <w:t>Vertikālā izšķirtspēja : 8 biti</w:t>
            </w:r>
          </w:p>
          <w:p w:rsidR="003E016A" w:rsidRPr="003E016A" w:rsidRDefault="003E016A" w:rsidP="003E016A">
            <w:pPr>
              <w:spacing w:line="276" w:lineRule="auto"/>
              <w:rPr>
                <w:sz w:val="20"/>
                <w:szCs w:val="20"/>
              </w:rPr>
            </w:pPr>
            <w:r w:rsidRPr="003E016A">
              <w:rPr>
                <w:sz w:val="20"/>
                <w:szCs w:val="20"/>
              </w:rPr>
              <w:t>Vertikālā jutība : 2 mV - 5 V / DIV</w:t>
            </w:r>
          </w:p>
          <w:p w:rsidR="003E016A" w:rsidRPr="003E016A" w:rsidRDefault="003E016A" w:rsidP="003E016A">
            <w:pPr>
              <w:spacing w:line="276" w:lineRule="auto"/>
              <w:rPr>
                <w:sz w:val="20"/>
                <w:szCs w:val="20"/>
              </w:rPr>
            </w:pPr>
            <w:r w:rsidRPr="003E016A">
              <w:rPr>
                <w:sz w:val="20"/>
                <w:szCs w:val="20"/>
              </w:rPr>
              <w:t>Laika bāzes diapazons (s / div ) : 2.5 NS - 50 s</w:t>
            </w:r>
          </w:p>
          <w:p w:rsidR="003E016A" w:rsidRPr="003E016A" w:rsidRDefault="003E016A" w:rsidP="003E016A">
            <w:pPr>
              <w:spacing w:line="276" w:lineRule="auto"/>
              <w:rPr>
                <w:sz w:val="20"/>
                <w:szCs w:val="20"/>
              </w:rPr>
            </w:pPr>
            <w:r w:rsidRPr="003E016A">
              <w:rPr>
                <w:sz w:val="20"/>
                <w:szCs w:val="20"/>
              </w:rPr>
              <w:t>7 collu WVGA ( 800x480 ) Aktīvais TFT krāsu displejs</w:t>
            </w:r>
          </w:p>
          <w:p w:rsidR="003E016A" w:rsidRPr="003E016A" w:rsidRDefault="003E016A" w:rsidP="003E016A">
            <w:pPr>
              <w:spacing w:line="276" w:lineRule="auto"/>
              <w:rPr>
                <w:sz w:val="20"/>
                <w:szCs w:val="20"/>
              </w:rPr>
            </w:pPr>
            <w:r w:rsidRPr="003E016A">
              <w:rPr>
                <w:sz w:val="20"/>
                <w:szCs w:val="20"/>
              </w:rPr>
              <w:t>34 automatizēti mērījumi</w:t>
            </w:r>
          </w:p>
          <w:p w:rsidR="003E016A" w:rsidRPr="003E016A" w:rsidRDefault="003E016A" w:rsidP="003E016A">
            <w:pPr>
              <w:spacing w:line="276" w:lineRule="auto"/>
              <w:rPr>
                <w:sz w:val="20"/>
                <w:szCs w:val="20"/>
              </w:rPr>
            </w:pPr>
            <w:r w:rsidRPr="003E016A">
              <w:rPr>
                <w:sz w:val="20"/>
                <w:szCs w:val="20"/>
              </w:rPr>
              <w:t>Dual loga FFT , laika un frekvenču kontrole</w:t>
            </w:r>
          </w:p>
          <w:p w:rsidR="003E016A" w:rsidRPr="003E016A" w:rsidRDefault="003E016A" w:rsidP="003E016A">
            <w:pPr>
              <w:spacing w:line="276" w:lineRule="auto"/>
              <w:rPr>
                <w:sz w:val="20"/>
                <w:szCs w:val="20"/>
              </w:rPr>
            </w:pPr>
            <w:r w:rsidRPr="003E016A">
              <w:rPr>
                <w:sz w:val="20"/>
                <w:szCs w:val="20"/>
              </w:rPr>
              <w:t>Integrēta mācību satura pārvalde: laboratorijas darbu saturu var ielādēt tieši osciloskopā, studenti var pārskatīt darbu saturu, soli pa solim sekot darba instrukcijām, ierakstīt praktisko darbu mērījumu rezultātus un veidot darbu atskaites visā darba izpildes laikā</w:t>
            </w:r>
          </w:p>
          <w:p w:rsidR="003E016A" w:rsidRPr="003E016A" w:rsidRDefault="003E016A" w:rsidP="003E016A">
            <w:pPr>
              <w:spacing w:line="276" w:lineRule="auto"/>
              <w:rPr>
                <w:sz w:val="20"/>
                <w:szCs w:val="20"/>
              </w:rPr>
            </w:pPr>
            <w:r w:rsidRPr="003E016A">
              <w:rPr>
                <w:sz w:val="20"/>
                <w:szCs w:val="20"/>
              </w:rPr>
              <w:t>Divu kanālu frekvences skaitītājs</w:t>
            </w:r>
          </w:p>
          <w:p w:rsidR="003E016A" w:rsidRPr="003E016A" w:rsidRDefault="003E016A" w:rsidP="003E016A">
            <w:pPr>
              <w:spacing w:line="276" w:lineRule="auto"/>
              <w:rPr>
                <w:sz w:val="20"/>
                <w:szCs w:val="20"/>
              </w:rPr>
            </w:pPr>
            <w:r w:rsidRPr="003E016A">
              <w:rPr>
                <w:sz w:val="20"/>
                <w:szCs w:val="20"/>
              </w:rPr>
              <w:t>Zoom funkcija</w:t>
            </w:r>
          </w:p>
          <w:p w:rsidR="003E016A" w:rsidRPr="003E016A" w:rsidRDefault="003E016A" w:rsidP="003E016A">
            <w:pPr>
              <w:spacing w:line="276" w:lineRule="auto"/>
              <w:rPr>
                <w:sz w:val="20"/>
                <w:szCs w:val="20"/>
              </w:rPr>
            </w:pPr>
            <w:r w:rsidRPr="003E016A">
              <w:rPr>
                <w:sz w:val="20"/>
                <w:szCs w:val="20"/>
              </w:rPr>
              <w:t xml:space="preserve">Advanced triggers </w:t>
            </w:r>
          </w:p>
          <w:p w:rsidR="003E016A" w:rsidRPr="003E016A" w:rsidRDefault="003E016A" w:rsidP="003E016A">
            <w:pPr>
              <w:spacing w:line="276" w:lineRule="auto"/>
              <w:rPr>
                <w:sz w:val="20"/>
                <w:szCs w:val="20"/>
              </w:rPr>
            </w:pPr>
            <w:r w:rsidRPr="003E016A">
              <w:rPr>
                <w:sz w:val="20"/>
                <w:szCs w:val="20"/>
              </w:rPr>
              <w:t>Autoset un signāla auto iestatījumi</w:t>
            </w:r>
          </w:p>
          <w:p w:rsidR="003E016A" w:rsidRPr="003E016A" w:rsidRDefault="003E016A" w:rsidP="003E016A">
            <w:pPr>
              <w:spacing w:line="276" w:lineRule="auto"/>
              <w:rPr>
                <w:sz w:val="20"/>
                <w:szCs w:val="20"/>
              </w:rPr>
            </w:pPr>
            <w:r w:rsidRPr="003E016A">
              <w:rPr>
                <w:sz w:val="20"/>
                <w:szCs w:val="20"/>
              </w:rPr>
              <w:t>Autoset ieslēgšanas / izslēgšanas funkcija, aizsargājama ar paroli</w:t>
            </w:r>
          </w:p>
          <w:p w:rsidR="003E016A" w:rsidRPr="003E016A" w:rsidRDefault="003E016A" w:rsidP="003E016A">
            <w:pPr>
              <w:spacing w:line="276" w:lineRule="auto"/>
              <w:rPr>
                <w:sz w:val="20"/>
                <w:szCs w:val="20"/>
              </w:rPr>
            </w:pPr>
            <w:r w:rsidRPr="003E016A">
              <w:rPr>
                <w:sz w:val="20"/>
                <w:szCs w:val="20"/>
              </w:rPr>
              <w:t>USB 2.0 uz priekšējā paneļa, ātrai un ērtai datu glabāšanai</w:t>
            </w:r>
          </w:p>
          <w:p w:rsidR="003E016A" w:rsidRPr="003E016A" w:rsidRDefault="003E016A" w:rsidP="003E016A">
            <w:pPr>
              <w:spacing w:line="276" w:lineRule="auto"/>
              <w:rPr>
                <w:sz w:val="20"/>
                <w:szCs w:val="20"/>
              </w:rPr>
            </w:pPr>
            <w:r w:rsidRPr="003E016A">
              <w:rPr>
                <w:sz w:val="20"/>
                <w:szCs w:val="20"/>
              </w:rPr>
              <w:t>USB 2.0 ports uz aizmugurējā paneļa ērtai savienošanai ar datoru</w:t>
            </w:r>
          </w:p>
          <w:p w:rsidR="003E016A" w:rsidRPr="003E016A" w:rsidRDefault="003E016A" w:rsidP="003E016A">
            <w:pPr>
              <w:spacing w:line="276" w:lineRule="auto"/>
              <w:rPr>
                <w:sz w:val="20"/>
                <w:szCs w:val="20"/>
              </w:rPr>
            </w:pPr>
            <w:r w:rsidRPr="003E016A">
              <w:rPr>
                <w:sz w:val="20"/>
                <w:szCs w:val="20"/>
              </w:rPr>
              <w:t>Vairāku valodu lietotāja interfeiss</w:t>
            </w:r>
          </w:p>
          <w:p w:rsidR="003E016A" w:rsidRPr="003E016A" w:rsidRDefault="003E016A" w:rsidP="003E016A">
            <w:pPr>
              <w:spacing w:line="276" w:lineRule="auto"/>
              <w:rPr>
                <w:sz w:val="20"/>
                <w:szCs w:val="20"/>
              </w:rPr>
            </w:pPr>
            <w:r w:rsidRPr="003E016A">
              <w:rPr>
                <w:sz w:val="20"/>
                <w:szCs w:val="20"/>
              </w:rPr>
              <w:t>Izmēri: 375 ( P ) x 200 ( A ) mm</w:t>
            </w:r>
          </w:p>
          <w:p w:rsidR="003E016A" w:rsidRPr="003E016A" w:rsidRDefault="003E016A" w:rsidP="003E016A">
            <w:pPr>
              <w:spacing w:line="276" w:lineRule="auto"/>
              <w:rPr>
                <w:sz w:val="20"/>
                <w:szCs w:val="20"/>
              </w:rPr>
            </w:pPr>
            <w:r w:rsidRPr="003E016A">
              <w:rPr>
                <w:sz w:val="20"/>
                <w:szCs w:val="20"/>
              </w:rPr>
              <w:t>Standarta piederumi : pasīvās zondes (viena katram kanālam ) , OpenChoice programmatūra, LabVIEW draivers, kalibrēšanas sertifikāts - NIM / NIST , CD ar praktisko darbu redaktora programmatūru, praktisko darbu aprakstu piemērs, osciloskopa lietošanas apraksts.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67.</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USB-konetors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USB konektors iebūvēts darbagalda aprīkojuma panelī, paredzēts osciloskopa pievienošanai un vadībai no PC saderīga datora.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68.</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8-port LAN-konektors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8-port 1 G Ethernet switch</w:t>
            </w:r>
          </w:p>
          <w:p w:rsidR="003E016A" w:rsidRPr="003E016A" w:rsidRDefault="003E016A" w:rsidP="003E016A">
            <w:pPr>
              <w:spacing w:line="276" w:lineRule="auto"/>
              <w:rPr>
                <w:sz w:val="20"/>
                <w:szCs w:val="20"/>
              </w:rPr>
            </w:pPr>
            <w:r w:rsidRPr="003E016A">
              <w:rPr>
                <w:sz w:val="20"/>
                <w:szCs w:val="20"/>
              </w:rPr>
              <w:t>1 x RJ45 uz darbagalda priekšējā aprīkojuma paneļa papildus ierīcēm</w:t>
            </w:r>
          </w:p>
          <w:p w:rsidR="003E016A" w:rsidRPr="003E016A" w:rsidRDefault="003E016A" w:rsidP="003E016A">
            <w:pPr>
              <w:spacing w:line="276" w:lineRule="auto"/>
              <w:rPr>
                <w:sz w:val="20"/>
                <w:szCs w:val="20"/>
              </w:rPr>
            </w:pPr>
            <w:r w:rsidRPr="003E016A">
              <w:rPr>
                <w:sz w:val="20"/>
                <w:szCs w:val="20"/>
              </w:rPr>
              <w:t>1 x RJ45 pie galda rāmja laboratorijas tīklam</w:t>
            </w:r>
          </w:p>
          <w:p w:rsidR="003E016A" w:rsidRPr="003E016A" w:rsidRDefault="003E016A" w:rsidP="003E016A">
            <w:pPr>
              <w:spacing w:line="276" w:lineRule="auto"/>
              <w:rPr>
                <w:sz w:val="20"/>
                <w:szCs w:val="20"/>
              </w:rPr>
            </w:pPr>
            <w:r w:rsidRPr="003E016A">
              <w:rPr>
                <w:sz w:val="20"/>
                <w:szCs w:val="20"/>
              </w:rPr>
              <w:t>Pievienojumi:</w:t>
            </w:r>
          </w:p>
          <w:p w:rsidR="003E016A" w:rsidRPr="003E016A" w:rsidRDefault="003E016A" w:rsidP="003E016A">
            <w:pPr>
              <w:spacing w:line="276" w:lineRule="auto"/>
              <w:rPr>
                <w:sz w:val="20"/>
                <w:szCs w:val="20"/>
              </w:rPr>
            </w:pPr>
            <w:r w:rsidRPr="003E016A">
              <w:rPr>
                <w:sz w:val="20"/>
                <w:szCs w:val="20"/>
              </w:rPr>
              <w:t>6 x RJ45 iebūvētajiem aprīkojuma moduļiem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69.</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 xml:space="preserve">Krēsls, melns, regulējams 400-540 mm, </w:t>
            </w:r>
            <w:r w:rsidRPr="003E016A">
              <w:rPr>
                <w:sz w:val="20"/>
                <w:szCs w:val="20"/>
              </w:rPr>
              <w:lastRenderedPageBreak/>
              <w:t>uz riteņiem</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lastRenderedPageBreak/>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Melna poliuretāna sēdvirsma, ne mazāk kā</w:t>
            </w:r>
          </w:p>
          <w:p w:rsidR="003E016A" w:rsidRPr="003E016A" w:rsidRDefault="003E016A" w:rsidP="003E016A">
            <w:pPr>
              <w:spacing w:line="276" w:lineRule="auto"/>
              <w:rPr>
                <w:sz w:val="20"/>
                <w:szCs w:val="20"/>
              </w:rPr>
            </w:pPr>
            <w:r w:rsidRPr="003E016A">
              <w:rPr>
                <w:sz w:val="20"/>
                <w:szCs w:val="20"/>
              </w:rPr>
              <w:t>5riteņi</w:t>
            </w:r>
          </w:p>
          <w:p w:rsidR="003E016A" w:rsidRPr="003E016A" w:rsidRDefault="003E016A" w:rsidP="003E016A">
            <w:pPr>
              <w:spacing w:line="276" w:lineRule="auto"/>
              <w:rPr>
                <w:sz w:val="20"/>
                <w:szCs w:val="20"/>
              </w:rPr>
            </w:pPr>
            <w:r w:rsidRPr="003E016A">
              <w:rPr>
                <w:sz w:val="20"/>
                <w:szCs w:val="20"/>
              </w:rPr>
              <w:lastRenderedPageBreak/>
              <w:t>Augstuma regulēšana 400-540 mm</w:t>
            </w:r>
          </w:p>
          <w:p w:rsidR="003E016A" w:rsidRPr="003E016A" w:rsidRDefault="003E016A" w:rsidP="003E016A">
            <w:pPr>
              <w:spacing w:line="276" w:lineRule="auto"/>
              <w:rPr>
                <w:sz w:val="20"/>
                <w:szCs w:val="20"/>
              </w:rPr>
            </w:pPr>
            <w:r w:rsidRPr="003E016A">
              <w:rPr>
                <w:sz w:val="20"/>
                <w:szCs w:val="20"/>
              </w:rPr>
              <w:t>Atzveltnes augstuma un leņķa regulēšana.</w:t>
            </w:r>
          </w:p>
        </w:tc>
      </w:tr>
      <w:tr w:rsidR="003E016A" w:rsidRPr="003E016A" w:rsidTr="003E016A">
        <w:trPr>
          <w:gridAfter w:val="1"/>
          <w:wAfter w:w="32" w:type="dxa"/>
          <w:trHeight w:val="279"/>
        </w:trPr>
        <w:tc>
          <w:tcPr>
            <w:tcW w:w="10093" w:type="dxa"/>
            <w:gridSpan w:val="5"/>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center"/>
              <w:rPr>
                <w:b/>
                <w:bCs/>
              </w:rPr>
            </w:pPr>
            <w:r w:rsidRPr="003E016A">
              <w:rPr>
                <w:b/>
                <w:bCs/>
              </w:rPr>
              <w:lastRenderedPageBreak/>
              <w:t>Pasniedzēja galds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70.</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 xml:space="preserve">Galds </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Galda rāmja konstrukcija izgatavots no tērauda, pārklāta ar pulverkrāsojumu.</w:t>
            </w:r>
          </w:p>
          <w:p w:rsidR="003E016A" w:rsidRPr="003E016A" w:rsidRDefault="003E016A" w:rsidP="003E016A">
            <w:pPr>
              <w:spacing w:line="276" w:lineRule="auto"/>
              <w:rPr>
                <w:sz w:val="20"/>
                <w:szCs w:val="20"/>
              </w:rPr>
            </w:pPr>
            <w:r w:rsidRPr="003E016A">
              <w:rPr>
                <w:sz w:val="20"/>
                <w:szCs w:val="20"/>
              </w:rPr>
              <w:t>Galdam L-veida kājas</w:t>
            </w:r>
          </w:p>
          <w:p w:rsidR="003E016A" w:rsidRPr="003E016A" w:rsidRDefault="003E016A" w:rsidP="003E016A">
            <w:pPr>
              <w:spacing w:line="276" w:lineRule="auto"/>
              <w:rPr>
                <w:sz w:val="20"/>
                <w:szCs w:val="20"/>
              </w:rPr>
            </w:pPr>
            <w:r w:rsidRPr="003E016A">
              <w:rPr>
                <w:sz w:val="20"/>
                <w:szCs w:val="20"/>
              </w:rPr>
              <w:t>Galda izmēri vismaz : 2000 (garums) x 900 (platums) mm</w:t>
            </w:r>
          </w:p>
          <w:p w:rsidR="003E016A" w:rsidRPr="003E016A" w:rsidRDefault="003E016A" w:rsidP="003E016A">
            <w:pPr>
              <w:spacing w:line="276" w:lineRule="auto"/>
              <w:rPr>
                <w:sz w:val="20"/>
                <w:szCs w:val="20"/>
              </w:rPr>
            </w:pPr>
            <w:r w:rsidRPr="003E016A">
              <w:rPr>
                <w:sz w:val="20"/>
                <w:szCs w:val="20"/>
              </w:rPr>
              <w:t>Galda darbavirsma ar lamināta pārklājumu, asās šķautnes un stūri ar izturīgu noapaļotu plastmasas pārklājumu, virsmas krāsa gaiši pelēka, matēta.</w:t>
            </w:r>
          </w:p>
          <w:p w:rsidR="003E016A" w:rsidRPr="003E016A" w:rsidRDefault="003E016A" w:rsidP="003E016A">
            <w:pPr>
              <w:spacing w:line="276" w:lineRule="auto"/>
              <w:rPr>
                <w:sz w:val="20"/>
                <w:szCs w:val="20"/>
              </w:rPr>
            </w:pPr>
            <w:r w:rsidRPr="003E016A">
              <w:rPr>
                <w:sz w:val="20"/>
                <w:szCs w:val="20"/>
              </w:rPr>
              <w:t>Darba virsmas augstums regulējams diapazonā: 670 - 1120 mm</w:t>
            </w:r>
          </w:p>
          <w:p w:rsidR="003E016A" w:rsidRPr="003E016A" w:rsidRDefault="003E016A" w:rsidP="003E016A">
            <w:pPr>
              <w:spacing w:line="276" w:lineRule="auto"/>
              <w:rPr>
                <w:sz w:val="20"/>
                <w:szCs w:val="20"/>
              </w:rPr>
            </w:pPr>
            <w:r w:rsidRPr="003E016A">
              <w:rPr>
                <w:sz w:val="20"/>
                <w:szCs w:val="20"/>
              </w:rPr>
              <w:t>Regulēšanas skrūves galda kājās ļauj līmeņot darbavirsmu un novērst grīdas nelīdzenumu ietekmi</w:t>
            </w:r>
          </w:p>
          <w:p w:rsidR="003E016A" w:rsidRPr="003E016A" w:rsidRDefault="003E016A" w:rsidP="003E016A">
            <w:pPr>
              <w:spacing w:line="276" w:lineRule="auto"/>
              <w:rPr>
                <w:sz w:val="20"/>
                <w:szCs w:val="20"/>
              </w:rPr>
            </w:pPr>
            <w:r w:rsidRPr="003E016A">
              <w:rPr>
                <w:sz w:val="20"/>
                <w:szCs w:val="20"/>
              </w:rPr>
              <w:t>Celtspēja vismaz 500 kg, vienmērīgas slodzes apstākļos.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71.</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Elektropanelis ar ligzdām, RCD, platums vismaz 1800 mm</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Pulverkrāsots tērauda korpuss</w:t>
            </w:r>
          </w:p>
          <w:p w:rsidR="003E016A" w:rsidRPr="003E016A" w:rsidRDefault="003E016A" w:rsidP="003E016A">
            <w:pPr>
              <w:spacing w:line="276" w:lineRule="auto"/>
              <w:rPr>
                <w:sz w:val="20"/>
                <w:szCs w:val="20"/>
              </w:rPr>
            </w:pPr>
            <w:r w:rsidRPr="003E016A">
              <w:rPr>
                <w:sz w:val="20"/>
                <w:szCs w:val="20"/>
              </w:rPr>
              <w:t>Panelis aprīkots ar modulāru ierīču integrācijas sistēmu, ierīces var viegli pievienot un izņemt</w:t>
            </w:r>
          </w:p>
          <w:p w:rsidR="003E016A" w:rsidRPr="003E016A" w:rsidRDefault="003E016A" w:rsidP="003E016A">
            <w:pPr>
              <w:spacing w:line="276" w:lineRule="auto"/>
              <w:rPr>
                <w:sz w:val="20"/>
                <w:szCs w:val="20"/>
              </w:rPr>
            </w:pPr>
            <w:r w:rsidRPr="003E016A">
              <w:rPr>
                <w:sz w:val="20"/>
                <w:szCs w:val="20"/>
              </w:rPr>
              <w:t>Ierīču panelis ir ar slīpu priekšpusi, nodrošinot labāku pieejamību</w:t>
            </w:r>
          </w:p>
          <w:p w:rsidR="003E016A" w:rsidRPr="003E016A" w:rsidRDefault="003E016A" w:rsidP="003E016A">
            <w:pPr>
              <w:spacing w:line="276" w:lineRule="auto"/>
              <w:rPr>
                <w:sz w:val="20"/>
                <w:szCs w:val="20"/>
              </w:rPr>
            </w:pPr>
            <w:r w:rsidRPr="003E016A">
              <w:rPr>
                <w:sz w:val="20"/>
                <w:szCs w:val="20"/>
              </w:rPr>
              <w:t>Tukšie iekārtu paneļa moduļi ir nosegti ar tērauda plāksnēm</w:t>
            </w:r>
          </w:p>
          <w:p w:rsidR="003E016A" w:rsidRPr="003E016A" w:rsidRDefault="003E016A" w:rsidP="003E016A">
            <w:pPr>
              <w:spacing w:line="276" w:lineRule="auto"/>
              <w:rPr>
                <w:sz w:val="20"/>
                <w:szCs w:val="20"/>
              </w:rPr>
            </w:pPr>
            <w:r w:rsidRPr="003E016A">
              <w:rPr>
                <w:sz w:val="20"/>
                <w:szCs w:val="20"/>
              </w:rPr>
              <w:t>Paneļa izmēri vismaz : 1800 ( W ) x 150 ( D ) x 150 ( H ) mm</w:t>
            </w:r>
          </w:p>
          <w:p w:rsidR="003E016A" w:rsidRPr="003E016A" w:rsidRDefault="003E016A" w:rsidP="003E016A">
            <w:pPr>
              <w:spacing w:line="276" w:lineRule="auto"/>
              <w:rPr>
                <w:sz w:val="20"/>
                <w:szCs w:val="20"/>
              </w:rPr>
            </w:pPr>
          </w:p>
          <w:p w:rsidR="003E016A" w:rsidRPr="003E016A" w:rsidRDefault="003E016A" w:rsidP="003E016A">
            <w:pPr>
              <w:spacing w:line="276" w:lineRule="auto"/>
              <w:rPr>
                <w:sz w:val="20"/>
                <w:szCs w:val="20"/>
              </w:rPr>
            </w:pPr>
            <w:r w:rsidRPr="003E016A">
              <w:rPr>
                <w:sz w:val="20"/>
                <w:szCs w:val="20"/>
              </w:rPr>
              <w:t>Energopanelī jābūt:</w:t>
            </w:r>
          </w:p>
          <w:p w:rsidR="003E016A" w:rsidRPr="003E016A" w:rsidRDefault="003E016A" w:rsidP="003E016A">
            <w:pPr>
              <w:spacing w:line="276" w:lineRule="auto"/>
              <w:rPr>
                <w:b/>
                <w:bCs/>
                <w:sz w:val="20"/>
                <w:szCs w:val="20"/>
              </w:rPr>
            </w:pPr>
            <w:r w:rsidRPr="003E016A">
              <w:rPr>
                <w:b/>
                <w:bCs/>
                <w:sz w:val="20"/>
                <w:szCs w:val="20"/>
              </w:rPr>
              <w:t>1 - fāzu kontaktligzdas</w:t>
            </w:r>
          </w:p>
          <w:p w:rsidR="003E016A" w:rsidRPr="003E016A" w:rsidRDefault="003E016A" w:rsidP="003E016A">
            <w:pPr>
              <w:spacing w:line="276" w:lineRule="auto"/>
              <w:rPr>
                <w:sz w:val="20"/>
                <w:szCs w:val="20"/>
              </w:rPr>
            </w:pPr>
            <w:r w:rsidRPr="003E016A">
              <w:rPr>
                <w:sz w:val="20"/>
                <w:szCs w:val="20"/>
              </w:rPr>
              <w:t>4 iezemētas kontaktligzdas</w:t>
            </w:r>
          </w:p>
          <w:p w:rsidR="003E016A" w:rsidRPr="003E016A" w:rsidRDefault="003E016A" w:rsidP="003E016A">
            <w:pPr>
              <w:spacing w:line="276" w:lineRule="auto"/>
              <w:rPr>
                <w:sz w:val="20"/>
                <w:szCs w:val="20"/>
              </w:rPr>
            </w:pPr>
            <w:r w:rsidRPr="003E016A">
              <w:rPr>
                <w:sz w:val="20"/>
                <w:szCs w:val="20"/>
              </w:rPr>
              <w:t>izmēri vismaz : 200 ( W ) x 150 ( H) mm</w:t>
            </w:r>
          </w:p>
          <w:p w:rsidR="003E016A" w:rsidRPr="003E016A" w:rsidRDefault="003E016A" w:rsidP="003E016A">
            <w:pPr>
              <w:spacing w:line="276" w:lineRule="auto"/>
              <w:rPr>
                <w:b/>
                <w:bCs/>
                <w:sz w:val="20"/>
                <w:szCs w:val="20"/>
              </w:rPr>
            </w:pPr>
            <w:r w:rsidRPr="003E016A">
              <w:rPr>
                <w:b/>
                <w:bCs/>
                <w:sz w:val="20"/>
                <w:szCs w:val="20"/>
              </w:rPr>
              <w:t>Ethernet pieslēgums</w:t>
            </w:r>
          </w:p>
          <w:p w:rsidR="003E016A" w:rsidRPr="003E016A" w:rsidRDefault="003E016A" w:rsidP="003E016A">
            <w:pPr>
              <w:spacing w:line="276" w:lineRule="auto"/>
              <w:rPr>
                <w:sz w:val="20"/>
                <w:szCs w:val="20"/>
              </w:rPr>
            </w:pPr>
            <w:r w:rsidRPr="003E016A">
              <w:rPr>
                <w:sz w:val="20"/>
                <w:szCs w:val="20"/>
              </w:rPr>
              <w:t>1 x Ethernet savienojums ( RJ45 )</w:t>
            </w:r>
          </w:p>
          <w:p w:rsidR="003E016A" w:rsidRPr="003E016A" w:rsidRDefault="003E016A" w:rsidP="003E016A">
            <w:pPr>
              <w:spacing w:line="276" w:lineRule="auto"/>
              <w:rPr>
                <w:sz w:val="20"/>
                <w:szCs w:val="20"/>
              </w:rPr>
            </w:pPr>
            <w:r w:rsidRPr="003E016A">
              <w:rPr>
                <w:sz w:val="20"/>
                <w:szCs w:val="20"/>
              </w:rPr>
              <w:t>Izmēri vismaz : 100 ( W ) x 150 ( H) mm</w:t>
            </w:r>
          </w:p>
          <w:p w:rsidR="003E016A" w:rsidRPr="003E016A" w:rsidRDefault="003E016A" w:rsidP="003E016A">
            <w:pPr>
              <w:spacing w:line="276" w:lineRule="auto"/>
              <w:rPr>
                <w:b/>
                <w:bCs/>
                <w:sz w:val="20"/>
                <w:szCs w:val="20"/>
              </w:rPr>
            </w:pPr>
            <w:r w:rsidRPr="003E016A">
              <w:rPr>
                <w:b/>
                <w:bCs/>
                <w:sz w:val="20"/>
                <w:szCs w:val="20"/>
              </w:rPr>
              <w:t>Ethernet pieslēgums</w:t>
            </w:r>
          </w:p>
          <w:p w:rsidR="003E016A" w:rsidRPr="003E016A" w:rsidRDefault="003E016A" w:rsidP="003E016A">
            <w:pPr>
              <w:spacing w:line="276" w:lineRule="auto"/>
              <w:rPr>
                <w:sz w:val="20"/>
                <w:szCs w:val="20"/>
              </w:rPr>
            </w:pPr>
            <w:r w:rsidRPr="003E016A">
              <w:rPr>
                <w:sz w:val="20"/>
                <w:szCs w:val="20"/>
              </w:rPr>
              <w:t>1 x Ethernet savienojums ( RJ45 )</w:t>
            </w:r>
          </w:p>
          <w:p w:rsidR="003E016A" w:rsidRPr="003E016A" w:rsidRDefault="003E016A" w:rsidP="003E016A">
            <w:pPr>
              <w:spacing w:line="276" w:lineRule="auto"/>
              <w:rPr>
                <w:sz w:val="20"/>
                <w:szCs w:val="20"/>
              </w:rPr>
            </w:pPr>
            <w:r w:rsidRPr="003E016A">
              <w:rPr>
                <w:sz w:val="20"/>
                <w:szCs w:val="20"/>
              </w:rPr>
              <w:t>izmēri vismaz : 100 ( W ) x 150 ( H) mm</w:t>
            </w:r>
          </w:p>
          <w:p w:rsidR="003E016A" w:rsidRPr="003E016A" w:rsidRDefault="003E016A" w:rsidP="003E016A">
            <w:pPr>
              <w:spacing w:line="276" w:lineRule="auto"/>
              <w:rPr>
                <w:sz w:val="20"/>
                <w:szCs w:val="20"/>
              </w:rPr>
            </w:pP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sz w:val="22"/>
                <w:szCs w:val="22"/>
              </w:rPr>
              <w:t>72.</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Atvilktņu bloks L45/-2 ar atvilktnēm</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Atvilktnes: ne mazāk kā 2 x 100 mm, 2 x 150 mm</w:t>
            </w:r>
          </w:p>
          <w:p w:rsidR="003E016A" w:rsidRPr="003E016A" w:rsidRDefault="003E016A" w:rsidP="003E016A">
            <w:pPr>
              <w:spacing w:line="276" w:lineRule="auto"/>
              <w:rPr>
                <w:sz w:val="20"/>
                <w:szCs w:val="20"/>
              </w:rPr>
            </w:pPr>
            <w:r w:rsidRPr="003E016A">
              <w:rPr>
                <w:sz w:val="20"/>
                <w:szCs w:val="20"/>
              </w:rPr>
              <w:t>Atvilktnes aprīkotas ar lodīšu gultņu vadotnēm un centrālo atslēgu, slodze vismaz 30 kg uz atvilktni</w:t>
            </w:r>
          </w:p>
          <w:p w:rsidR="003E016A" w:rsidRPr="003E016A" w:rsidRDefault="003E016A" w:rsidP="003E016A">
            <w:pPr>
              <w:spacing w:line="276" w:lineRule="auto"/>
              <w:rPr>
                <w:sz w:val="20"/>
                <w:szCs w:val="20"/>
              </w:rPr>
            </w:pPr>
            <w:r w:rsidRPr="003E016A">
              <w:rPr>
                <w:sz w:val="20"/>
                <w:szCs w:val="20"/>
              </w:rPr>
              <w:t>Atvilktnes atvērums vismaz 75%</w:t>
            </w:r>
          </w:p>
          <w:p w:rsidR="003E016A" w:rsidRPr="003E016A" w:rsidRDefault="003E016A" w:rsidP="003E016A">
            <w:pPr>
              <w:spacing w:line="276" w:lineRule="auto"/>
              <w:rPr>
                <w:sz w:val="20"/>
                <w:szCs w:val="20"/>
              </w:rPr>
            </w:pPr>
            <w:r w:rsidRPr="003E016A">
              <w:rPr>
                <w:sz w:val="20"/>
                <w:szCs w:val="20"/>
              </w:rPr>
              <w:t>Četri grozāmi riteņi, divi ar bremzēm, diametrs ne mazāk kā 100 mm</w:t>
            </w:r>
          </w:p>
          <w:p w:rsidR="003E016A" w:rsidRPr="003E016A" w:rsidRDefault="003E016A" w:rsidP="003E016A">
            <w:pPr>
              <w:spacing w:line="276" w:lineRule="auto"/>
              <w:rPr>
                <w:sz w:val="20"/>
                <w:szCs w:val="20"/>
              </w:rPr>
            </w:pPr>
            <w:r w:rsidRPr="003E016A">
              <w:rPr>
                <w:sz w:val="20"/>
                <w:szCs w:val="20"/>
              </w:rPr>
              <w:t>ESD-krāsota tērauda rāmis, ESD- materiāla loksnes pretslīdes pārklājs uz augšējās virsmas</w:t>
            </w:r>
          </w:p>
          <w:p w:rsidR="003E016A" w:rsidRPr="003E016A" w:rsidRDefault="003E016A" w:rsidP="003E016A">
            <w:pPr>
              <w:spacing w:line="276" w:lineRule="auto"/>
              <w:rPr>
                <w:sz w:val="20"/>
                <w:szCs w:val="20"/>
              </w:rPr>
            </w:pPr>
            <w:r w:rsidRPr="003E016A">
              <w:rPr>
                <w:sz w:val="20"/>
                <w:szCs w:val="20"/>
              </w:rPr>
              <w:t>Krāsa gaiši pelēka - RAL7035</w:t>
            </w:r>
          </w:p>
          <w:p w:rsidR="003E016A" w:rsidRPr="003E016A" w:rsidRDefault="003E016A" w:rsidP="003E016A">
            <w:pPr>
              <w:spacing w:line="276" w:lineRule="auto"/>
              <w:rPr>
                <w:sz w:val="20"/>
                <w:szCs w:val="20"/>
              </w:rPr>
            </w:pPr>
            <w:r w:rsidRPr="003E016A">
              <w:rPr>
                <w:sz w:val="20"/>
                <w:szCs w:val="20"/>
              </w:rPr>
              <w:t>Izmēri: vismaz 450 (W) x 520 (D) x 560 (H) 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73.</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Krēsls, melns, regulējams 400-540 mm, uz riteņiem</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Melna poliuretāna sēdvirsma ne mazāk kā</w:t>
            </w:r>
          </w:p>
          <w:p w:rsidR="003E016A" w:rsidRPr="003E016A" w:rsidRDefault="003E016A" w:rsidP="003E016A">
            <w:pPr>
              <w:spacing w:line="276" w:lineRule="auto"/>
              <w:rPr>
                <w:sz w:val="20"/>
                <w:szCs w:val="20"/>
              </w:rPr>
            </w:pPr>
            <w:r w:rsidRPr="003E016A">
              <w:rPr>
                <w:sz w:val="20"/>
                <w:szCs w:val="20"/>
              </w:rPr>
              <w:t>5riteņi</w:t>
            </w:r>
          </w:p>
          <w:p w:rsidR="003E016A" w:rsidRPr="003E016A" w:rsidRDefault="003E016A" w:rsidP="003E016A">
            <w:pPr>
              <w:spacing w:line="276" w:lineRule="auto"/>
              <w:rPr>
                <w:sz w:val="20"/>
                <w:szCs w:val="20"/>
              </w:rPr>
            </w:pPr>
            <w:r w:rsidRPr="003E016A">
              <w:rPr>
                <w:sz w:val="20"/>
                <w:szCs w:val="20"/>
              </w:rPr>
              <w:t>Augstuma regulēšana 400-540 mm</w:t>
            </w:r>
          </w:p>
          <w:p w:rsidR="003E016A" w:rsidRPr="003E016A" w:rsidRDefault="003E016A" w:rsidP="003E016A">
            <w:pPr>
              <w:spacing w:line="276" w:lineRule="auto"/>
              <w:rPr>
                <w:sz w:val="20"/>
                <w:szCs w:val="20"/>
              </w:rPr>
            </w:pPr>
            <w:r w:rsidRPr="003E016A">
              <w:rPr>
                <w:sz w:val="20"/>
                <w:szCs w:val="20"/>
              </w:rPr>
              <w:t>Atzveltnes augstuma un leņķa regulēšana.</w:t>
            </w:r>
          </w:p>
        </w:tc>
      </w:tr>
      <w:tr w:rsidR="003E016A" w:rsidRPr="003E016A" w:rsidTr="003E016A">
        <w:trPr>
          <w:gridAfter w:val="1"/>
          <w:wAfter w:w="32" w:type="dxa"/>
          <w:trHeight w:val="279"/>
        </w:trPr>
        <w:tc>
          <w:tcPr>
            <w:tcW w:w="10093" w:type="dxa"/>
            <w:gridSpan w:val="5"/>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center"/>
              <w:rPr>
                <w:b/>
                <w:bCs/>
              </w:rPr>
            </w:pPr>
            <w:r w:rsidRPr="003E016A">
              <w:rPr>
                <w:b/>
                <w:bCs/>
              </w:rPr>
              <w:t>Laboratorijas aprīkojums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74.</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Laboratorijas vadības programmatūra</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Nodrošina vismaz:</w:t>
            </w:r>
          </w:p>
          <w:p w:rsidR="003E016A" w:rsidRPr="003E016A" w:rsidRDefault="003E016A" w:rsidP="003E016A">
            <w:pPr>
              <w:spacing w:line="276" w:lineRule="auto"/>
              <w:rPr>
                <w:sz w:val="20"/>
                <w:szCs w:val="20"/>
              </w:rPr>
            </w:pPr>
            <w:r w:rsidRPr="003E016A">
              <w:rPr>
                <w:sz w:val="20"/>
                <w:szCs w:val="20"/>
              </w:rPr>
              <w:t>Darbagaldu elektropiedziņu vadība, aprīkojuma paneļu daļas distancētai pacelšanai un nolaišanai.</w:t>
            </w:r>
          </w:p>
          <w:p w:rsidR="003E016A" w:rsidRPr="003E016A" w:rsidRDefault="003E016A" w:rsidP="003E016A">
            <w:pPr>
              <w:spacing w:line="276" w:lineRule="auto"/>
              <w:rPr>
                <w:sz w:val="20"/>
                <w:szCs w:val="20"/>
              </w:rPr>
            </w:pPr>
            <w:r w:rsidRPr="003E016A">
              <w:rPr>
                <w:sz w:val="20"/>
                <w:szCs w:val="20"/>
              </w:rPr>
              <w:t>Darbagalda bloķēšana, atslēdzot manuālo vadību no darbagalda vadības paneļa.</w:t>
            </w:r>
          </w:p>
          <w:p w:rsidR="003E016A" w:rsidRPr="003E016A" w:rsidRDefault="003E016A" w:rsidP="003E016A">
            <w:pPr>
              <w:spacing w:line="276" w:lineRule="auto"/>
              <w:rPr>
                <w:sz w:val="20"/>
                <w:szCs w:val="20"/>
              </w:rPr>
            </w:pPr>
            <w:r w:rsidRPr="003E016A">
              <w:rPr>
                <w:sz w:val="20"/>
                <w:szCs w:val="20"/>
              </w:rPr>
              <w:t>Elektroenerģijas pieslēguma vadība</w:t>
            </w:r>
          </w:p>
          <w:p w:rsidR="003E016A" w:rsidRPr="003E016A" w:rsidRDefault="003E016A" w:rsidP="003E016A">
            <w:pPr>
              <w:spacing w:line="276" w:lineRule="auto"/>
              <w:rPr>
                <w:sz w:val="20"/>
                <w:szCs w:val="20"/>
              </w:rPr>
            </w:pPr>
            <w:r w:rsidRPr="003E016A">
              <w:rPr>
                <w:sz w:val="20"/>
                <w:szCs w:val="20"/>
              </w:rPr>
              <w:t>Elektroenerģijas pieslēguma statusa informācija</w:t>
            </w:r>
          </w:p>
          <w:p w:rsidR="003E016A" w:rsidRPr="003E016A" w:rsidRDefault="003E016A" w:rsidP="003E016A">
            <w:pPr>
              <w:spacing w:line="276" w:lineRule="auto"/>
              <w:rPr>
                <w:sz w:val="20"/>
                <w:szCs w:val="20"/>
              </w:rPr>
            </w:pPr>
            <w:r w:rsidRPr="003E016A">
              <w:rPr>
                <w:sz w:val="20"/>
                <w:szCs w:val="20"/>
              </w:rPr>
              <w:t>Avārijas slēdža statusa informāciju</w:t>
            </w:r>
          </w:p>
          <w:p w:rsidR="003E016A" w:rsidRPr="003E016A" w:rsidRDefault="003E016A" w:rsidP="003E016A">
            <w:pPr>
              <w:spacing w:line="276" w:lineRule="auto"/>
              <w:rPr>
                <w:sz w:val="20"/>
                <w:szCs w:val="20"/>
              </w:rPr>
            </w:pPr>
            <w:r w:rsidRPr="003E016A">
              <w:rPr>
                <w:sz w:val="20"/>
                <w:szCs w:val="20"/>
              </w:rPr>
              <w:t>Signāla pogas statusa informācija</w:t>
            </w:r>
          </w:p>
          <w:p w:rsidR="003E016A" w:rsidRPr="003E016A" w:rsidRDefault="003E016A" w:rsidP="003E016A">
            <w:pPr>
              <w:spacing w:line="276" w:lineRule="auto"/>
              <w:rPr>
                <w:sz w:val="20"/>
                <w:szCs w:val="20"/>
              </w:rPr>
            </w:pPr>
            <w:r w:rsidRPr="003E016A">
              <w:rPr>
                <w:sz w:val="20"/>
                <w:szCs w:val="20"/>
              </w:rPr>
              <w:t xml:space="preserve">Centralizēts RCD drošības tests </w:t>
            </w:r>
          </w:p>
          <w:p w:rsidR="003E016A" w:rsidRPr="003E016A" w:rsidRDefault="003E016A" w:rsidP="003E016A">
            <w:pPr>
              <w:spacing w:line="276" w:lineRule="auto"/>
              <w:rPr>
                <w:sz w:val="20"/>
                <w:szCs w:val="20"/>
              </w:rPr>
            </w:pPr>
            <w:r w:rsidRPr="003E016A">
              <w:rPr>
                <w:sz w:val="20"/>
                <w:szCs w:val="20"/>
              </w:rPr>
              <w:t xml:space="preserve">Reālā laika studentu datoru uzraudzība / atslēgšana </w:t>
            </w:r>
          </w:p>
          <w:p w:rsidR="003E016A" w:rsidRPr="003E016A" w:rsidRDefault="003E016A" w:rsidP="003E016A">
            <w:pPr>
              <w:spacing w:line="276" w:lineRule="auto"/>
              <w:rPr>
                <w:sz w:val="20"/>
                <w:szCs w:val="20"/>
              </w:rPr>
            </w:pPr>
            <w:r w:rsidRPr="003E016A">
              <w:rPr>
                <w:sz w:val="20"/>
                <w:szCs w:val="20"/>
              </w:rPr>
              <w:t>Ierobežojumu vadība studentu datoriem, interneta piekļuvei / programmatūras izmatošanai</w:t>
            </w:r>
          </w:p>
          <w:p w:rsidR="003E016A" w:rsidRPr="003E016A" w:rsidRDefault="003E016A" w:rsidP="003E016A">
            <w:pPr>
              <w:spacing w:line="276" w:lineRule="auto"/>
              <w:rPr>
                <w:sz w:val="20"/>
                <w:szCs w:val="20"/>
              </w:rPr>
            </w:pPr>
            <w:r w:rsidRPr="003E016A">
              <w:rPr>
                <w:sz w:val="20"/>
                <w:szCs w:val="20"/>
              </w:rPr>
              <w:t>Pasniedzēja displeja koplietošana visai klasei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75.</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Instruktāžu materiāli, "darbs elektrolaboratorijā"</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"Ievads elektrolaboratoriju drošā lietošanā" - PowerPoint formāta e- apmācības materiāls, apmācību ilgums apm. 2 stundas</w:t>
            </w:r>
          </w:p>
          <w:p w:rsidR="003E016A" w:rsidRPr="003E016A" w:rsidRDefault="003E016A" w:rsidP="003E016A">
            <w:pPr>
              <w:spacing w:line="276" w:lineRule="auto"/>
              <w:rPr>
                <w:sz w:val="20"/>
                <w:szCs w:val="20"/>
              </w:rPr>
            </w:pPr>
            <w:r w:rsidRPr="003E016A">
              <w:rPr>
                <w:sz w:val="20"/>
                <w:szCs w:val="20"/>
              </w:rPr>
              <w:t>Prezentācija izmantojama lai iepazīstinātu studentus ar laboratorijas vidi, aprīkojumu un darba drošības nosacījumiem.</w:t>
            </w:r>
          </w:p>
          <w:p w:rsidR="003E016A" w:rsidRPr="003E016A" w:rsidRDefault="003E016A" w:rsidP="003E016A">
            <w:pPr>
              <w:spacing w:line="276" w:lineRule="auto"/>
              <w:rPr>
                <w:sz w:val="20"/>
                <w:szCs w:val="20"/>
              </w:rPr>
            </w:pPr>
            <w:r w:rsidRPr="003E016A">
              <w:rPr>
                <w:sz w:val="20"/>
                <w:szCs w:val="20"/>
              </w:rPr>
              <w:t>Prezentācijā ietilpst šādas tēmas:</w:t>
            </w:r>
          </w:p>
          <w:p w:rsidR="003E016A" w:rsidRPr="003E016A" w:rsidRDefault="003E016A" w:rsidP="003E016A">
            <w:pPr>
              <w:spacing w:line="276" w:lineRule="auto"/>
              <w:rPr>
                <w:sz w:val="20"/>
                <w:szCs w:val="20"/>
              </w:rPr>
            </w:pPr>
            <w:r w:rsidRPr="003E016A">
              <w:rPr>
                <w:sz w:val="20"/>
                <w:szCs w:val="20"/>
              </w:rPr>
              <w:t>Elektriskā drošība</w:t>
            </w:r>
          </w:p>
          <w:p w:rsidR="003E016A" w:rsidRPr="003E016A" w:rsidRDefault="003E016A" w:rsidP="003E016A">
            <w:pPr>
              <w:spacing w:line="276" w:lineRule="auto"/>
              <w:rPr>
                <w:sz w:val="20"/>
                <w:szCs w:val="20"/>
              </w:rPr>
            </w:pPr>
            <w:r w:rsidRPr="003E016A">
              <w:rPr>
                <w:sz w:val="20"/>
                <w:szCs w:val="20"/>
              </w:rPr>
              <w:t>Elektriskās aizsardzības sistēmas</w:t>
            </w:r>
          </w:p>
          <w:p w:rsidR="003E016A" w:rsidRPr="003E016A" w:rsidRDefault="003E016A" w:rsidP="003E016A">
            <w:pPr>
              <w:spacing w:line="276" w:lineRule="auto"/>
              <w:rPr>
                <w:sz w:val="20"/>
                <w:szCs w:val="20"/>
              </w:rPr>
            </w:pPr>
            <w:r w:rsidRPr="003E016A">
              <w:rPr>
                <w:sz w:val="20"/>
                <w:szCs w:val="20"/>
              </w:rPr>
              <w:t>ESD</w:t>
            </w:r>
          </w:p>
          <w:p w:rsidR="003E016A" w:rsidRPr="003E016A" w:rsidRDefault="003E016A" w:rsidP="003E016A">
            <w:pPr>
              <w:spacing w:line="276" w:lineRule="auto"/>
              <w:rPr>
                <w:sz w:val="20"/>
                <w:szCs w:val="20"/>
              </w:rPr>
            </w:pPr>
            <w:r w:rsidRPr="003E016A">
              <w:rPr>
                <w:sz w:val="20"/>
                <w:szCs w:val="20"/>
              </w:rPr>
              <w:t>Elektrolaboratorijas iekārtojums</w:t>
            </w:r>
          </w:p>
          <w:p w:rsidR="003E016A" w:rsidRPr="003E016A" w:rsidRDefault="003E016A" w:rsidP="003E016A">
            <w:pPr>
              <w:spacing w:line="276" w:lineRule="auto"/>
              <w:rPr>
                <w:sz w:val="20"/>
                <w:szCs w:val="20"/>
              </w:rPr>
            </w:pPr>
            <w:r w:rsidRPr="003E016A">
              <w:rPr>
                <w:sz w:val="20"/>
                <w:szCs w:val="20"/>
              </w:rPr>
              <w:t>Darbavietas apraksts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76.</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Divu nodalījumu skapis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Viens nodalījums paredzēts apģērbu glabāšanai</w:t>
            </w:r>
          </w:p>
          <w:p w:rsidR="003E016A" w:rsidRPr="003E016A" w:rsidRDefault="003E016A" w:rsidP="003E016A">
            <w:pPr>
              <w:spacing w:line="276" w:lineRule="auto"/>
              <w:rPr>
                <w:sz w:val="20"/>
                <w:szCs w:val="20"/>
              </w:rPr>
            </w:pPr>
            <w:r w:rsidRPr="003E016A">
              <w:rPr>
                <w:sz w:val="20"/>
                <w:szCs w:val="20"/>
              </w:rPr>
              <w:t>Izgatavots no tērauda ar ESD pārklājumu</w:t>
            </w:r>
          </w:p>
          <w:p w:rsidR="003E016A" w:rsidRPr="003E016A" w:rsidRDefault="003E016A" w:rsidP="003E016A">
            <w:pPr>
              <w:spacing w:line="276" w:lineRule="auto"/>
              <w:rPr>
                <w:sz w:val="20"/>
                <w:szCs w:val="20"/>
              </w:rPr>
            </w:pPr>
            <w:r w:rsidRPr="003E016A">
              <w:rPr>
                <w:sz w:val="20"/>
                <w:szCs w:val="20"/>
              </w:rPr>
              <w:t>Izmēri ne mazāk kā: 1000 (W) x 500 (D) x 2000 (H) 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77.</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Aprīkojuma glabāšanas skapis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Paredzēts laboratorijas aprīkojuma glabāšanai</w:t>
            </w:r>
          </w:p>
          <w:p w:rsidR="003E016A" w:rsidRPr="003E016A" w:rsidRDefault="003E016A" w:rsidP="003E016A">
            <w:pPr>
              <w:spacing w:line="276" w:lineRule="auto"/>
              <w:rPr>
                <w:sz w:val="20"/>
                <w:szCs w:val="20"/>
              </w:rPr>
            </w:pPr>
            <w:r w:rsidRPr="003E016A">
              <w:rPr>
                <w:sz w:val="20"/>
                <w:szCs w:val="20"/>
              </w:rPr>
              <w:t>Izgatavots no tērauda ar ESD pārklājumu</w:t>
            </w:r>
          </w:p>
          <w:p w:rsidR="003E016A" w:rsidRPr="003E016A" w:rsidRDefault="003E016A" w:rsidP="003E016A">
            <w:pPr>
              <w:spacing w:line="276" w:lineRule="auto"/>
              <w:rPr>
                <w:sz w:val="20"/>
                <w:szCs w:val="20"/>
              </w:rPr>
            </w:pPr>
            <w:r w:rsidRPr="003E016A">
              <w:rPr>
                <w:sz w:val="20"/>
                <w:szCs w:val="20"/>
              </w:rPr>
              <w:t>Četri plaukti</w:t>
            </w:r>
          </w:p>
          <w:p w:rsidR="003E016A" w:rsidRPr="003E016A" w:rsidRDefault="003E016A" w:rsidP="003E016A">
            <w:pPr>
              <w:spacing w:line="276" w:lineRule="auto"/>
              <w:rPr>
                <w:sz w:val="20"/>
                <w:szCs w:val="20"/>
              </w:rPr>
            </w:pPr>
            <w:r w:rsidRPr="003E016A">
              <w:rPr>
                <w:sz w:val="20"/>
                <w:szCs w:val="20"/>
              </w:rPr>
              <w:t>Durvis ar caurskatāmu organiskā stikla ieliktni</w:t>
            </w:r>
          </w:p>
          <w:p w:rsidR="003E016A" w:rsidRPr="003E016A" w:rsidRDefault="003E016A" w:rsidP="003E016A">
            <w:pPr>
              <w:spacing w:line="276" w:lineRule="auto"/>
              <w:rPr>
                <w:sz w:val="20"/>
                <w:szCs w:val="20"/>
              </w:rPr>
            </w:pPr>
            <w:r w:rsidRPr="003E016A">
              <w:rPr>
                <w:sz w:val="20"/>
                <w:szCs w:val="20"/>
              </w:rPr>
              <w:t>Izmēri ne mazāk kā: 1000 (W) x 500 (D) x 2000 (H) 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78.</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sz w:val="20"/>
                <w:szCs w:val="20"/>
              </w:rPr>
              <w:t>Mobilā darba virsma ESD</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2</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Piemērota pārvietojot smagus priekšmetus un nodrošinot papildu</w:t>
            </w:r>
          </w:p>
          <w:p w:rsidR="003E016A" w:rsidRPr="003E016A" w:rsidRDefault="003E016A" w:rsidP="003E016A">
            <w:pPr>
              <w:spacing w:line="276" w:lineRule="auto"/>
              <w:rPr>
                <w:sz w:val="20"/>
                <w:szCs w:val="20"/>
              </w:rPr>
            </w:pPr>
            <w:r w:rsidRPr="003E016A">
              <w:rPr>
                <w:sz w:val="20"/>
                <w:szCs w:val="20"/>
              </w:rPr>
              <w:t>darbvirsmu</w:t>
            </w:r>
          </w:p>
          <w:p w:rsidR="003E016A" w:rsidRPr="003E016A" w:rsidRDefault="003E016A" w:rsidP="003E016A">
            <w:pPr>
              <w:spacing w:line="276" w:lineRule="auto"/>
              <w:rPr>
                <w:sz w:val="20"/>
                <w:szCs w:val="20"/>
              </w:rPr>
            </w:pPr>
            <w:r w:rsidRPr="003E016A">
              <w:rPr>
                <w:sz w:val="20"/>
                <w:szCs w:val="20"/>
              </w:rPr>
              <w:t xml:space="preserve">Visi riteņi ar diametru vismaz 100 mm, </w:t>
            </w:r>
            <w:r w:rsidRPr="003E016A">
              <w:rPr>
                <w:sz w:val="20"/>
                <w:szCs w:val="20"/>
              </w:rPr>
              <w:lastRenderedPageBreak/>
              <w:t>pagriežami, divi ar bremzēm</w:t>
            </w:r>
          </w:p>
          <w:p w:rsidR="003E016A" w:rsidRPr="003E016A" w:rsidRDefault="003E016A" w:rsidP="003E016A">
            <w:pPr>
              <w:spacing w:line="276" w:lineRule="auto"/>
              <w:rPr>
                <w:sz w:val="20"/>
                <w:szCs w:val="20"/>
              </w:rPr>
            </w:pPr>
            <w:r w:rsidRPr="003E016A">
              <w:rPr>
                <w:sz w:val="20"/>
                <w:szCs w:val="20"/>
              </w:rPr>
              <w:t>Virsma ar ESD aizsardzību</w:t>
            </w:r>
          </w:p>
          <w:p w:rsidR="003E016A" w:rsidRPr="003E016A" w:rsidRDefault="003E016A" w:rsidP="003E016A">
            <w:pPr>
              <w:spacing w:line="276" w:lineRule="auto"/>
              <w:rPr>
                <w:sz w:val="20"/>
                <w:szCs w:val="20"/>
              </w:rPr>
            </w:pPr>
            <w:r w:rsidRPr="003E016A">
              <w:rPr>
                <w:sz w:val="20"/>
                <w:szCs w:val="20"/>
              </w:rPr>
              <w:t>Regulējams augstums</w:t>
            </w:r>
          </w:p>
          <w:p w:rsidR="003E016A" w:rsidRPr="003E016A" w:rsidRDefault="003E016A" w:rsidP="003E016A">
            <w:pPr>
              <w:spacing w:line="276" w:lineRule="auto"/>
              <w:rPr>
                <w:sz w:val="20"/>
                <w:szCs w:val="20"/>
              </w:rPr>
            </w:pPr>
            <w:r w:rsidRPr="003E016A">
              <w:rPr>
                <w:sz w:val="20"/>
                <w:szCs w:val="20"/>
              </w:rPr>
              <w:t>Kravnesība vismaz: 150 kg</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79.</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Kabeļu turētājs ar. laboratorijas kabeļiem</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Ietver testa kabeļu turētāju uz riteņiem un testēšanas laboratorijas kabeļu komplektu</w:t>
            </w:r>
          </w:p>
          <w:p w:rsidR="003E016A" w:rsidRPr="003E016A" w:rsidRDefault="003E016A" w:rsidP="003E016A">
            <w:pPr>
              <w:spacing w:line="276" w:lineRule="auto"/>
              <w:rPr>
                <w:sz w:val="20"/>
                <w:szCs w:val="20"/>
              </w:rPr>
            </w:pPr>
            <w:r w:rsidRPr="003E016A">
              <w:rPr>
                <w:sz w:val="20"/>
                <w:szCs w:val="20"/>
              </w:rPr>
              <w:t>Laboratorijas mērījumu un slēgumu kabeļi ar izolāciju un 4 mm drošības spraudņiem, komplektā vismaz 120 gab. kabeļu.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80.</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Laboratorijas drošības uzturēšanas komplekts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Tehniskās apkopes programma, kas ir izstrādāta, lai uzturētu laboratoriju drošā darba stāvoklī.</w:t>
            </w:r>
          </w:p>
          <w:p w:rsidR="003E016A" w:rsidRPr="003E016A" w:rsidRDefault="003E016A" w:rsidP="003E016A">
            <w:pPr>
              <w:spacing w:line="276" w:lineRule="auto"/>
              <w:rPr>
                <w:sz w:val="20"/>
                <w:szCs w:val="20"/>
              </w:rPr>
            </w:pPr>
            <w:r w:rsidRPr="003E016A">
              <w:rPr>
                <w:sz w:val="20"/>
                <w:szCs w:val="20"/>
              </w:rPr>
              <w:t>Regulāras pārbaudes nodrošina, ka strādāt laboratorijā ir ērti</w:t>
            </w:r>
          </w:p>
          <w:p w:rsidR="003E016A" w:rsidRPr="003E016A" w:rsidRDefault="003E016A" w:rsidP="003E016A">
            <w:pPr>
              <w:spacing w:line="276" w:lineRule="auto"/>
              <w:rPr>
                <w:sz w:val="20"/>
                <w:szCs w:val="20"/>
              </w:rPr>
            </w:pPr>
            <w:r w:rsidRPr="003E016A">
              <w:rPr>
                <w:sz w:val="20"/>
                <w:szCs w:val="20"/>
              </w:rPr>
              <w:t>un droši.</w:t>
            </w:r>
          </w:p>
          <w:p w:rsidR="003E016A" w:rsidRPr="003E016A" w:rsidRDefault="003E016A" w:rsidP="003E016A">
            <w:pPr>
              <w:spacing w:line="276" w:lineRule="auto"/>
              <w:rPr>
                <w:sz w:val="20"/>
                <w:szCs w:val="20"/>
              </w:rPr>
            </w:pPr>
            <w:r w:rsidRPr="003E016A">
              <w:rPr>
                <w:sz w:val="20"/>
                <w:szCs w:val="20"/>
              </w:rPr>
              <w:t>Apkopes programma ietver:</w:t>
            </w:r>
          </w:p>
          <w:p w:rsidR="003E016A" w:rsidRPr="003E016A" w:rsidRDefault="003E016A" w:rsidP="003E016A">
            <w:pPr>
              <w:spacing w:line="276" w:lineRule="auto"/>
              <w:rPr>
                <w:sz w:val="20"/>
                <w:szCs w:val="20"/>
              </w:rPr>
            </w:pPr>
            <w:r w:rsidRPr="003E016A">
              <w:rPr>
                <w:sz w:val="20"/>
                <w:szCs w:val="20"/>
              </w:rPr>
              <w:t>Testa pārskatu ar veicamo pārbaužu aprakstiem</w:t>
            </w:r>
          </w:p>
          <w:p w:rsidR="003E016A" w:rsidRPr="003E016A" w:rsidRDefault="003E016A" w:rsidP="003E016A">
            <w:pPr>
              <w:spacing w:line="276" w:lineRule="auto"/>
              <w:rPr>
                <w:sz w:val="20"/>
                <w:szCs w:val="20"/>
              </w:rPr>
            </w:pPr>
            <w:r w:rsidRPr="003E016A">
              <w:rPr>
                <w:sz w:val="20"/>
                <w:szCs w:val="20"/>
              </w:rPr>
              <w:t>Drošības testeri</w:t>
            </w:r>
          </w:p>
          <w:p w:rsidR="003E016A" w:rsidRPr="003E016A" w:rsidRDefault="003E016A" w:rsidP="003E016A">
            <w:pPr>
              <w:spacing w:line="276" w:lineRule="auto"/>
              <w:rPr>
                <w:sz w:val="20"/>
                <w:szCs w:val="20"/>
              </w:rPr>
            </w:pPr>
            <w:r w:rsidRPr="003E016A">
              <w:rPr>
                <w:sz w:val="20"/>
                <w:szCs w:val="20"/>
              </w:rPr>
              <w:t>Drošības testera mērtaustus</w:t>
            </w:r>
          </w:p>
          <w:p w:rsidR="003E016A" w:rsidRPr="003E016A" w:rsidRDefault="003E016A" w:rsidP="003E016A">
            <w:pPr>
              <w:spacing w:line="276" w:lineRule="auto"/>
              <w:rPr>
                <w:sz w:val="20"/>
                <w:szCs w:val="20"/>
              </w:rPr>
            </w:pPr>
            <w:r w:rsidRPr="003E016A">
              <w:rPr>
                <w:sz w:val="20"/>
                <w:szCs w:val="20"/>
              </w:rPr>
              <w:t>Schuko kontaktligzdas testēšanas kabeli</w:t>
            </w:r>
          </w:p>
          <w:p w:rsidR="003E016A" w:rsidRPr="003E016A" w:rsidRDefault="003E016A" w:rsidP="003E016A">
            <w:pPr>
              <w:spacing w:line="276" w:lineRule="auto"/>
              <w:rPr>
                <w:sz w:val="20"/>
                <w:szCs w:val="20"/>
              </w:rPr>
            </w:pPr>
            <w:r w:rsidRPr="003E016A">
              <w:rPr>
                <w:sz w:val="20"/>
                <w:szCs w:val="20"/>
              </w:rPr>
              <w:t>Digitālo multimetru</w:t>
            </w:r>
          </w:p>
          <w:p w:rsidR="003E016A" w:rsidRPr="003E016A" w:rsidRDefault="003E016A" w:rsidP="003E016A">
            <w:pPr>
              <w:spacing w:line="276" w:lineRule="auto"/>
              <w:rPr>
                <w:sz w:val="20"/>
                <w:szCs w:val="20"/>
              </w:rPr>
            </w:pPr>
            <w:r w:rsidRPr="003E016A">
              <w:rPr>
                <w:sz w:val="20"/>
                <w:szCs w:val="20"/>
              </w:rPr>
              <w:t>Uzglabāšanas un transporta somu</w:t>
            </w:r>
          </w:p>
          <w:p w:rsidR="003E016A" w:rsidRPr="003E016A" w:rsidRDefault="003E016A" w:rsidP="003E016A">
            <w:pPr>
              <w:spacing w:line="276" w:lineRule="auto"/>
              <w:rPr>
                <w:sz w:val="20"/>
                <w:szCs w:val="20"/>
              </w:rPr>
            </w:pPr>
            <w:r w:rsidRPr="003E016A">
              <w:rPr>
                <w:sz w:val="20"/>
                <w:szCs w:val="20"/>
              </w:rPr>
              <w:t>Programma ietver šādu testus:</w:t>
            </w:r>
          </w:p>
          <w:p w:rsidR="003E016A" w:rsidRPr="003E016A" w:rsidRDefault="003E016A" w:rsidP="008A7AE3">
            <w:pPr>
              <w:numPr>
                <w:ilvl w:val="0"/>
                <w:numId w:val="27"/>
              </w:numPr>
              <w:suppressAutoHyphens w:val="0"/>
              <w:spacing w:line="276" w:lineRule="auto"/>
              <w:ind w:left="511" w:hanging="284"/>
              <w:rPr>
                <w:sz w:val="20"/>
                <w:szCs w:val="20"/>
              </w:rPr>
            </w:pPr>
            <w:r w:rsidRPr="003E016A">
              <w:rPr>
                <w:sz w:val="20"/>
                <w:szCs w:val="20"/>
              </w:rPr>
              <w:t>PE vadītāju vadītspējas tests</w:t>
            </w:r>
          </w:p>
          <w:p w:rsidR="003E016A" w:rsidRPr="003E016A" w:rsidRDefault="003E016A" w:rsidP="008A7AE3">
            <w:pPr>
              <w:numPr>
                <w:ilvl w:val="0"/>
                <w:numId w:val="27"/>
              </w:numPr>
              <w:suppressAutoHyphens w:val="0"/>
              <w:spacing w:line="276" w:lineRule="auto"/>
              <w:ind w:left="511" w:hanging="284"/>
              <w:rPr>
                <w:sz w:val="20"/>
                <w:szCs w:val="20"/>
              </w:rPr>
            </w:pPr>
            <w:r w:rsidRPr="003E016A">
              <w:rPr>
                <w:sz w:val="20"/>
                <w:szCs w:val="20"/>
              </w:rPr>
              <w:t>Vadu izolācijas pretestības pārbaudes</w:t>
            </w:r>
          </w:p>
          <w:p w:rsidR="003E016A" w:rsidRPr="003E016A" w:rsidRDefault="003E016A" w:rsidP="008A7AE3">
            <w:pPr>
              <w:numPr>
                <w:ilvl w:val="0"/>
                <w:numId w:val="27"/>
              </w:numPr>
              <w:suppressAutoHyphens w:val="0"/>
              <w:spacing w:line="276" w:lineRule="auto"/>
              <w:ind w:left="511" w:hanging="284"/>
              <w:rPr>
                <w:sz w:val="20"/>
                <w:szCs w:val="20"/>
              </w:rPr>
            </w:pPr>
            <w:r w:rsidRPr="003E016A">
              <w:rPr>
                <w:sz w:val="20"/>
                <w:szCs w:val="20"/>
              </w:rPr>
              <w:t>Noplūdes ķēdes / RCD tests</w:t>
            </w:r>
          </w:p>
          <w:p w:rsidR="003E016A" w:rsidRPr="003E016A" w:rsidRDefault="003E016A" w:rsidP="008A7AE3">
            <w:pPr>
              <w:numPr>
                <w:ilvl w:val="0"/>
                <w:numId w:val="27"/>
              </w:numPr>
              <w:suppressAutoHyphens w:val="0"/>
              <w:spacing w:line="276" w:lineRule="auto"/>
              <w:ind w:left="511" w:hanging="284"/>
              <w:rPr>
                <w:sz w:val="20"/>
                <w:szCs w:val="20"/>
              </w:rPr>
            </w:pPr>
            <w:r w:rsidRPr="003E016A">
              <w:rPr>
                <w:sz w:val="20"/>
                <w:szCs w:val="20"/>
              </w:rPr>
              <w:t>Ierīču testi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81.</w:t>
            </w:r>
          </w:p>
        </w:tc>
        <w:tc>
          <w:tcPr>
            <w:tcW w:w="2269" w:type="dxa"/>
            <w:tcBorders>
              <w:top w:val="single" w:sz="4" w:space="0" w:color="auto"/>
              <w:left w:val="single" w:sz="4" w:space="0" w:color="auto"/>
              <w:bottom w:val="single" w:sz="4" w:space="0" w:color="auto"/>
              <w:right w:val="single" w:sz="4" w:space="0" w:color="auto"/>
            </w:tcBorders>
          </w:tcPr>
          <w:p w:rsidR="003E016A" w:rsidRPr="003E016A" w:rsidRDefault="003E016A" w:rsidP="003E016A">
            <w:pPr>
              <w:spacing w:line="276" w:lineRule="auto"/>
              <w:rPr>
                <w:sz w:val="20"/>
                <w:szCs w:val="20"/>
              </w:rPr>
            </w:pPr>
            <w:r w:rsidRPr="003E016A">
              <w:rPr>
                <w:sz w:val="20"/>
                <w:szCs w:val="20"/>
              </w:rPr>
              <w:t>Mērinstrumentu lietošanas apguves komplekts</w:t>
            </w:r>
          </w:p>
          <w:p w:rsidR="003E016A" w:rsidRPr="003E016A" w:rsidRDefault="003E016A" w:rsidP="003E016A">
            <w:pPr>
              <w:suppressAutoHyphens w:val="0"/>
              <w:spacing w:line="276" w:lineRule="auto"/>
              <w:ind w:left="34"/>
              <w:jc w:val="center"/>
              <w:rPr>
                <w:b/>
                <w:bCs/>
              </w:rPr>
            </w:pP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sz w:val="20"/>
                <w:szCs w:val="20"/>
              </w:rPr>
            </w:pPr>
            <w:r w:rsidRPr="003E016A">
              <w:rPr>
                <w:sz w:val="20"/>
                <w:szCs w:val="20"/>
              </w:rPr>
              <w:t>Mācību materiāls „Osciloskopa lietošana”</w:t>
            </w:r>
          </w:p>
          <w:p w:rsidR="003E016A" w:rsidRPr="003E016A" w:rsidRDefault="003E016A" w:rsidP="003E016A">
            <w:pPr>
              <w:spacing w:line="276" w:lineRule="auto"/>
              <w:rPr>
                <w:sz w:val="20"/>
                <w:szCs w:val="20"/>
              </w:rPr>
            </w:pPr>
            <w:r w:rsidRPr="003E016A">
              <w:rPr>
                <w:sz w:val="20"/>
                <w:szCs w:val="20"/>
              </w:rPr>
              <w:t>Mācību materiāls „Funkcionālā ģeneratora lietošana”</w:t>
            </w:r>
          </w:p>
          <w:p w:rsidR="003E016A" w:rsidRPr="003E016A" w:rsidRDefault="003E016A" w:rsidP="003E016A">
            <w:pPr>
              <w:spacing w:line="276" w:lineRule="auto"/>
              <w:rPr>
                <w:sz w:val="20"/>
                <w:szCs w:val="20"/>
              </w:rPr>
            </w:pPr>
            <w:r w:rsidRPr="003E016A">
              <w:rPr>
                <w:sz w:val="20"/>
                <w:szCs w:val="20"/>
              </w:rPr>
              <w:t>Mācību materiāls „Droša mērīšana ar multimetru”</w:t>
            </w:r>
          </w:p>
          <w:p w:rsidR="003E016A" w:rsidRPr="003E016A" w:rsidRDefault="003E016A" w:rsidP="003E016A">
            <w:pPr>
              <w:spacing w:line="276" w:lineRule="auto"/>
              <w:rPr>
                <w:sz w:val="20"/>
                <w:szCs w:val="20"/>
              </w:rPr>
            </w:pPr>
            <w:r w:rsidRPr="003E016A">
              <w:rPr>
                <w:sz w:val="20"/>
                <w:szCs w:val="20"/>
              </w:rPr>
              <w:t>Plakāts „Osciloscopa funkcijas”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rPr>
                <w:rFonts w:eastAsia="Malgun Gothic"/>
                <w:lang w:eastAsia="ko-KR"/>
              </w:rPr>
            </w:pPr>
            <w:r w:rsidRPr="003E016A">
              <w:rPr>
                <w:rFonts w:eastAsia="Malgun Gothic"/>
                <w:sz w:val="22"/>
                <w:szCs w:val="22"/>
                <w:lang w:eastAsia="ko-KR"/>
              </w:rPr>
              <w:t>82.</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rPr>
                <w:rFonts w:eastAsia="Malgun Gothic"/>
                <w:sz w:val="20"/>
                <w:szCs w:val="20"/>
                <w:lang w:eastAsia="ko-KR"/>
              </w:rPr>
            </w:pPr>
            <w:r w:rsidRPr="003E016A">
              <w:rPr>
                <w:rFonts w:eastAsia="Malgun Gothic"/>
                <w:sz w:val="20"/>
                <w:szCs w:val="20"/>
                <w:lang w:eastAsia="ko-KR"/>
              </w:rPr>
              <w:t>Dators ar integrētu displeju, bezvadu klaviatūru un peli</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rFonts w:eastAsia="Malgun Gothic"/>
                <w:b/>
                <w:bCs/>
                <w:lang w:eastAsia="ko-KR"/>
              </w:rPr>
            </w:pPr>
            <w:r w:rsidRPr="003E016A">
              <w:rPr>
                <w:rFonts w:eastAsia="Malgun Gothic"/>
                <w:b/>
                <w:bCs/>
                <w:sz w:val="22"/>
                <w:szCs w:val="22"/>
                <w:lang w:eastAsia="ko-KR"/>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rFonts w:eastAsia="Malgun Gothic"/>
                <w:b/>
                <w:bCs/>
                <w:lang w:eastAsia="ko-KR"/>
              </w:rPr>
            </w:pPr>
            <w:r w:rsidRPr="003E016A">
              <w:rPr>
                <w:rFonts w:eastAsia="Malgun Gothic"/>
                <w:b/>
                <w:bCs/>
                <w:sz w:val="22"/>
                <w:szCs w:val="22"/>
                <w:lang w:eastAsia="ko-KR"/>
              </w:rPr>
              <w:t>16</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LineNumbers/>
              <w:spacing w:before="120" w:after="120" w:line="276" w:lineRule="auto"/>
              <w:rPr>
                <w:rFonts w:eastAsia="Malgun Gothic"/>
                <w:i/>
                <w:iCs/>
                <w:sz w:val="20"/>
                <w:szCs w:val="20"/>
                <w:lang w:eastAsia="ko-KR"/>
              </w:rPr>
            </w:pPr>
            <w:r w:rsidRPr="003E016A">
              <w:rPr>
                <w:rFonts w:eastAsia="Malgun Gothic"/>
                <w:i/>
                <w:iCs/>
                <w:sz w:val="20"/>
                <w:szCs w:val="20"/>
                <w:lang w:eastAsia="ko-KR"/>
              </w:rPr>
              <w:t>All-in-one tipa dators, PC savietojams,1xE1-1200 1,4  GHz-RAM 4 GB –HDD 1x 500 GB-DVD SuperMulti- Radeon HD 6320 – Gigabit LAN – WLAN: 802.11b/g/n – Windows S 64 – bit – Monitor : LED 20” wide</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83.</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Atslēdznieka darbagalds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30</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Atslēdznieka darbagalds ar skrūvspīlēm, darba virsma vismaz 1560x760x1500mm, atvilktņu bloks ar trim atvilktnēm, atvilktņu bloka izmēri vismaz 660x245x310mm, perforētā siena ar vismaz 20 āķīšiem, skrūvspīles ar žokļu platumu vismaz 200mm un grozāmu pamatni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84.</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Bīdmēru/mikrometru komplekts (mehānisks)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Mikrometrs: kalts tērauda loks un matēti hromēta skala. Rūdīta ass 6.5 mm ar smalki pulētām cietmetāla mērvirsmām. Aprīkots ar rievotu rokturi un mērījumu fiksācijas sviru. DIN 863. Mērījumu </w:t>
            </w:r>
            <w:r w:rsidRPr="003E016A">
              <w:rPr>
                <w:color w:val="000000"/>
                <w:sz w:val="20"/>
                <w:szCs w:val="20"/>
              </w:rPr>
              <w:lastRenderedPageBreak/>
              <w:t>diapazons 0-25mm, lasījums 0.01mm, precizitāte ±0.004mm. Bīdmērs: No nerūsējošā tērauda. Pilnībā rūdīts. Matēti hromēta skala. Gradācija mm un angļu collās. Nūnija skala 1/128" un 1/20 mm no 39 mm garuma. Aprīkots ar dziļuma mēru un smailēm iekšējai mērīšanai. DIN 862. Mērīšanas garums ne mazāks kā 150mm, izpildījums ar fiksēšanas skrūvi, žokļu garums vismaz 38mm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85.</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Mikrometrs ar magnētisku turētāju</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Indikatora statīva maksimālais augstuma iestatījums vismaz līdz 330mm, pamata plāksnes izm. Vismaz 50x55x55mm, fiksēšanas cauruma diam. 8mm, magnēta pievilkšanas jauda 80kg, indikatora pulsteņa mērīšanas diapazons 10mm, skalas iedalījums 0.07mm, skalas gradācija 0-100,100-0, rādītāja apgrieziens 1mm, pulksteņa diametrs ne mazāks kā 58mm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86.</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Riteņu disku valcēšanas iekārta ar virpu</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Riteņu disku valcēšanas iekārta ar virpu, disku izmēri no 13-24", disku fiksācija ar hidraulisko flanci, iekārtas izmēri ne lielāki par 1750x1340x870mm,  hidrauliskā cilindra spēks 45kN, hidrauliskā sūkņa motora jauda vismaz 0.55kW, hidrauliskā sūkņa spiediens vismaz 200bar, elektropadeve 3x400 V/50 Hz</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87.</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Četrstaņu pacēlājs savirzes regulēšanai</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Četrstaņu pacēlājs savirzes regulēšanai ar 3D riteņu ģeometrijas regulēšanas savirzes iekārtu. Pacēlāja celtspēja </w:t>
            </w:r>
            <w:r w:rsidRPr="003E016A">
              <w:rPr>
                <w:sz w:val="20"/>
                <w:szCs w:val="20"/>
              </w:rPr>
              <w:t xml:space="preserve">vismaz 5t, platformu garums ne mazāks par 5200mm, platformu platums ne mazāks kā 480mm, attālums starp laipām regulējams robežā no 960 līdz 1020mm, min augstums ne vairāk kā 240mm, maksimālais augtsums ne mazāks kā 1850mm, pacēlāja platums līdz 3140mm, pacēlāja garums līdz 5628mm, uzbrauktuves garums ne mazāks kā 995mm, izgriezumi grozāmplašu novietošanai ar maināmiem ieliktņiem, grozāmplašu asu centrs 395mm attālumā no platformas malas,  slīdplates iebūvētas platformās, slīdplates nofiksējamas ar 4gab. fiksatoriem, komplektā hidrauliskais šķērsdomkrats ar ne mazāku kā 2.6t celtspēju, šķērsdomkrata pacelšanas augstums vismaz 365mm, virsmas platums vismaz 264mm. Riteņu </w:t>
            </w:r>
            <w:r w:rsidRPr="003E016A">
              <w:rPr>
                <w:color w:val="000000"/>
                <w:sz w:val="20"/>
                <w:szCs w:val="20"/>
              </w:rPr>
              <w:t xml:space="preserve">ģeometrijas regulēšanas iekārta nodrošināta ar 3D regulēšanas principu, divas mērgalvas tiek stiprinātas uz četrstatņu pacēlāja platformu ārējām malām,  katra mērgalva aprīkota ar 4 </w:t>
            </w:r>
            <w:r w:rsidRPr="003E016A">
              <w:rPr>
                <w:color w:val="000000"/>
                <w:sz w:val="20"/>
                <w:szCs w:val="20"/>
              </w:rPr>
              <w:lastRenderedPageBreak/>
              <w:t>kamerām, kas darbojas pēc triangulācijas mērījuma principa, komplektā pārvietojams vadības panelis ar datoru un LCD monitoru, datu bāze, printeris, programmu nodrošinājums, ļoti augsta mērījumu precizitāte un īss mērījuma laiks, nav nepieciešamība pēc precīza pacēlāja platformu līmeņojuma, jo tas tiek kompensēts ar kameru mērījumu, komplektā riteņu stiprinājumi ar speciāliem ekrāniem, kompensācijas funkcija notiek pārvietojot transportlīdzekli uz priekšu un atpakaļ, nav nepieciešams veikt papildus pacelšanu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88.</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Pneimatiskais šķēres tipa pacēlājs riepu montāžai</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Pneimatiskais šķēres tipa pacēlājs riepu montāžai, celtspēja vismaz 3t, pacelšanas augstums 1000mm, min augstums ne lielāks kā 105mm, paltformu garums ne mazāks kā 1420 un ne garāks kā 2028mm, platformu platums ne mazāks kā 460mm, atstatums starp platformām ne lielāks par 838mm, vismaz 2.2kw jauda elektromotoram, gumijas kluči 4gab. komplektā</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89.</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Statīvs virsbūves detaļu krāsošanai un taisnošanai</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Ierīces izmēri ne mazāki kā 950mm(L) x 700mm(W) x 1030mm(H), mobīla, uz četriem ritenīšiem, divi riteņi aprīkoti ar bremzēm, regulējami leņķī, attalumi, detaļu satvērieni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90.</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Riepu montāžas iekārta - automāts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Asimetrisks žokļu satvēriens,  darba galdam 2 rotācijas ātrumi, pārslēdzami ar pedāli, statne pneimatiski paceļama vertikāli, lai palielinātu platumu līdz 14", disku diametrs 10-30", gaisa triecienveida padeves sistēa iebūvēta disku satvērējžokļu konstrukcijā, riepas diametrs līdz 1200mm, gaisa triecienveida padeves sistēma, riepu atspiedējs ar trim regulācijas stāvokļiem, manometrs pie statnes, iekārta aprīkota ar pneimatisko palīgierīci zemprofila riepu montāžai, komplektā plastikāta aizsarguzlikas </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91.</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Riteņu balansēšanas iekārta - automāts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Ātrs pārbaudes cikls - tikai 6 sekundes, 19" LCD monitors, max riteņa diametrs 1200mm, max riteņa svars 80kg, LED gaismas un lāzerstara projekcija nodrošina ērtāku un precīzāku līmējamo atsvariņu izvietošanu, elektromagnētiskā bremze, iekšmērs ar automātisku fiksācijas funkciju, UP DATE USB, pneimatiskā ātrās fiksācijas uzmava, komplektā konusi. Precīzās balanšēšanas adapteru komplekts, 2gab. ātrie flanči (54-70mm), 4 un 5 skrūvju plates ar ekscentriem, konusveida tapas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92.</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Lukturu regulēšanas iekārta</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Ar dubultlāzeru sistēmu un digitālo luxmetru, iespējams regulēt mērskalu ar iekārtā iebūvētu regulācijas skrūvi, stikla lēca</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93.</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Universāls divstatņu auto pacēlājs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Iespējams pacelt gan ļoti īsas bāzes auto(MB Smart), gan garas bāzes auto(MB Sprinter maxi) Celtspēja </w:t>
            </w:r>
            <w:r w:rsidRPr="003E016A">
              <w:rPr>
                <w:sz w:val="20"/>
                <w:szCs w:val="20"/>
              </w:rPr>
              <w:t xml:space="preserve">vismaz </w:t>
            </w:r>
            <w:r w:rsidRPr="003E016A">
              <w:rPr>
                <w:color w:val="000000"/>
                <w:sz w:val="20"/>
                <w:szCs w:val="20"/>
              </w:rPr>
              <w:t xml:space="preserve">5t. Paredzēts gan vieglajiem automobīļiem, gan arī mikroautobusiem. Minimālais atbalsta pēdu augstums 100mm, maksimālais pacelšanas augstums ne mazāks kā 1900mm, papildus augstuma adapteri ar skrūvējamu regulācijas iespēju, pacēlaja kopējais augstums </w:t>
            </w:r>
            <w:r w:rsidRPr="003E016A">
              <w:rPr>
                <w:sz w:val="20"/>
                <w:szCs w:val="20"/>
              </w:rPr>
              <w:t>ne mazāks kā 4451mm, platums ne mazaks kā</w:t>
            </w:r>
            <w:r w:rsidRPr="003E016A">
              <w:rPr>
                <w:color w:val="000000"/>
                <w:sz w:val="20"/>
                <w:szCs w:val="20"/>
              </w:rPr>
              <w:t xml:space="preserve"> 4028mm, augstums līdz hidrosūkņa stacijas korpusam ne mazāks 2688mm, elektromotora jauda vismaz 3kW, elektromagnētiska atbloķēšanas sistēma, atbalstroku garums </w:t>
            </w:r>
            <w:r w:rsidRPr="003E016A">
              <w:rPr>
                <w:sz w:val="20"/>
                <w:szCs w:val="20"/>
              </w:rPr>
              <w:t>sakļautā stāvoklī ne lielāks kā 894mm un pagarinātā stāvoklī ne mazāk kā 1800mm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94.</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Hidrauliskais spēles detektors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Iebūvējams šķērveida autopacēlāja platformu izgriezumos, maksimālā slodze uz ass 4t, plates ar dalītu virsmu- iespējama plašu kustība pretējos virzienos, plašu maksimālā kustība </w:t>
            </w:r>
            <w:r w:rsidRPr="003E016A">
              <w:rPr>
                <w:sz w:val="20"/>
                <w:szCs w:val="20"/>
              </w:rPr>
              <w:t>ne mazāka kā</w:t>
            </w:r>
            <w:r w:rsidRPr="003E016A">
              <w:rPr>
                <w:color w:val="000000"/>
                <w:sz w:val="20"/>
                <w:szCs w:val="20"/>
              </w:rPr>
              <w:t xml:space="preserve"> 80mm, plates izmēri  </w:t>
            </w:r>
            <w:r w:rsidRPr="003E016A">
              <w:rPr>
                <w:sz w:val="20"/>
                <w:szCs w:val="20"/>
              </w:rPr>
              <w:t>ne lielāki kā</w:t>
            </w:r>
            <w:r w:rsidRPr="003E016A">
              <w:rPr>
                <w:color w:val="000000"/>
                <w:sz w:val="20"/>
                <w:szCs w:val="20"/>
              </w:rPr>
              <w:t xml:space="preserve"> 500 x 605 x 60mm, elektrohidrauliskais sūknis ar jaudu </w:t>
            </w:r>
            <w:r w:rsidRPr="003E016A">
              <w:rPr>
                <w:sz w:val="20"/>
                <w:szCs w:val="20"/>
              </w:rPr>
              <w:t>ne mazāku kā</w:t>
            </w:r>
            <w:r w:rsidRPr="003E016A">
              <w:rPr>
                <w:color w:val="000000"/>
                <w:sz w:val="20"/>
                <w:szCs w:val="20"/>
              </w:rPr>
              <w:t xml:space="preserve"> 1.2kW, ne </w:t>
            </w:r>
            <w:r w:rsidRPr="003E016A">
              <w:rPr>
                <w:sz w:val="20"/>
                <w:szCs w:val="20"/>
              </w:rPr>
              <w:t>ne mazāks kā</w:t>
            </w:r>
            <w:r w:rsidRPr="003E016A">
              <w:rPr>
                <w:color w:val="000000"/>
                <w:sz w:val="20"/>
                <w:szCs w:val="20"/>
              </w:rPr>
              <w:t xml:space="preserve"> 80bar hidrauliskais spiediens, bezvadu vadības pults ar automātisku plašu kustību skaita regulējumu </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95.</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Punktmetināšanas iekārta ar papildus aprīkojumu virsbūves taisnošanai</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Iekārta aprīkota ar mikroprocesoru vadības kontroli, invertera tehnoloģiju, ūdens dzesēšanas sistēmu. Punktmetināšanas satvērējā iebūvēts jaudas mehānisms. Piemērots darbam ar HSS tēraudu un cinkotām loksnēm. Daudzfunkciju mērpanelis ļauj automātiski regulēt punktmetināšanas parametrus, atkarībā no izvēlēta instrumenta, materiāla tipa un biezuma. Programmas un sastādāmās atskaites var tikt saglabāti caur USB pievadu kēšatmiņā, lai pēc tam datus izdrukātu vai parādītu uz datora. Automātiskā spiediena vadība ļauj optimali regulēt pie elektrodu satvērējiem pievadāmo spēku. </w:t>
            </w:r>
            <w:r w:rsidRPr="003E016A">
              <w:rPr>
                <w:sz w:val="20"/>
                <w:szCs w:val="20"/>
              </w:rPr>
              <w:t xml:space="preserve">Vismaz </w:t>
            </w:r>
            <w:r w:rsidRPr="003E016A">
              <w:rPr>
                <w:color w:val="000000"/>
                <w:sz w:val="20"/>
                <w:szCs w:val="20"/>
              </w:rPr>
              <w:t xml:space="preserve">120 programmas standarta punktmetināšanai un 400 individuālās programmas. Automātiska ievietotā instrumenta atpazīšana, tīkla sprieguma kontrole, automātiska dzesēšanas sistēmas vadība, iespējams regulēt impulsu skaitu un </w:t>
            </w:r>
            <w:r w:rsidRPr="003E016A">
              <w:rPr>
                <w:color w:val="000000"/>
                <w:sz w:val="20"/>
                <w:szCs w:val="20"/>
              </w:rPr>
              <w:lastRenderedPageBreak/>
              <w:t xml:space="preserve">intervālus starp impulsiem. LCD displejs ar apgaismojumu. Iekārta aprīkota ar pneimatisko satvērēju, instrumentu ratiem un instrumentu balansieri. 14000A, maksimālā jauda </w:t>
            </w:r>
            <w:r w:rsidRPr="003E016A">
              <w:rPr>
                <w:sz w:val="20"/>
                <w:szCs w:val="20"/>
              </w:rPr>
              <w:t>ne lielāka kā</w:t>
            </w:r>
            <w:r w:rsidRPr="003E016A">
              <w:rPr>
                <w:color w:val="000000"/>
                <w:sz w:val="20"/>
                <w:szCs w:val="20"/>
              </w:rPr>
              <w:t xml:space="preserve"> 60kW, patērētā jauda pie 50% noslodzes </w:t>
            </w:r>
            <w:r w:rsidRPr="003E016A">
              <w:rPr>
                <w:sz w:val="20"/>
                <w:szCs w:val="20"/>
              </w:rPr>
              <w:t>ne lielāka kā</w:t>
            </w:r>
            <w:r w:rsidRPr="003E016A">
              <w:rPr>
                <w:color w:val="000000"/>
                <w:sz w:val="20"/>
                <w:szCs w:val="20"/>
              </w:rPr>
              <w:t xml:space="preserve"> 9kW, iekārtas izmēri </w:t>
            </w:r>
            <w:r w:rsidRPr="003E016A">
              <w:rPr>
                <w:sz w:val="20"/>
                <w:szCs w:val="20"/>
              </w:rPr>
              <w:t>ne lielāki par</w:t>
            </w:r>
            <w:r w:rsidRPr="003E016A">
              <w:rPr>
                <w:color w:val="000000"/>
                <w:sz w:val="20"/>
                <w:szCs w:val="20"/>
              </w:rPr>
              <w:t xml:space="preserve"> 800x520x1150mm, svars </w:t>
            </w:r>
            <w:r w:rsidRPr="003E016A">
              <w:rPr>
                <w:sz w:val="20"/>
                <w:szCs w:val="20"/>
              </w:rPr>
              <w:t>ne lielāks</w:t>
            </w:r>
            <w:r w:rsidRPr="003E016A">
              <w:rPr>
                <w:color w:val="000000"/>
                <w:sz w:val="20"/>
                <w:szCs w:val="20"/>
              </w:rPr>
              <w:t xml:space="preserve"> </w:t>
            </w:r>
            <w:r w:rsidRPr="003E016A">
              <w:rPr>
                <w:sz w:val="20"/>
                <w:szCs w:val="20"/>
              </w:rPr>
              <w:t>kā</w:t>
            </w:r>
            <w:r w:rsidRPr="003E016A">
              <w:rPr>
                <w:color w:val="000000"/>
                <w:sz w:val="20"/>
                <w:szCs w:val="20"/>
              </w:rPr>
              <w:t xml:space="preserve"> 110kg</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96.</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t>Virsbūves remonta instrumenttu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Virsbūves remonta instrumenttu komplekts (122 vienības), hidrauliskais sūknis nodrošina ne</w:t>
            </w:r>
            <w:r w:rsidRPr="003E016A">
              <w:rPr>
                <w:color w:val="FF0000"/>
                <w:sz w:val="20"/>
                <w:szCs w:val="20"/>
              </w:rPr>
              <w:t xml:space="preserve"> </w:t>
            </w:r>
            <w:r w:rsidRPr="003E016A">
              <w:rPr>
                <w:sz w:val="20"/>
                <w:szCs w:val="20"/>
              </w:rPr>
              <w:t>mazāku kā</w:t>
            </w:r>
            <w:r w:rsidRPr="003E016A">
              <w:rPr>
                <w:color w:val="FF0000"/>
                <w:sz w:val="20"/>
                <w:szCs w:val="20"/>
              </w:rPr>
              <w:t xml:space="preserve"> </w:t>
            </w:r>
            <w:r w:rsidRPr="003E016A">
              <w:rPr>
                <w:sz w:val="20"/>
                <w:szCs w:val="20"/>
              </w:rPr>
              <w:t>700bar spiedienu, hidrauliskie virzuļi ar 2t, 4t, 10t spēku. Virzuļu gājiens sākot no 10mm līdz 400mm, vismaz 20 dažādu satvērējžokļu komplekts, ķēdes, atbalsta statne ar mobīlo šķērssiju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97.</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Spole ar pneimatisko šļūteni</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Spole ar pneimatisko šļūteni. Šļūtenes garums vismaz 10m, 1/4 iekšējais diametrs. Sienas kronšteins nodrošina spoles kustību pa labi un kreisi.</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98.</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Spole ar 3-dzīslu vadu</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Spole ar 3-dzīslu vadu 230V pieslēgumam, kabeļa garums </w:t>
            </w:r>
            <w:r w:rsidRPr="003E016A">
              <w:rPr>
                <w:sz w:val="20"/>
                <w:szCs w:val="20"/>
              </w:rPr>
              <w:t>mazāks kā</w:t>
            </w:r>
            <w:r w:rsidRPr="003E016A">
              <w:rPr>
                <w:color w:val="000000"/>
                <w:sz w:val="20"/>
                <w:szCs w:val="20"/>
              </w:rPr>
              <w:t xml:space="preserve"> </w:t>
            </w:r>
            <w:r w:rsidRPr="003E016A">
              <w:rPr>
                <w:sz w:val="20"/>
                <w:szCs w:val="20"/>
              </w:rPr>
              <w:t xml:space="preserve">ne </w:t>
            </w:r>
            <w:r w:rsidRPr="003E016A">
              <w:rPr>
                <w:color w:val="000000"/>
                <w:sz w:val="20"/>
                <w:szCs w:val="20"/>
              </w:rPr>
              <w:t xml:space="preserve">15m. Sienas kronšteins nodrošina spoles kustību pa labi un pa kreisi. </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99.</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t>Nolauztu kvēlsveču izvilkšanas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Nolauztu kvēlsveču izvilkšanas komplekts. Paredzēts nolauztu M8; M10; M12 kvēlsveču demontāžai, kanāla tīrīšanai, sēžas vietas un vītnes atjaunošanai neizjaucot motoru. Ļoti augstas kvalitātes specinstrumentu komplekts. Kanālu birstes ar vismaz šādiem izmēriem 300x100xØ9mm un 300x100xØ5.3mm, tapa HSSF UNF 1/4" DIN 351, instrumentu turētājs ar sviru M3-M8, urbis HSS Ø11mm, skrūve M16x1.5 ar uzgriezni, urbis ar turētāju, gultņots adapteris, pakapjveida urbis Ø9mm, Ø5,5mm, Ø4mm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100.</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t>Universālais hidraulisko instrumentu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 xml:space="preserve">Universālais hidraulisko instrumentu komplekts kompakto riteņu gultņu montāžai un demontāžai. Komplektā iekļauts 22T abpusējas darbības cilindrs, pneimohidraulisks sūknis, Instrumenti un adapteri gultņa izvilkšanai un iepresēšanai. 22 tonnu hidrauliskais cilindrs. Sitamais uzgalis M22x2,5. Izspiedējplāksne M24x3. Regulējams preses stienis 92mm, M24. Aizmugurējais hermētiskais vāks. Izspiedējass 151mm, M24x3. Regulējams preses stienis 109mm, M24. Starplika M18. Vītņstienis M18/M22, vismaz 250mm garums. Priekšējo riteņu gultņu nomaiņas komplekts: Rumbas plāksne 32mm. </w:t>
            </w:r>
            <w:r w:rsidRPr="003E016A">
              <w:rPr>
                <w:sz w:val="20"/>
                <w:szCs w:val="20"/>
              </w:rPr>
              <w:lastRenderedPageBreak/>
              <w:t>Rumbas plāksne 40mm. Rumbas plāksne 45mm. Rumbas plāksne 52mm. Izspiedējplāksne. Rokturis. Cilindrs. Gultņa gredzens. Gultņa plāksne 63mm. Gultņa plāksne 68mm. Gultņa plāksne 70,9mm. Gultņa plāksne 73,9mm. Gultņa plāksne 77,8mm. Gultņa plāksne 82,9mm. Skavas gultņa pusass novilkšanai. Universāls instruments paredzēts kompakto jaunā tipa riteņu gultņu</w:t>
            </w:r>
            <w:r w:rsidRPr="003E016A">
              <w:rPr>
                <w:sz w:val="20"/>
                <w:szCs w:val="20"/>
              </w:rPr>
              <w:br/>
              <w:t>montāžai. Instruments pēc izmēriem der sekojošu automobiļu riepu gultņu montāžai: VW Lupo,</w:t>
            </w:r>
            <w:r w:rsidRPr="003E016A">
              <w:rPr>
                <w:sz w:val="20"/>
                <w:szCs w:val="20"/>
              </w:rPr>
              <w:br/>
              <w:t>Polo Transporter 5, Touareg, Audi A2, Seat Cordoba, SkodaFabia, Volvo V50/S40, V70/ S80, XC60, Ford Focus,Cmax, Mondeo, S-Max, Kuga, Mazda 3, 5, 6,</w:t>
            </w:r>
            <w:r w:rsidRPr="003E016A">
              <w:rPr>
                <w:sz w:val="20"/>
                <w:szCs w:val="20"/>
              </w:rPr>
              <w:br/>
              <w:t>CX-7, Landrover Freelander 2, Mercedes Vito un Sprinter, Mitsubishi Colt</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101.</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t>Hidrauliskais bukšu un lodbalstu presēšanas instrumentu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2</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 xml:space="preserve">Hidrauliskais bukšu un lodbalstu presēšanas instrumentu komplekts. Paredzēts izmantot BMW E30, E36, MB 124, MB Sprinter 2007, Renault Laguna, Nissan Interstar, Opel Movano, Renault Master, VW T4, VW LT 35, VW Crafter, Universāls un ļoti noderīgs komplekts paredzēts bukšu, lodveida šarnīru, dažādu gultņu un citu detaļu nomaiņai. Var tikt piegādāts izturīgā plastikāta kārbā. </w:t>
            </w:r>
            <w:r w:rsidRPr="003E016A">
              <w:rPr>
                <w:sz w:val="20"/>
                <w:szCs w:val="20"/>
              </w:rPr>
              <w:br/>
              <w:t>Komplekts sastāv no 24 detaļām, kuru izmēri ir diapazonāno 30,5</w:t>
            </w:r>
            <w:r w:rsidRPr="003E016A">
              <w:rPr>
                <w:sz w:val="20"/>
                <w:szCs w:val="20"/>
              </w:rPr>
              <w:br/>
              <w:t>līdz 79,7 mm ar nelielu soli. Lielākai detaļu daļai ir diva sdarba visrmas,</w:t>
            </w:r>
            <w:r w:rsidRPr="003E016A">
              <w:rPr>
                <w:sz w:val="20"/>
                <w:szCs w:val="20"/>
              </w:rPr>
              <w:br/>
              <w:t>kas kopumā veido 61 pielietošanas kombinācijas!</w:t>
            </w:r>
            <w:r w:rsidRPr="003E016A">
              <w:rPr>
                <w:sz w:val="20"/>
                <w:szCs w:val="20"/>
              </w:rPr>
              <w:br/>
              <w:t>Komplektā iekļauts balsta stienis un adapteri, lai to būtu iespējams</w:t>
            </w:r>
            <w:r w:rsidRPr="003E016A">
              <w:rPr>
                <w:sz w:val="20"/>
                <w:szCs w:val="20"/>
              </w:rPr>
              <w:br/>
              <w:t>izmantot ar noņēmēju 1090-60. Komplekts ir ļoti parocīgs tajā</w:t>
            </w:r>
            <w:r w:rsidRPr="003E016A">
              <w:rPr>
                <w:sz w:val="20"/>
                <w:szCs w:val="20"/>
              </w:rPr>
              <w:br/>
              <w:t>gadījumā, ja ir nepieciečams darboties ar buksēm un lodveida</w:t>
            </w:r>
            <w:r w:rsidRPr="003E016A">
              <w:rPr>
                <w:sz w:val="20"/>
                <w:szCs w:val="20"/>
              </w:rPr>
              <w:br/>
              <w:t>šarnīriem bez atverēm. Lielais uzgalis izstrādāts tā, lai atbilstu tādu</w:t>
            </w:r>
            <w:r w:rsidRPr="003E016A">
              <w:rPr>
                <w:sz w:val="20"/>
                <w:szCs w:val="20"/>
              </w:rPr>
              <w:br/>
              <w:t>automobiļu iekšējā balsta stiprinājuma bukses izmēriem kā BMW</w:t>
            </w:r>
            <w:r w:rsidRPr="003E016A">
              <w:rPr>
                <w:sz w:val="20"/>
                <w:szCs w:val="20"/>
              </w:rPr>
              <w:br/>
              <w:t>E38/E39 un Mercedes E/S klases.</w:t>
            </w:r>
          </w:p>
        </w:tc>
      </w:tr>
      <w:tr w:rsidR="003E016A" w:rsidRPr="003E016A" w:rsidTr="003E016A">
        <w:trPr>
          <w:gridAfter w:val="1"/>
          <w:wAfter w:w="32" w:type="dxa"/>
          <w:trHeight w:val="1444"/>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102.</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Pneimatiskais triecienskrūvgriezis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Maksimālais griezes moments </w:t>
            </w:r>
            <w:r w:rsidRPr="003E016A">
              <w:rPr>
                <w:sz w:val="20"/>
                <w:szCs w:val="20"/>
              </w:rPr>
              <w:t>ne</w:t>
            </w:r>
            <w:r w:rsidRPr="003E016A">
              <w:rPr>
                <w:color w:val="FF0000"/>
                <w:sz w:val="20"/>
                <w:szCs w:val="20"/>
              </w:rPr>
              <w:t xml:space="preserve"> </w:t>
            </w:r>
            <w:r w:rsidRPr="003E016A">
              <w:rPr>
                <w:sz w:val="20"/>
                <w:szCs w:val="20"/>
              </w:rPr>
              <w:t>mazāks kā 1350 N/m.</w:t>
            </w:r>
            <w:r w:rsidRPr="003E016A">
              <w:rPr>
                <w:color w:val="000000"/>
                <w:sz w:val="20"/>
                <w:szCs w:val="20"/>
              </w:rPr>
              <w:t xml:space="preserve"> Pārnēsājamā koferī. Komplektā ar triecienizturīgām muciņām. Triecienskrūvgrieža svars</w:t>
            </w:r>
            <w:r w:rsidRPr="003E016A">
              <w:rPr>
                <w:sz w:val="20"/>
                <w:szCs w:val="20"/>
              </w:rPr>
              <w:t xml:space="preserve"> ne</w:t>
            </w:r>
            <w:r w:rsidRPr="003E016A">
              <w:rPr>
                <w:color w:val="000000"/>
                <w:sz w:val="20"/>
                <w:szCs w:val="20"/>
              </w:rPr>
              <w:t xml:space="preserve"> </w:t>
            </w:r>
            <w:r w:rsidRPr="003E016A">
              <w:rPr>
                <w:sz w:val="20"/>
                <w:szCs w:val="20"/>
              </w:rPr>
              <w:t>lielāks kā 2kg,</w:t>
            </w:r>
            <w:r w:rsidRPr="003E016A">
              <w:rPr>
                <w:color w:val="000000"/>
                <w:sz w:val="20"/>
                <w:szCs w:val="20"/>
              </w:rPr>
              <w:t xml:space="preserve"> gaisa pievads 1/4". </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103.</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Iekšējo gultņu novilcēju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2</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Iekšējo gultņu novilcēju komplekts. Skrūves garums</w:t>
            </w:r>
            <w:r w:rsidRPr="003E016A">
              <w:rPr>
                <w:sz w:val="20"/>
                <w:szCs w:val="20"/>
              </w:rPr>
              <w:t xml:space="preserve"> vismaz</w:t>
            </w:r>
            <w:r w:rsidRPr="003E016A">
              <w:rPr>
                <w:color w:val="000000"/>
                <w:sz w:val="20"/>
                <w:szCs w:val="20"/>
              </w:rPr>
              <w:t xml:space="preserve"> 250mm, atbalsta </w:t>
            </w:r>
            <w:r w:rsidRPr="003E016A">
              <w:rPr>
                <w:color w:val="000000"/>
                <w:sz w:val="20"/>
                <w:szCs w:val="20"/>
              </w:rPr>
              <w:lastRenderedPageBreak/>
              <w:t xml:space="preserve">plecu garums </w:t>
            </w:r>
            <w:r w:rsidRPr="003E016A">
              <w:rPr>
                <w:sz w:val="20"/>
                <w:szCs w:val="20"/>
              </w:rPr>
              <w:t xml:space="preserve">vismaz </w:t>
            </w:r>
            <w:r w:rsidRPr="003E016A">
              <w:rPr>
                <w:color w:val="000000"/>
                <w:sz w:val="20"/>
                <w:szCs w:val="20"/>
              </w:rPr>
              <w:t>200mm.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104.</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Atslēgu komplekts lambda zondēm</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2</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Atslēgu komplekts lambda zondēm. Septiņas gala atslēgas ar dažādiem bāzes garumiem un šķēlumiem. 29mm, 22mm, 27mm.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105.</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Mehāniskais Common-rail sprauslu izvilkšanas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Mehāniskais Common-rail sprauslu izvilkšanas komplekts (ar 4 dažāda svara inerces āmuriem), vismaz 21 instrumentu vienības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106.</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Gultņu novilcēju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rPr>
                <w:b/>
                <w:bCs/>
              </w:rPr>
            </w:pPr>
            <w:r w:rsidRPr="003E016A">
              <w:rPr>
                <w:b/>
                <w:bCs/>
                <w:sz w:val="22"/>
                <w:szCs w:val="22"/>
              </w:rPr>
              <w:t>2</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Gultņu novilcēju komplekts. Komplektā 2 gab iekšējo un 1 gab ārējo gultņu novilcējs. </w:t>
            </w:r>
            <w:r w:rsidRPr="003E016A">
              <w:rPr>
                <w:sz w:val="20"/>
                <w:szCs w:val="20"/>
              </w:rPr>
              <w:t>Iekšējais diametrs ne mazāks kā 35mm, ārējais diametrs ne lielāks kā 120mm.</w:t>
            </w:r>
            <w:r w:rsidRPr="003E016A">
              <w:rPr>
                <w:color w:val="000000"/>
                <w:sz w:val="20"/>
                <w:szCs w:val="20"/>
              </w:rPr>
              <w:t xml:space="preserve"> </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107.</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Saspiesta gaisa šļūtene</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10</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Ne vairāk kā 15 m spirālveida saspiesta gaisa šļūtene ar ātrajiem savienojumiem.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108.</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Vulkanizātors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Vulkanizātors vieglajiem un kravas auto. Termo regulatori aprīkoti ar temperatūras un laika regulatoriem. Statīva augstums un žokļu platums regulējams.</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109.</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Riepu atpletējs riepu remontam</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Riepu atpletējs riepu remontam, uz statīva, ar grozāmu darba galdu un fiksējamu atpletaju skavu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110.</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Pneimo kaltu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5</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Pneimo kaltu komplekts. Plastikāta koferītis. Pneimocirtnis ar ātro uzmavu. Pieci dažadi kalti, gaisa savienojums. Darba spiediens 6.3bar.</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111</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Pneimatiskā leņķa slīpmašīna 125 mm ripai</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5</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Pneimatiskā leņķa slīpmašīna 125 mm ripai. Kompozītmateriāla korpuss, jaudas regulācijas skrūve, darba spiediens 6.3bar, regulēšanas atslēgas komplektā</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112.</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Stūres pirkstu un lodbalstu novilcēju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2</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Stūres pirkstu un lodbalstu novilcēju komplekts. Lodbalstu </w:t>
            </w:r>
            <w:r w:rsidRPr="003E016A">
              <w:rPr>
                <w:sz w:val="20"/>
                <w:szCs w:val="20"/>
              </w:rPr>
              <w:t>minimālais izmērs ne lielāks par 25mm, un maksimālais izmērs ne mazaks par 67mm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113.</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Bremžu sauruļu valcēšanas instrumentu komplekts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Bremžu sauruļu valcēšanas instrumentu komplekts ar rokas/hidraulisko spiedi, griezējinstrumentu un adapteriem prieks 4.75; 5; 6mm bremžu caurulītēm.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114.</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Transmijas domkrats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3</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Transmijas domkrats. Celtspēja vismaz 0.5t, pacelšanas augstums 1900mm, aprīkots ar atbalstvirsmu un regulācijas skrūvēm un stiprinājumu ķēdēm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115.</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Dzinēja statīvs ar 4gab. atbalsta ritenīšu platformu</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15</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Dzinēja statīvs ar 4gab. atbalsta ritenīšu platformu, max svars uz statīva 450 kg, rotējošs darba galds ar drošības fiksatoru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116.</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Metāla skapis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5</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Metāla skapis ( izmēri – vismaz H1900 X Pl800 X dz440). Divas slēdzamas durvis. 4 plaukti ar maināmu augstumu.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117.</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Eļļas izsūkšanas ierīce</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2</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Eļļas izsūkšanas ierīce aprīkota ar 70 l tvertni, piltuvi diam.ne vairāk kā 500 mm, 5 dažādas atsūkšanas zondes 5mm, 6mm, </w:t>
            </w:r>
            <w:r w:rsidRPr="003E016A">
              <w:rPr>
                <w:color w:val="000000"/>
                <w:sz w:val="20"/>
                <w:szCs w:val="20"/>
              </w:rPr>
              <w:lastRenderedPageBreak/>
              <w:t>7mm, 2gab metāliskas, gaisa drošibas vārstu, eļļas noliešanas šļūteni vismaz 1.5m, eļļās līmeņa kalibru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118.</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Augstspiediena mazgāšanas iekārta ar ūdens sildītāju</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Barošanas spriegums Ph/V/Hz 3 / 400 / 50  </w:t>
            </w:r>
            <w:r w:rsidRPr="003E016A">
              <w:rPr>
                <w:color w:val="000000"/>
                <w:sz w:val="20"/>
                <w:szCs w:val="20"/>
              </w:rPr>
              <w:br/>
            </w:r>
            <w:r w:rsidRPr="003E016A">
              <w:rPr>
                <w:sz w:val="20"/>
                <w:szCs w:val="20"/>
              </w:rPr>
              <w:t xml:space="preserve">Plūsmas apjoms vismaz (l/h) 500 - 1000    </w:t>
            </w:r>
            <w:r w:rsidRPr="003E016A">
              <w:rPr>
                <w:sz w:val="20"/>
                <w:szCs w:val="20"/>
              </w:rPr>
              <w:br/>
              <w:t>Spiediens (bar/MPa) vismaz 30 - 200 / 3 - 20</w:t>
            </w:r>
            <w:r w:rsidRPr="003E016A">
              <w:rPr>
                <w:sz w:val="20"/>
                <w:szCs w:val="20"/>
              </w:rPr>
              <w:br/>
              <w:t xml:space="preserve">Maksimālā temperatūra vismaz (°C) 80 - 155    </w:t>
            </w:r>
            <w:r w:rsidRPr="003E016A">
              <w:rPr>
                <w:sz w:val="20"/>
                <w:szCs w:val="20"/>
              </w:rPr>
              <w:br/>
              <w:t xml:space="preserve">Jauda ne vairāk par (kW) 7,8      </w:t>
            </w:r>
            <w:r w:rsidRPr="003E016A">
              <w:rPr>
                <w:sz w:val="20"/>
                <w:szCs w:val="20"/>
              </w:rPr>
              <w:br/>
              <w:t xml:space="preserve">Degvielas patēriņš apsildei pie pilnas jaudas ne vairāk kā (kg/h) 6,4      </w:t>
            </w:r>
            <w:r w:rsidRPr="003E016A">
              <w:rPr>
                <w:sz w:val="20"/>
                <w:szCs w:val="20"/>
              </w:rPr>
              <w:br/>
              <w:t xml:space="preserve">Degvielas tvertne ne lielāka kā (l) 25 cc-      </w:t>
            </w:r>
            <w:r w:rsidRPr="003E016A">
              <w:rPr>
                <w:sz w:val="20"/>
                <w:szCs w:val="20"/>
              </w:rPr>
              <w:br/>
              <w:t xml:space="preserve">Svars ne lielaks kā (kg)  171      </w:t>
            </w:r>
            <w:r w:rsidRPr="003E016A">
              <w:rPr>
                <w:sz w:val="20"/>
                <w:szCs w:val="20"/>
              </w:rPr>
              <w:br/>
              <w:t xml:space="preserve">Izmēri ne lielāki kā (G x P x A) (mm) 1330 x 750 x 1060  </w:t>
            </w:r>
            <w:r w:rsidRPr="003E016A">
              <w:rPr>
                <w:sz w:val="20"/>
                <w:szCs w:val="20"/>
              </w:rPr>
              <w:br/>
              <w:t xml:space="preserve">Tīrīšanas līdzekļa tvertne ne lielāka kā (l) 20      </w:t>
            </w:r>
            <w:r w:rsidRPr="003E016A">
              <w:rPr>
                <w:sz w:val="20"/>
                <w:szCs w:val="20"/>
              </w:rPr>
              <w:br/>
            </w:r>
            <w:r w:rsidRPr="003E016A">
              <w:rPr>
                <w:color w:val="000000"/>
                <w:sz w:val="20"/>
                <w:szCs w:val="20"/>
              </w:rPr>
              <w:t>Servisa intervāla indikācija uz iekākartas vadības paneļa. ietilpst: Atsevišķa servisa indikācija sūkņa apkopei, atsevišķa indikācija sildelementa sistēmas apkopei.</w:t>
            </w:r>
            <w:r w:rsidRPr="003E016A">
              <w:rPr>
                <w:color w:val="000000"/>
                <w:sz w:val="20"/>
                <w:szCs w:val="20"/>
              </w:rPr>
              <w:br/>
              <w:t xml:space="preserve">Kļūdu un traucējumu atmiņa un indikācijas uz iekārtas vadības paneļa. </w:t>
            </w:r>
            <w:r w:rsidRPr="003E016A">
              <w:rPr>
                <w:color w:val="000000"/>
                <w:sz w:val="20"/>
                <w:szCs w:val="20"/>
              </w:rPr>
              <w:br/>
              <w:t>Nostrādāto darba stundu uzskaite un saglabāšana iekārtas atmiņā režīmā ar auksto ūdeni un atsevišķi režīmā ar karsto ūdeni, kā arī pistoles nospiesto reižu uzskaite</w:t>
            </w:r>
            <w:r w:rsidRPr="003E016A">
              <w:rPr>
                <w:color w:val="000000"/>
                <w:sz w:val="20"/>
                <w:szCs w:val="20"/>
              </w:rPr>
              <w:br/>
              <w:t xml:space="preserve">Visi iekārtas slēdži, manometrs, mazgāšanas līdzekļa dozēšana, kontrollampas jābūt izvietotiem uz viena paneļa, vienā aparāta pusē. </w:t>
            </w:r>
            <w:r w:rsidRPr="003E016A">
              <w:rPr>
                <w:color w:val="000000"/>
                <w:sz w:val="20"/>
                <w:szCs w:val="20"/>
              </w:rPr>
              <w:br/>
              <w:t>Ūdens mīkstinātāja padeve izmantojot RFID elektronisko sistēmu, tādejādi novēršot neatbistoša līdzekļa lietošanu un aparāta sabojāšanu.</w:t>
            </w:r>
            <w:r w:rsidRPr="003E016A">
              <w:rPr>
                <w:color w:val="000000"/>
                <w:sz w:val="20"/>
                <w:szCs w:val="20"/>
              </w:rPr>
              <w:br/>
              <w:t>Iekārtai jābūt aprīkotai ar stāvbremzi</w:t>
            </w:r>
            <w:r w:rsidRPr="003E016A">
              <w:rPr>
                <w:color w:val="000000"/>
                <w:sz w:val="20"/>
                <w:szCs w:val="20"/>
              </w:rPr>
              <w:br/>
              <w:t>Iekārtai jābūt aprīkotai ar nodalījumu piederumu un dīžu uzglabāšanai, kurš pieejams no tās pašas puses, kur atrodas vadības panelis</w:t>
            </w:r>
            <w:r w:rsidRPr="003E016A">
              <w:rPr>
                <w:color w:val="000000"/>
                <w:sz w:val="20"/>
                <w:szCs w:val="20"/>
              </w:rPr>
              <w:br/>
              <w:t>Iekārtas visām tvertnēm jābūt izvietotām tajā pašā pusē, kur vadības panelis</w:t>
            </w:r>
            <w:r w:rsidRPr="003E016A">
              <w:rPr>
                <w:color w:val="000000"/>
                <w:sz w:val="20"/>
                <w:szCs w:val="20"/>
              </w:rPr>
              <w:br/>
              <w:t>Iekārtai jābūt aprīkotai ar vismaz divām mazgāšanas līdzekļu tvertnēm, katrai ar dozatoru, ar procentuālu gradāciju ne mazāk, kā līdz 5%.</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119.</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color w:val="000000"/>
              </w:rPr>
              <w:t>Grīdas mazgāšanas iekārta</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pacing w:line="276" w:lineRule="auto"/>
              <w:jc w:val="center"/>
              <w:rPr>
                <w:color w:val="000000"/>
                <w:sz w:val="20"/>
                <w:szCs w:val="20"/>
              </w:rPr>
            </w:pPr>
            <w:r w:rsidRPr="003E016A">
              <w:rPr>
                <w:color w:val="000000"/>
                <w:sz w:val="20"/>
                <w:szCs w:val="20"/>
              </w:rPr>
              <w:t xml:space="preserve">Birstu darba platums vismaz (mm) </w:t>
            </w:r>
            <w:r w:rsidRPr="003E016A">
              <w:rPr>
                <w:sz w:val="20"/>
                <w:szCs w:val="20"/>
              </w:rPr>
              <w:t xml:space="preserve">400    </w:t>
            </w:r>
            <w:r w:rsidRPr="003E016A">
              <w:rPr>
                <w:sz w:val="20"/>
                <w:szCs w:val="20"/>
              </w:rPr>
              <w:br/>
              <w:t xml:space="preserve">Sūkšanas darba platums vismaz (mm) 770    </w:t>
            </w:r>
            <w:r w:rsidRPr="003E016A">
              <w:rPr>
                <w:sz w:val="20"/>
                <w:szCs w:val="20"/>
              </w:rPr>
              <w:br/>
              <w:t xml:space="preserve">Pieļaujamā jauda ne lielāka kā (W) 1200    </w:t>
            </w:r>
            <w:r w:rsidRPr="003E016A">
              <w:rPr>
                <w:sz w:val="20"/>
                <w:szCs w:val="20"/>
              </w:rPr>
              <w:br/>
              <w:t xml:space="preserve">Baterijas kapacitāte ne mazāka kā (Ah) 70    </w:t>
            </w:r>
            <w:r w:rsidRPr="003E016A">
              <w:rPr>
                <w:sz w:val="20"/>
                <w:szCs w:val="20"/>
              </w:rPr>
              <w:br/>
              <w:t xml:space="preserve">Baterijas spriegums (V) 24    </w:t>
            </w:r>
            <w:r w:rsidRPr="003E016A">
              <w:rPr>
                <w:sz w:val="20"/>
                <w:szCs w:val="20"/>
              </w:rPr>
              <w:br/>
              <w:t xml:space="preserve">Tīrā/netīrā ūdens rezervuārs vismaz (l) 25 / 25  </w:t>
            </w:r>
            <w:r w:rsidRPr="003E016A">
              <w:rPr>
                <w:sz w:val="20"/>
                <w:szCs w:val="20"/>
              </w:rPr>
              <w:br/>
            </w:r>
            <w:r w:rsidRPr="003E016A">
              <w:rPr>
                <w:sz w:val="20"/>
                <w:szCs w:val="20"/>
              </w:rPr>
              <w:lastRenderedPageBreak/>
              <w:t xml:space="preserve">Birstu kontaktspiediens ne mazāks kā g/cm² 250    </w:t>
            </w:r>
            <w:r w:rsidRPr="003E016A">
              <w:rPr>
                <w:sz w:val="20"/>
                <w:szCs w:val="20"/>
              </w:rPr>
              <w:br/>
              <w:t xml:space="preserve">Birstes ātrums vismaz rpm 1350    </w:t>
            </w:r>
            <w:r w:rsidRPr="003E016A">
              <w:rPr>
                <w:sz w:val="20"/>
                <w:szCs w:val="20"/>
              </w:rPr>
              <w:br/>
              <w:t xml:space="preserve">Maks. veiktspējas platība (m²/h)  līdz 1600    </w:t>
            </w:r>
            <w:r w:rsidRPr="003E016A">
              <w:rPr>
                <w:sz w:val="20"/>
                <w:szCs w:val="20"/>
              </w:rPr>
              <w:br/>
              <w:t xml:space="preserve">Frekvence (Hz) 50 - 60  </w:t>
            </w:r>
            <w:r w:rsidRPr="003E016A">
              <w:rPr>
                <w:sz w:val="20"/>
                <w:szCs w:val="20"/>
              </w:rPr>
              <w:br/>
              <w:t xml:space="preserve">Spriegums V 230    </w:t>
            </w:r>
            <w:r w:rsidRPr="003E016A">
              <w:rPr>
                <w:sz w:val="20"/>
                <w:szCs w:val="20"/>
              </w:rPr>
              <w:br/>
              <w:t xml:space="preserve">Svars ne lielāks (kg)  117    </w:t>
            </w:r>
            <w:r w:rsidRPr="003E016A">
              <w:rPr>
                <w:sz w:val="20"/>
                <w:szCs w:val="20"/>
              </w:rPr>
              <w:br/>
              <w:t>Izmēri ne lielāki kā (G x P x A) (mm) 800 x 575 x 830</w:t>
            </w:r>
            <w:r w:rsidRPr="003E016A">
              <w:rPr>
                <w:color w:val="FF0000"/>
                <w:sz w:val="20"/>
                <w:szCs w:val="20"/>
              </w:rPr>
              <w:br/>
            </w:r>
            <w:r w:rsidRPr="003E016A">
              <w:rPr>
                <w:color w:val="000000"/>
                <w:sz w:val="20"/>
                <w:szCs w:val="20"/>
              </w:rPr>
              <w:t>Iekārtai jābūt aprīkotai ar atbalsta ritenīti birstu mehānismam, lai transporta režīmā birstes neskārtos pie zemes.</w:t>
            </w:r>
            <w:r w:rsidRPr="003E016A">
              <w:rPr>
                <w:color w:val="000000"/>
                <w:sz w:val="20"/>
                <w:szCs w:val="20"/>
              </w:rPr>
              <w:br/>
              <w:t>Iekārtai jābūt aprīkotai ar divām ruļļu tipa birstēm.</w:t>
            </w:r>
            <w:r w:rsidRPr="003E016A">
              <w:rPr>
                <w:color w:val="000000"/>
                <w:sz w:val="20"/>
                <w:szCs w:val="20"/>
              </w:rPr>
              <w:br/>
              <w:t>Iekārtai jābūt pieejamām noteiktajam papildaprīkojumam- vismaz pieciem veidiem dažādas cietības saru birstēm. (Tas vajadzīgs, lai nepieciešamības gadījumā varētu efektīvi mazgāt dažādas virsmas, piemēram, raupjas flīzes ar vienām birstēm, pulētu betonu ar otrām, parketu ar citām)</w:t>
            </w:r>
            <w:r w:rsidRPr="003E016A">
              <w:rPr>
                <w:color w:val="000000"/>
                <w:sz w:val="20"/>
                <w:szCs w:val="20"/>
              </w:rPr>
              <w:br/>
              <w:t>Iekārtai jābūt pieejamām ražotāja noteiktajam papildaprīkojumam- mikrošķiedras ruļļiem.</w:t>
            </w:r>
            <w:r w:rsidRPr="003E016A">
              <w:rPr>
                <w:color w:val="000000"/>
                <w:sz w:val="20"/>
                <w:szCs w:val="20"/>
              </w:rPr>
              <w:br/>
              <w:t>Iekārtai jābūt pieejamām ražotāja noteiktajam papildaprīkojumam- ruļļu badu turētājiem un ruļļu padiem vismaz trīs dažādu cietību.</w:t>
            </w:r>
            <w:r w:rsidRPr="003E016A">
              <w:rPr>
                <w:color w:val="000000"/>
                <w:sz w:val="20"/>
                <w:szCs w:val="20"/>
              </w:rPr>
              <w:br/>
              <w:t xml:space="preserve">Iekārtai jābūt aprīkotai ar iebūvētu akumulātoru ladētāju, kuram ir jāatrodas slēgtā iekārtas korpusā, bez pieejas neatverot iekārtu. </w:t>
            </w:r>
            <w:r w:rsidRPr="003E016A">
              <w:rPr>
                <w:color w:val="000000"/>
                <w:sz w:val="20"/>
                <w:szCs w:val="20"/>
              </w:rPr>
              <w:br/>
              <w:t>Iekārtai jābūt aprīkotai ar nolokāmu vadības rokturi kompaktai uzglabāšani.</w:t>
            </w:r>
            <w:r w:rsidRPr="003E016A">
              <w:rPr>
                <w:color w:val="000000"/>
                <w:sz w:val="20"/>
                <w:szCs w:val="20"/>
              </w:rPr>
              <w:br/>
              <w:t>Iekārtai jābūt aprīkotai ar divpusēju iesūkšanas gumiju.</w:t>
            </w:r>
            <w:r w:rsidRPr="003E016A">
              <w:rPr>
                <w:color w:val="000000"/>
                <w:sz w:val="20"/>
                <w:szCs w:val="20"/>
              </w:rPr>
              <w:br/>
              <w:t>Birstu un iesūkšanas latas noņemšana/uzlikšana notiek neizmantojot instrumentus</w:t>
            </w:r>
            <w:r w:rsidRPr="003E016A">
              <w:rPr>
                <w:color w:val="000000"/>
                <w:sz w:val="20"/>
                <w:szCs w:val="20"/>
              </w:rPr>
              <w:br/>
              <w:t>Iekārtas netīrā ūdens tvertnei jābūt aprīkotai ar vēdināšanas režīmu</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120.</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rFonts w:ascii="Calibri" w:hAnsi="Calibri" w:cs="Calibri"/>
                <w:color w:val="000000"/>
                <w:sz w:val="22"/>
                <w:szCs w:val="22"/>
              </w:rPr>
              <w:t>Plaukts ar nelielām atvilknēm</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5</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rPr>
                <w:color w:val="000000"/>
                <w:sz w:val="20"/>
                <w:szCs w:val="20"/>
              </w:rPr>
            </w:pPr>
            <w:r w:rsidRPr="003E016A">
              <w:rPr>
                <w:color w:val="000000"/>
                <w:sz w:val="20"/>
                <w:szCs w:val="20"/>
              </w:rPr>
              <w:t xml:space="preserve"> Izmēri – vismaz H1470 X Pl990 X dz460.  Lādītes izmēri – vismaz H75 x pl 105 x dziļums 165  (lādītes vismaz 90 gab)</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121.</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pPr>
            <w:r w:rsidRPr="003E016A">
              <w:rPr>
                <w:sz w:val="22"/>
                <w:szCs w:val="22"/>
              </w:rPr>
              <w:t xml:space="preserve">Instrumentu </w:t>
            </w:r>
            <w:r w:rsidRPr="003E016A">
              <w:rPr>
                <w:rFonts w:eastAsia="Malgun Gothic"/>
                <w:sz w:val="22"/>
                <w:szCs w:val="22"/>
                <w:lang w:eastAsia="ko-KR"/>
              </w:rPr>
              <w:t xml:space="preserve">ratini </w:t>
            </w:r>
            <w:r w:rsidRPr="003E016A">
              <w:rPr>
                <w:sz w:val="22"/>
                <w:szCs w:val="22"/>
              </w:rPr>
              <w:t>ar instrumentiem</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6</w:t>
            </w:r>
          </w:p>
        </w:tc>
        <w:tc>
          <w:tcPr>
            <w:tcW w:w="3653" w:type="dxa"/>
            <w:tcBorders>
              <w:top w:val="single" w:sz="4" w:space="0" w:color="auto"/>
              <w:left w:val="single" w:sz="4" w:space="0" w:color="auto"/>
              <w:bottom w:val="nil"/>
              <w:right w:val="single" w:sz="4" w:space="0" w:color="auto"/>
            </w:tcBorders>
            <w:vAlign w:val="center"/>
            <w:hideMark/>
          </w:tcPr>
          <w:p w:rsidR="003E016A" w:rsidRPr="003E016A" w:rsidRDefault="003E016A" w:rsidP="003E016A">
            <w:pPr>
              <w:spacing w:line="276" w:lineRule="auto"/>
              <w:jc w:val="center"/>
              <w:rPr>
                <w:sz w:val="20"/>
                <w:szCs w:val="20"/>
              </w:rPr>
            </w:pPr>
            <w:r w:rsidRPr="003E016A">
              <w:rPr>
                <w:sz w:val="20"/>
                <w:szCs w:val="20"/>
              </w:rPr>
              <w:t>Instrumentu ratiņi ar instrumentiem(294 vienības),Komplekts 1-</w:t>
            </w:r>
            <w:r w:rsidRPr="003E016A">
              <w:rPr>
                <w:sz w:val="20"/>
                <w:szCs w:val="20"/>
              </w:rPr>
              <w:br/>
              <w:t>Divslāņu poliestera  ieliktnis</w:t>
            </w:r>
            <w:r w:rsidRPr="003E016A">
              <w:rPr>
                <w:sz w:val="20"/>
                <w:szCs w:val="20"/>
              </w:rPr>
              <w:br/>
              <w:t>12gb 3/4” muciņas 6 kantšu vismaz 19 - 21 - 22  - 24 - 27 - 30 - 32 - 36 - 38 - 41 - 46 - 50 mm</w:t>
            </w:r>
            <w:r w:rsidRPr="003E016A">
              <w:rPr>
                <w:sz w:val="20"/>
                <w:szCs w:val="20"/>
              </w:rPr>
              <w:br/>
              <w:t xml:space="preserve">1gb pāreja no ¾’’ uz 1’’ </w:t>
            </w:r>
            <w:r w:rsidRPr="003E016A">
              <w:rPr>
                <w:sz w:val="20"/>
                <w:szCs w:val="20"/>
              </w:rPr>
              <w:br/>
              <w:t xml:space="preserve">1gb pāreja no ¾’’ uz ½’’ </w:t>
            </w:r>
            <w:r w:rsidRPr="003E016A">
              <w:rPr>
                <w:sz w:val="20"/>
                <w:szCs w:val="20"/>
              </w:rPr>
              <w:br/>
              <w:t>3 gb pagarinājumi uz 3/4” 100 - 200 - 400 mm</w:t>
            </w:r>
            <w:r w:rsidRPr="003E016A">
              <w:rPr>
                <w:sz w:val="20"/>
                <w:szCs w:val="20"/>
              </w:rPr>
              <w:br/>
            </w:r>
            <w:r w:rsidRPr="003E016A">
              <w:rPr>
                <w:sz w:val="20"/>
                <w:szCs w:val="20"/>
              </w:rPr>
              <w:lastRenderedPageBreak/>
              <w:t>1 gb sprūdatslēga ar  3/4“ kvadrātu  vismaz 500 mm garumā</w:t>
            </w:r>
            <w:r w:rsidRPr="003E016A">
              <w:rPr>
                <w:sz w:val="20"/>
                <w:szCs w:val="20"/>
              </w:rPr>
              <w:br/>
              <w:t>1gb T-veida slīdošā atslēga ar ¾’’ kvadrātu</w:t>
            </w:r>
            <w:r w:rsidRPr="003E016A">
              <w:rPr>
                <w:sz w:val="20"/>
                <w:szCs w:val="20"/>
              </w:rPr>
              <w:br/>
              <w:t>1gb kardārns,Komplekts 2-</w:t>
            </w:r>
            <w:r w:rsidRPr="003E016A">
              <w:rPr>
                <w:sz w:val="20"/>
                <w:szCs w:val="20"/>
              </w:rPr>
              <w:br/>
              <w:t>Divslāņu poliestera  ieliktnis</w:t>
            </w:r>
            <w:r w:rsidRPr="003E016A">
              <w:rPr>
                <w:sz w:val="20"/>
                <w:szCs w:val="20"/>
              </w:rPr>
              <w:br/>
              <w:t>•  13 gb muciņas 1/4“ 4 - 4,5 -5 - 5,5 - 6 - 7 - 8 - 9 - 10 - 11 - 12 - 13 - 14 mm</w:t>
            </w:r>
            <w:r w:rsidRPr="003E016A">
              <w:rPr>
                <w:sz w:val="20"/>
                <w:szCs w:val="20"/>
              </w:rPr>
              <w:br/>
              <w:t>•  10 gb muciņas 3/8“ 10 - 11- 12 - 13 - 14 - 15 - 16 - 17 - 18 - 19 mm</w:t>
            </w:r>
            <w:r w:rsidRPr="003E016A">
              <w:rPr>
                <w:sz w:val="20"/>
                <w:szCs w:val="20"/>
              </w:rPr>
              <w:br/>
              <w:t>•  17 gb muciņas 1/2“ 10 - 11 -12 - 13 - 14 - 15 - 16 - 17 - 18 - 19 - 20 - 21 - 22 - 24</w:t>
            </w:r>
            <w:r w:rsidRPr="003E016A">
              <w:rPr>
                <w:sz w:val="20"/>
                <w:szCs w:val="20"/>
              </w:rPr>
              <w:br/>
              <w:t>- 27 - 30 - 32 mm</w:t>
            </w:r>
            <w:r w:rsidRPr="003E016A">
              <w:rPr>
                <w:sz w:val="20"/>
                <w:szCs w:val="20"/>
              </w:rPr>
              <w:br/>
              <w:t>•  7 gb muciņas 1/4“ garums 50 mm 4 - 5 - 6 - 7 - 8 - 9 - 10 mm</w:t>
            </w:r>
            <w:r w:rsidRPr="003E016A">
              <w:rPr>
                <w:sz w:val="20"/>
                <w:szCs w:val="20"/>
              </w:rPr>
              <w:br/>
              <w:t>•  6 gb muciņas 3/8“garums vismaz  63 mm 10 - 11 - 12 - 13 - 14 - 15 mm</w:t>
            </w:r>
            <w:r w:rsidRPr="003E016A">
              <w:rPr>
                <w:sz w:val="20"/>
                <w:szCs w:val="20"/>
              </w:rPr>
              <w:br/>
              <w:t>•  5 gb muciņas 1/2“garums vismaz  77 mm 16 - 17 - 18 - 19 - 22 mm</w:t>
            </w:r>
            <w:r w:rsidRPr="003E016A">
              <w:rPr>
                <w:sz w:val="20"/>
                <w:szCs w:val="20"/>
              </w:rPr>
              <w:br/>
              <w:t>•  3 gb muciņas priekš aizdedzes svecēm 1/2“ 16 - 18(3/8“) - 21 mm</w:t>
            </w:r>
            <w:r w:rsidRPr="003E016A">
              <w:rPr>
                <w:sz w:val="20"/>
                <w:szCs w:val="20"/>
              </w:rPr>
              <w:br/>
              <w:t>•  5 gb muciņas 1/4“ E - profila E4 - E5 - E6 - E7 - E8</w:t>
            </w:r>
            <w:r w:rsidRPr="003E016A">
              <w:rPr>
                <w:sz w:val="20"/>
                <w:szCs w:val="20"/>
              </w:rPr>
              <w:br/>
              <w:t>•  5 gb muciņas 3/8“ E - profila E10 - E11 - E12 - E14 - E16</w:t>
            </w:r>
            <w:r w:rsidRPr="003E016A">
              <w:rPr>
                <w:sz w:val="20"/>
                <w:szCs w:val="20"/>
              </w:rPr>
              <w:br/>
              <w:t>•  3 gb muciņas 1/2“ E - profila E18 - E20 - E24</w:t>
            </w:r>
            <w:r w:rsidRPr="003E016A">
              <w:rPr>
                <w:sz w:val="20"/>
                <w:szCs w:val="20"/>
              </w:rPr>
              <w:br/>
              <w:t>•  4 gb 1/4“ plakanais skrūvgrieznis muciņā PL 4 - 5,5 - 6,5 - 7 mm</w:t>
            </w:r>
            <w:r w:rsidRPr="003E016A">
              <w:rPr>
                <w:sz w:val="20"/>
                <w:szCs w:val="20"/>
              </w:rPr>
              <w:br/>
              <w:t>•  3 gb 1/4“ krustiņa skrūvgrieznis muciņā PH 0 - 1 - 2</w:t>
            </w:r>
            <w:r w:rsidRPr="003E016A">
              <w:rPr>
                <w:sz w:val="20"/>
                <w:szCs w:val="20"/>
              </w:rPr>
              <w:br/>
              <w:t>•  3 gb 1/4“ krustiņa skrūvgrieznis muciņā PZ 0 - 1 - 2</w:t>
            </w:r>
            <w:r w:rsidRPr="003E016A">
              <w:rPr>
                <w:sz w:val="20"/>
                <w:szCs w:val="20"/>
              </w:rPr>
              <w:br/>
              <w:t>•  4 gb 1/4“ seškante muciņā 3 - 4 - 5 - 6 mm</w:t>
            </w:r>
            <w:r w:rsidRPr="003E016A">
              <w:rPr>
                <w:sz w:val="20"/>
                <w:szCs w:val="20"/>
              </w:rPr>
              <w:br/>
              <w:t>•  8 gb1/4“ TORX muciņā T8 - T9 - T10 - T15 - T20 - T25 - T27 - T30</w:t>
            </w:r>
            <w:r w:rsidRPr="003E016A">
              <w:rPr>
                <w:sz w:val="20"/>
                <w:szCs w:val="20"/>
              </w:rPr>
              <w:br/>
              <w:t>•  8 gb 1/4“ TORX ar caurumu muciņā T8 - T9 - T10 - T15 - T20 - T25 - T27 - T30</w:t>
            </w:r>
            <w:r w:rsidRPr="003E016A">
              <w:rPr>
                <w:sz w:val="20"/>
                <w:szCs w:val="20"/>
              </w:rPr>
              <w:br/>
              <w:t xml:space="preserve">•  2 gb adapteri priekš 8 mm un 10mm ieliktņiem 3/8“ - 1/2“ </w:t>
            </w:r>
            <w:r w:rsidRPr="003E016A">
              <w:rPr>
                <w:sz w:val="20"/>
                <w:szCs w:val="20"/>
              </w:rPr>
              <w:br/>
              <w:t>•  3 gb (8 mm) ieliktnis plakanais skrūvgrieznis PL 8 - 10 - 12 mm</w:t>
            </w:r>
            <w:r w:rsidRPr="003E016A">
              <w:rPr>
                <w:sz w:val="20"/>
                <w:szCs w:val="20"/>
              </w:rPr>
              <w:br/>
              <w:t>•  2 gb (8 mm) ieliktnis krustiņa skrūvgrieznis PH 3 - 4</w:t>
            </w:r>
            <w:r w:rsidRPr="003E016A">
              <w:rPr>
                <w:sz w:val="20"/>
                <w:szCs w:val="20"/>
              </w:rPr>
              <w:br/>
              <w:t>•  2 gb (8 mm) ieliktnis krustiņa skrūvgrieznis PZ 3 - 4</w:t>
            </w:r>
            <w:r w:rsidRPr="003E016A">
              <w:rPr>
                <w:sz w:val="20"/>
                <w:szCs w:val="20"/>
              </w:rPr>
              <w:br/>
              <w:t>•  5 gb (8 mm) ieliktnis seškante 7 - 8 - 10 - 12 - 14 mm</w:t>
            </w:r>
            <w:r w:rsidRPr="003E016A">
              <w:rPr>
                <w:sz w:val="20"/>
                <w:szCs w:val="20"/>
              </w:rPr>
              <w:br/>
              <w:t>•  6 gb ieliktnis TORX (8 mm) T40 - T45 - T50-(10mm)- T55 - T60 - T70</w:t>
            </w:r>
            <w:r w:rsidRPr="003E016A">
              <w:rPr>
                <w:sz w:val="20"/>
                <w:szCs w:val="20"/>
              </w:rPr>
              <w:br/>
              <w:t>•  6 gb ieliktnis TORX ar caurumu (8 mm)  T40 - T45 - T50-(10mm)- T55 - T60 - T70</w:t>
            </w:r>
            <w:r w:rsidRPr="003E016A">
              <w:rPr>
                <w:sz w:val="20"/>
                <w:szCs w:val="20"/>
              </w:rPr>
              <w:br/>
              <w:t xml:space="preserve">•  3 gb sprūdatslēga ar erganomisku rokturi un pārslēg mehānismu 1/4“ - 3/8“ - </w:t>
            </w:r>
            <w:r w:rsidRPr="003E016A">
              <w:rPr>
                <w:sz w:val="20"/>
                <w:szCs w:val="20"/>
              </w:rPr>
              <w:lastRenderedPageBreak/>
              <w:t>1/2“</w:t>
            </w:r>
            <w:r w:rsidRPr="003E016A">
              <w:rPr>
                <w:sz w:val="20"/>
                <w:szCs w:val="20"/>
              </w:rPr>
              <w:br/>
              <w:t>•  3 gb kardāni 1/4“ - 3/8“ - 1/2“</w:t>
            </w:r>
            <w:r w:rsidRPr="003E016A">
              <w:rPr>
                <w:sz w:val="20"/>
                <w:szCs w:val="20"/>
              </w:rPr>
              <w:br/>
              <w:t>•  1 gb pagarinājums 1/2“ 125 mm</w:t>
            </w:r>
            <w:r w:rsidRPr="003E016A">
              <w:rPr>
                <w:sz w:val="20"/>
                <w:szCs w:val="20"/>
              </w:rPr>
              <w:br/>
              <w:t xml:space="preserve">•  1 gb pagarinājums 1/2“ 250 mm ar   1/2“ adapteri </w:t>
            </w:r>
            <w:r w:rsidRPr="003E016A">
              <w:rPr>
                <w:sz w:val="20"/>
                <w:szCs w:val="20"/>
              </w:rPr>
              <w:br/>
              <w:t>•  1 gb pagarinājums 3/8“ 125 mm</w:t>
            </w:r>
            <w:r w:rsidRPr="003E016A">
              <w:rPr>
                <w:sz w:val="20"/>
                <w:szCs w:val="20"/>
              </w:rPr>
              <w:br/>
              <w:t>•  2 gb pagarinājums 1/4 52mm  un 100 mm</w:t>
            </w:r>
            <w:r w:rsidRPr="003E016A">
              <w:rPr>
                <w:sz w:val="20"/>
                <w:szCs w:val="20"/>
              </w:rPr>
              <w:br/>
              <w:t>•  1 gb erganomisks rokturis priekš 1/4“ muciņām (izmantojams arī kā pagarinātājs)</w:t>
            </w:r>
            <w:r w:rsidRPr="003E016A">
              <w:rPr>
                <w:sz w:val="20"/>
                <w:szCs w:val="20"/>
              </w:rPr>
              <w:br/>
              <w:t>•  1 gb t-veida slīdošais rokturis 1/4“ 150 mm</w:t>
            </w:r>
            <w:r w:rsidRPr="003E016A">
              <w:rPr>
                <w:sz w:val="20"/>
                <w:szCs w:val="20"/>
              </w:rPr>
              <w:br/>
              <w:t>•  7 gb L veida seškantes : 1 - 1,5 - 2 - 2,5 - 3 - 4 - 5 mm</w:t>
            </w:r>
            <w:r w:rsidRPr="003E016A">
              <w:rPr>
                <w:sz w:val="20"/>
                <w:szCs w:val="20"/>
              </w:rPr>
              <w:br/>
              <w:t>Komplekts 3-</w:t>
            </w:r>
            <w:r w:rsidRPr="003E016A">
              <w:rPr>
                <w:sz w:val="20"/>
                <w:szCs w:val="20"/>
              </w:rPr>
              <w:br/>
              <w:t>Divslāņu poliestera  ieliktnis</w:t>
            </w:r>
            <w:r w:rsidRPr="003E016A">
              <w:rPr>
                <w:sz w:val="20"/>
                <w:szCs w:val="20"/>
              </w:rPr>
              <w:br/>
              <w:t>•  1 gb plakanknaibles 180mm</w:t>
            </w:r>
            <w:r w:rsidRPr="003E016A">
              <w:rPr>
                <w:sz w:val="20"/>
                <w:szCs w:val="20"/>
              </w:rPr>
              <w:br/>
              <w:t>•  1 gb plakanstangas ar smailiem galiem ne lielāks kā 160mm</w:t>
            </w:r>
            <w:r w:rsidRPr="003E016A">
              <w:rPr>
                <w:sz w:val="20"/>
                <w:szCs w:val="20"/>
              </w:rPr>
              <w:br/>
              <w:t>•  1 gb ne lielāks kā assknaibles 160mm</w:t>
            </w:r>
            <w:r w:rsidRPr="003E016A">
              <w:rPr>
                <w:sz w:val="20"/>
                <w:szCs w:val="20"/>
              </w:rPr>
              <w:br/>
              <w:t>•  1 gb taisnās sprostu stangas saspiešanai ne lielāks kā 155mm</w:t>
            </w:r>
            <w:r w:rsidRPr="003E016A">
              <w:rPr>
                <w:sz w:val="20"/>
                <w:szCs w:val="20"/>
              </w:rPr>
              <w:br/>
              <w:t>•  1 gb sprostu stangas leņķī saspiešanai ne lielāks kā 150mm</w:t>
            </w:r>
            <w:r w:rsidRPr="003E016A">
              <w:rPr>
                <w:sz w:val="20"/>
                <w:szCs w:val="20"/>
              </w:rPr>
              <w:br/>
              <w:t>•  1 gb taisnās sprostu stangas atspiešanai ne lielāks kā 150mm</w:t>
            </w:r>
            <w:r w:rsidRPr="003E016A">
              <w:rPr>
                <w:sz w:val="20"/>
                <w:szCs w:val="20"/>
              </w:rPr>
              <w:br/>
              <w:t>•  1 gb sprostu stangas leņķī atspiešanai ne lielāks kā 150mm</w:t>
            </w:r>
            <w:r w:rsidRPr="003E016A">
              <w:rPr>
                <w:sz w:val="20"/>
                <w:szCs w:val="20"/>
              </w:rPr>
              <w:br/>
              <w:t>•  1 gb mētāla šķēres ne lielāks kā 255mm</w:t>
            </w:r>
            <w:r w:rsidRPr="003E016A">
              <w:rPr>
                <w:sz w:val="20"/>
                <w:szCs w:val="20"/>
              </w:rPr>
              <w:br/>
              <w:t>•  1 gb universālas automātiski fiksējamas stangas ne lielāks kā 200mm</w:t>
            </w:r>
            <w:r w:rsidRPr="003E016A">
              <w:rPr>
                <w:sz w:val="20"/>
                <w:szCs w:val="20"/>
              </w:rPr>
              <w:br/>
              <w:t xml:space="preserve">•  1 gb metāla nazis ar maināmiem asmeņiem ne lielāks kā 155mm </w:t>
            </w:r>
            <w:r w:rsidRPr="003E016A">
              <w:rPr>
                <w:sz w:val="20"/>
                <w:szCs w:val="20"/>
              </w:rPr>
              <w:br/>
              <w:t>•  1 gb plakanknaibles ar atsperi ne lielāks kā 130mm</w:t>
            </w:r>
            <w:r w:rsidRPr="003E016A">
              <w:rPr>
                <w:sz w:val="20"/>
                <w:szCs w:val="20"/>
              </w:rPr>
              <w:br/>
              <w:t>•  1 gb kniedējamā pistole  priekš 2,4 - 3 - 4 - 4,8 mm kniedēm</w:t>
            </w:r>
            <w:r w:rsidRPr="003E016A">
              <w:rPr>
                <w:sz w:val="20"/>
                <w:szCs w:val="20"/>
              </w:rPr>
              <w:br/>
              <w:t>•  1 gb assknaibles ne lielāks kā 120mm</w:t>
            </w:r>
            <w:r w:rsidRPr="003E016A">
              <w:rPr>
                <w:sz w:val="20"/>
                <w:szCs w:val="20"/>
              </w:rPr>
              <w:br/>
              <w:t>•  1 gb universals metāla cirtnis ne lielāks kā 238mm</w:t>
            </w:r>
            <w:r w:rsidRPr="003E016A">
              <w:rPr>
                <w:sz w:val="20"/>
                <w:szCs w:val="20"/>
              </w:rPr>
              <w:br/>
              <w:t>•  1 gb fiksējoša izmēra universālas stangas 245mm  ar max satveršanas diametru ne lielāks kā 70mm</w:t>
            </w:r>
            <w:r w:rsidRPr="003E016A">
              <w:rPr>
                <w:sz w:val="20"/>
                <w:szCs w:val="20"/>
              </w:rPr>
              <w:br/>
              <w:t>Komplekts 4-</w:t>
            </w:r>
            <w:r w:rsidRPr="003E016A">
              <w:rPr>
                <w:sz w:val="20"/>
                <w:szCs w:val="20"/>
              </w:rPr>
              <w:br/>
              <w:t>Divslāņu poliestera  ieliktnis</w:t>
            </w:r>
            <w:r w:rsidRPr="003E016A">
              <w:rPr>
                <w:sz w:val="20"/>
                <w:szCs w:val="20"/>
              </w:rPr>
              <w:br/>
              <w:t>•  9 gb L veida seškantes 1,5 - 2 - 2,5 - 3 - 4 - 5 - 6 - 8 - 10 mm</w:t>
            </w:r>
            <w:r w:rsidRPr="003E016A">
              <w:rPr>
                <w:sz w:val="20"/>
                <w:szCs w:val="20"/>
              </w:rPr>
              <w:br/>
              <w:t>•  9 gb L veida  TORX  T10 - T15 - T20 - T25 - T27 - T30 - T40 - T45 - T50</w:t>
            </w:r>
            <w:r w:rsidRPr="003E016A">
              <w:rPr>
                <w:sz w:val="20"/>
                <w:szCs w:val="20"/>
              </w:rPr>
              <w:br/>
              <w:t>•  6 gb sitamie divkomponentu plakanie skrūvgriežni ar erganomisku rokturi ¼’’ kvadrāta ieeju  PL 3x100; 6x38; 5x75; 6x100; 10x200; 8x150</w:t>
            </w:r>
            <w:r w:rsidRPr="003E016A">
              <w:rPr>
                <w:sz w:val="20"/>
                <w:szCs w:val="20"/>
              </w:rPr>
              <w:br/>
              <w:t xml:space="preserve">•  5 gb sitamie divkomponentu krustiņa </w:t>
            </w:r>
            <w:r w:rsidRPr="003E016A">
              <w:rPr>
                <w:sz w:val="20"/>
                <w:szCs w:val="20"/>
              </w:rPr>
              <w:lastRenderedPageBreak/>
              <w:t>skrūvgriežni ar erganomisku rokturi ¼’’ kvadrāta ieeju  PH 0x100; PH2X38; PH1X75; PH2X100; PH3X150</w:t>
            </w:r>
            <w:r w:rsidRPr="003E016A">
              <w:rPr>
                <w:sz w:val="20"/>
                <w:szCs w:val="20"/>
              </w:rPr>
              <w:br/>
              <w:t xml:space="preserve">•  2 gb adapter priekš 10mm ieliktņiem 3/8“ - 1/2“ </w:t>
            </w:r>
            <w:r w:rsidRPr="003E016A">
              <w:rPr>
                <w:sz w:val="20"/>
                <w:szCs w:val="20"/>
              </w:rPr>
              <w:br/>
              <w:t>•  7 gb 10 mm seškantes 4 - 5 - 6 - 7 - 8 - 10 - 12 x  vismaz 30 mm</w:t>
            </w:r>
            <w:r w:rsidRPr="003E016A">
              <w:rPr>
                <w:sz w:val="20"/>
                <w:szCs w:val="20"/>
              </w:rPr>
              <w:br/>
              <w:t>•  7 gb 10 mm seškantes 4 - 5 - 6 - 7 - 8 - 10 - 12 x vismaz 75 mm</w:t>
            </w:r>
            <w:r w:rsidRPr="003E016A">
              <w:rPr>
                <w:sz w:val="20"/>
                <w:szCs w:val="20"/>
              </w:rPr>
              <w:br/>
              <w:t>•  7 gb 10 mm TORX T20 - T25 - T30 - T40 - T45 - T50 - T55 x vismaz 30 mm</w:t>
            </w:r>
            <w:r w:rsidRPr="003E016A">
              <w:rPr>
                <w:sz w:val="20"/>
                <w:szCs w:val="20"/>
              </w:rPr>
              <w:br/>
              <w:t>•  7 gb 10 mm TORX T20 - T25 - T30 - T40 - T45 - T50 - T55 x vismaz 75 mm</w:t>
            </w:r>
            <w:r w:rsidRPr="003E016A">
              <w:rPr>
                <w:sz w:val="20"/>
                <w:szCs w:val="20"/>
              </w:rPr>
              <w:br/>
              <w:t>•  5 gb 10 mm XZN M5 - M6 - M8 - M10 - M12 x vismaz 30 mm</w:t>
            </w:r>
            <w:r w:rsidRPr="003E016A">
              <w:rPr>
                <w:sz w:val="20"/>
                <w:szCs w:val="20"/>
              </w:rPr>
              <w:br/>
              <w:t>•  5 gb 10 mm XZN M5 - M6 - M8 - M10 - M12 x vismaz 75 mm</w:t>
            </w:r>
            <w:r w:rsidRPr="003E016A">
              <w:rPr>
                <w:sz w:val="20"/>
                <w:szCs w:val="20"/>
              </w:rPr>
              <w:br/>
              <w:t>•  1 gb āmurs ar koka kātu, fiksējošu šplinti un fiksējošu cauruli kāta galā  ne smagāku kā 500 g</w:t>
            </w:r>
            <w:r w:rsidRPr="003E016A">
              <w:rPr>
                <w:sz w:val="20"/>
                <w:szCs w:val="20"/>
              </w:rPr>
              <w:br/>
              <w:t>•  1 gb metramērs ar lentes platumu 13mm garumu 3m un korpusa garumu apakšējā daļā vismaz  66mm</w:t>
            </w:r>
            <w:r w:rsidRPr="003E016A">
              <w:rPr>
                <w:sz w:val="20"/>
                <w:szCs w:val="20"/>
              </w:rPr>
              <w:br/>
              <w:t>Komplekts 5-</w:t>
            </w:r>
            <w:r w:rsidRPr="003E016A">
              <w:rPr>
                <w:sz w:val="20"/>
                <w:szCs w:val="20"/>
              </w:rPr>
              <w:br/>
              <w:t>Divslāņu poliestera  ieliktnis</w:t>
            </w:r>
            <w:r w:rsidRPr="003E016A">
              <w:rPr>
                <w:sz w:val="20"/>
                <w:szCs w:val="20"/>
              </w:rPr>
              <w:br/>
              <w:t>•  25 gb kombinētās atslēgas 6 - 7 - 8 - 9 - 10 - 11 - 12 - 13</w:t>
            </w:r>
            <w:r w:rsidRPr="003E016A">
              <w:rPr>
                <w:sz w:val="20"/>
                <w:szCs w:val="20"/>
              </w:rPr>
              <w:br/>
              <w:t xml:space="preserve">- 14 - 15 - 16 - 17 - 18 - 19 - 20 - 21 - 22 - 23 - 24 </w:t>
            </w:r>
            <w:r w:rsidRPr="003E016A">
              <w:rPr>
                <w:sz w:val="20"/>
                <w:szCs w:val="20"/>
              </w:rPr>
              <w:br/>
              <w:t>- 25 - 26 - 27 - 28 - 30 - 32 mm</w:t>
            </w:r>
            <w:r w:rsidRPr="003E016A">
              <w:rPr>
                <w:sz w:val="20"/>
                <w:szCs w:val="20"/>
              </w:rPr>
              <w:br/>
              <w:t xml:space="preserve">•  12 gb uzmetamās atslēgas6x7 - 8x9 - 10x11 - 12x13- 14x15 </w:t>
            </w:r>
            <w:r w:rsidRPr="003E016A">
              <w:rPr>
                <w:sz w:val="20"/>
                <w:szCs w:val="20"/>
              </w:rPr>
              <w:br/>
              <w:t>- 16x17 - 18x19 - 20x22 - 21x23 -24x26 - 25x28 - 27x32 mm</w:t>
            </w:r>
            <w:r w:rsidRPr="003E016A">
              <w:rPr>
                <w:sz w:val="20"/>
                <w:szCs w:val="20"/>
              </w:rPr>
              <w:br/>
              <w:t>•  1 gb eļļas filtru atslēga ar trīs kājām darba diapazons ne mazāks kā 70 - 120 mm</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lastRenderedPageBreak/>
              <w:t>122.</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sz w:val="22"/>
                <w:szCs w:val="22"/>
              </w:rPr>
              <w:t>Bamperu un citu plastmasas detaļu remonta iekārta</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1</w:t>
            </w:r>
          </w:p>
        </w:tc>
        <w:tc>
          <w:tcPr>
            <w:tcW w:w="3653" w:type="dxa"/>
            <w:tcBorders>
              <w:top w:val="nil"/>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rPr>
                <w:sz w:val="20"/>
                <w:szCs w:val="20"/>
              </w:rPr>
            </w:pPr>
            <w:r w:rsidRPr="003E016A">
              <w:rPr>
                <w:sz w:val="20"/>
                <w:szCs w:val="20"/>
              </w:rPr>
              <w:t xml:space="preserve">Bamperu un citu plastmasas detaļu remonta iekārta ar skavu iekausēšanas metodi. Komplektā vismaz 600 gab skavas. Metālisks koferītis ar nodalījumu iekārtai, asknaiblēm, skavām. Iekārtai ir vismaz  3 jaudas režīmi. </w:t>
            </w:r>
          </w:p>
        </w:tc>
      </w:tr>
      <w:tr w:rsidR="003E016A" w:rsidRPr="003E016A" w:rsidTr="003E016A">
        <w:trPr>
          <w:gridAfter w:val="1"/>
          <w:wAfter w:w="32" w:type="dxa"/>
          <w:trHeight w:val="279"/>
        </w:trPr>
        <w:tc>
          <w:tcPr>
            <w:tcW w:w="627"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9"/>
              <w:jc w:val="center"/>
            </w:pPr>
            <w:r w:rsidRPr="003E016A">
              <w:rPr>
                <w:sz w:val="22"/>
                <w:szCs w:val="22"/>
              </w:rPr>
              <w:t>123.</w:t>
            </w:r>
          </w:p>
        </w:tc>
        <w:tc>
          <w:tcPr>
            <w:tcW w:w="2269"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4"/>
              <w:jc w:val="center"/>
              <w:rPr>
                <w:b/>
                <w:bCs/>
              </w:rPr>
            </w:pPr>
            <w:r w:rsidRPr="003E016A">
              <w:rPr>
                <w:b/>
                <w:bCs/>
                <w:sz w:val="22"/>
                <w:szCs w:val="22"/>
              </w:rPr>
              <w:t>Metināšanas simulators</w:t>
            </w:r>
          </w:p>
        </w:tc>
        <w:tc>
          <w:tcPr>
            <w:tcW w:w="1276"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40"/>
              <w:jc w:val="center"/>
              <w:rPr>
                <w:b/>
                <w:bCs/>
              </w:rPr>
            </w:pPr>
            <w:r w:rsidRPr="003E016A">
              <w:rPr>
                <w:b/>
                <w:bCs/>
                <w:sz w:val="22"/>
                <w:szCs w:val="22"/>
              </w:rPr>
              <w:t>Gab</w:t>
            </w:r>
          </w:p>
        </w:tc>
        <w:tc>
          <w:tcPr>
            <w:tcW w:w="2268" w:type="dxa"/>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ind w:left="33"/>
              <w:jc w:val="center"/>
              <w:rPr>
                <w:b/>
                <w:bCs/>
              </w:rPr>
            </w:pPr>
            <w:r w:rsidRPr="003E016A">
              <w:rPr>
                <w:b/>
                <w:bCs/>
                <w:sz w:val="22"/>
                <w:szCs w:val="22"/>
              </w:rPr>
              <w:t>6</w:t>
            </w:r>
          </w:p>
        </w:tc>
        <w:tc>
          <w:tcPr>
            <w:tcW w:w="3653" w:type="dxa"/>
            <w:tcBorders>
              <w:top w:val="single" w:sz="4" w:space="0" w:color="auto"/>
              <w:left w:val="single" w:sz="4" w:space="0" w:color="auto"/>
              <w:bottom w:val="single" w:sz="4" w:space="0" w:color="auto"/>
              <w:right w:val="single" w:sz="4" w:space="0" w:color="auto"/>
            </w:tcBorders>
            <w:vAlign w:val="center"/>
            <w:hideMark/>
          </w:tcPr>
          <w:p w:rsidR="003E016A" w:rsidRPr="003E016A" w:rsidRDefault="003E016A" w:rsidP="003E016A">
            <w:pPr>
              <w:spacing w:line="276" w:lineRule="auto"/>
              <w:rPr>
                <w:sz w:val="20"/>
                <w:szCs w:val="20"/>
              </w:rPr>
            </w:pPr>
            <w:r w:rsidRPr="003E016A">
              <w:rPr>
                <w:sz w:val="20"/>
                <w:szCs w:val="20"/>
              </w:rPr>
              <w:t xml:space="preserve">Metināšanas simulators - datorizēts, ar darba uzdevumu uzstādīsanas programmām, darbagalds aprīkots ar metināšanas pistoli, vismaz 3 dažādiem profiliem T-veida, L-veida, V-veida, metināšanas cimdi, hameleonmaska, programmnodrošinājums ar instalācijas disku, 5 gadu programmu atjauninājumi, materiāli: tērauds, nerūsējošais tērauds, alumīnijs. Kalibrācijas funkcija pielāgojama katram lietotājam.  </w:t>
            </w:r>
          </w:p>
        </w:tc>
      </w:tr>
      <w:tr w:rsidR="003E016A" w:rsidRPr="003E016A" w:rsidTr="003E016A">
        <w:trPr>
          <w:trHeight w:val="279"/>
        </w:trPr>
        <w:tc>
          <w:tcPr>
            <w:tcW w:w="2896" w:type="dxa"/>
            <w:gridSpan w:val="2"/>
            <w:tcBorders>
              <w:top w:val="single" w:sz="4" w:space="0" w:color="auto"/>
              <w:left w:val="single" w:sz="4" w:space="0" w:color="auto"/>
              <w:bottom w:val="single" w:sz="4" w:space="0" w:color="auto"/>
              <w:right w:val="single" w:sz="4" w:space="0" w:color="auto"/>
            </w:tcBorders>
            <w:hideMark/>
          </w:tcPr>
          <w:p w:rsidR="003E016A" w:rsidRPr="003E016A" w:rsidRDefault="003E016A" w:rsidP="003E016A">
            <w:pPr>
              <w:suppressAutoHyphens w:val="0"/>
              <w:spacing w:line="276" w:lineRule="auto"/>
              <w:jc w:val="center"/>
              <w:rPr>
                <w:b/>
                <w:bCs/>
              </w:rPr>
            </w:pPr>
            <w:r w:rsidRPr="003E016A">
              <w:rPr>
                <w:b/>
                <w:bCs/>
                <w:sz w:val="22"/>
                <w:szCs w:val="22"/>
              </w:rPr>
              <w:t>Citas prasības:</w:t>
            </w:r>
          </w:p>
        </w:tc>
        <w:tc>
          <w:tcPr>
            <w:tcW w:w="7229" w:type="dxa"/>
            <w:gridSpan w:val="4"/>
            <w:tcBorders>
              <w:top w:val="single" w:sz="4" w:space="0" w:color="auto"/>
              <w:left w:val="single" w:sz="4" w:space="0" w:color="auto"/>
              <w:bottom w:val="single" w:sz="4" w:space="0" w:color="auto"/>
              <w:right w:val="single" w:sz="4" w:space="0" w:color="auto"/>
            </w:tcBorders>
            <w:hideMark/>
          </w:tcPr>
          <w:p w:rsidR="003E016A" w:rsidRPr="003E016A" w:rsidRDefault="003E016A" w:rsidP="008A7AE3">
            <w:pPr>
              <w:numPr>
                <w:ilvl w:val="0"/>
                <w:numId w:val="28"/>
              </w:numPr>
              <w:suppressAutoHyphens w:val="0"/>
              <w:spacing w:line="276" w:lineRule="auto"/>
              <w:jc w:val="both"/>
            </w:pPr>
            <w:r w:rsidRPr="003E016A">
              <w:rPr>
                <w:sz w:val="22"/>
                <w:szCs w:val="22"/>
              </w:rPr>
              <w:t>Garantijas laiks 24 mēneši.</w:t>
            </w:r>
          </w:p>
          <w:p w:rsidR="003E016A" w:rsidRPr="003E016A" w:rsidRDefault="003B09C2" w:rsidP="003B09C2">
            <w:pPr>
              <w:numPr>
                <w:ilvl w:val="0"/>
                <w:numId w:val="28"/>
              </w:numPr>
              <w:suppressAutoHyphens w:val="0"/>
              <w:spacing w:line="276" w:lineRule="auto"/>
              <w:jc w:val="both"/>
            </w:pPr>
            <w:r w:rsidRPr="003B09C2">
              <w:rPr>
                <w:color w:val="FF0000"/>
                <w:sz w:val="22"/>
                <w:szCs w:val="22"/>
              </w:rPr>
              <w:lastRenderedPageBreak/>
              <w:t>Pasūtītāja personāla apmācības vismaz pieciem darbiniekiem, kopējais apmācību ilgums ne mazāk kā 3 darba dienas, sertifikāta izsniegšana. Visām mācību programmām un instrukcijām jābūt latviešu valodā</w:t>
            </w:r>
            <w:r w:rsidR="003E016A" w:rsidRPr="003B09C2">
              <w:rPr>
                <w:color w:val="FF0000"/>
                <w:sz w:val="22"/>
                <w:szCs w:val="22"/>
              </w:rPr>
              <w:t>.</w:t>
            </w:r>
          </w:p>
        </w:tc>
      </w:tr>
    </w:tbl>
    <w:p w:rsidR="00E212B1" w:rsidRPr="00E77B49" w:rsidRDefault="00E212B1" w:rsidP="00C20C64">
      <w:pPr>
        <w:ind w:firstLine="851"/>
        <w:jc w:val="right"/>
        <w:rPr>
          <w:sz w:val="22"/>
          <w:szCs w:val="22"/>
        </w:rPr>
      </w:pPr>
    </w:p>
    <w:p w:rsidR="00E212B1" w:rsidRPr="00E77B49" w:rsidRDefault="00E212B1" w:rsidP="000F0E7D">
      <w:pPr>
        <w:ind w:firstLine="851"/>
        <w:sectPr w:rsidR="00E212B1" w:rsidRPr="00E77B49" w:rsidSect="00096B46">
          <w:footerReference w:type="default" r:id="rId13"/>
          <w:footerReference w:type="first" r:id="rId14"/>
          <w:pgSz w:w="11907" w:h="16840" w:code="9"/>
          <w:pgMar w:top="993" w:right="1797" w:bottom="1134" w:left="1797" w:header="720" w:footer="720" w:gutter="0"/>
          <w:cols w:space="720"/>
          <w:titlePg/>
          <w:docGrid w:linePitch="360"/>
        </w:sectPr>
      </w:pPr>
    </w:p>
    <w:p w:rsidR="00703A23" w:rsidRPr="00E77B49" w:rsidRDefault="00703A23" w:rsidP="00703A23">
      <w:pPr>
        <w:pStyle w:val="BodyText"/>
        <w:jc w:val="right"/>
        <w:rPr>
          <w:b/>
        </w:rPr>
      </w:pPr>
      <w:bookmarkStart w:id="7" w:name="_Toc154971710"/>
      <w:r w:rsidRPr="00E77B49">
        <w:rPr>
          <w:b/>
        </w:rPr>
        <w:lastRenderedPageBreak/>
        <w:t>Pielikums Nr.4</w:t>
      </w:r>
    </w:p>
    <w:p w:rsidR="00703A23" w:rsidRPr="00E77B49" w:rsidRDefault="00703A23" w:rsidP="00703A23">
      <w:pPr>
        <w:jc w:val="right"/>
        <w:rPr>
          <w:sz w:val="20"/>
          <w:szCs w:val="20"/>
        </w:rPr>
      </w:pPr>
      <w:r w:rsidRPr="00E77B49">
        <w:rPr>
          <w:sz w:val="20"/>
          <w:szCs w:val="20"/>
        </w:rPr>
        <w:t>Atklātā konkursa ar id.Nr.JT 2014/</w:t>
      </w:r>
      <w:r w:rsidR="002A6DB7">
        <w:rPr>
          <w:sz w:val="20"/>
          <w:szCs w:val="20"/>
        </w:rPr>
        <w:t>15</w:t>
      </w:r>
      <w:r w:rsidRPr="00E77B49">
        <w:rPr>
          <w:sz w:val="20"/>
          <w:szCs w:val="20"/>
        </w:rPr>
        <w:t xml:space="preserve">  nolikumam</w:t>
      </w:r>
    </w:p>
    <w:p w:rsidR="00703A23" w:rsidRPr="00E77B49" w:rsidRDefault="00703A23" w:rsidP="00FD252A">
      <w:pPr>
        <w:keepNext/>
        <w:spacing w:before="240" w:after="60"/>
        <w:ind w:left="720"/>
        <w:jc w:val="center"/>
        <w:outlineLvl w:val="2"/>
        <w:rPr>
          <w:rFonts w:cs="Arial"/>
          <w:b/>
          <w:bCs/>
          <w:sz w:val="26"/>
          <w:szCs w:val="26"/>
        </w:rPr>
      </w:pPr>
      <w:r w:rsidRPr="00E77B49">
        <w:rPr>
          <w:rFonts w:cs="Arial"/>
          <w:b/>
          <w:bCs/>
          <w:sz w:val="26"/>
          <w:szCs w:val="26"/>
        </w:rPr>
        <w:t xml:space="preserve">TEHNISKAIS UN FINANŠU PIEDĀVĀJUMS </w:t>
      </w:r>
    </w:p>
    <w:p w:rsidR="00703A23" w:rsidRPr="00E77B49" w:rsidRDefault="00703A23" w:rsidP="00703A23">
      <w:pPr>
        <w:tabs>
          <w:tab w:val="left" w:pos="3402"/>
        </w:tabs>
        <w:jc w:val="both"/>
        <w:rPr>
          <w:lang w:eastAsia="lv-LV"/>
        </w:rPr>
      </w:pPr>
    </w:p>
    <w:p w:rsidR="00703A23" w:rsidRPr="00E77B49" w:rsidRDefault="00703A23" w:rsidP="00703A23">
      <w:pPr>
        <w:tabs>
          <w:tab w:val="left" w:pos="3402"/>
        </w:tabs>
        <w:jc w:val="both"/>
        <w:rPr>
          <w:lang w:eastAsia="lv-LV"/>
        </w:rPr>
      </w:pPr>
      <w:r w:rsidRPr="00E77B49">
        <w:rPr>
          <w:lang w:eastAsia="lv-LV"/>
        </w:rPr>
        <w:t xml:space="preserve">Pretendenta nosaukums: </w:t>
      </w:r>
      <w:r w:rsidRPr="00E77B49">
        <w:rPr>
          <w:lang w:eastAsia="lv-LV"/>
        </w:rPr>
        <w:tab/>
        <w:t>_______________________________________</w:t>
      </w:r>
    </w:p>
    <w:p w:rsidR="00703A23" w:rsidRPr="00E77B49" w:rsidRDefault="00703A23" w:rsidP="00703A23">
      <w:pPr>
        <w:tabs>
          <w:tab w:val="left" w:pos="3402"/>
        </w:tabs>
        <w:jc w:val="both"/>
        <w:rPr>
          <w:lang w:eastAsia="en-GB"/>
        </w:rPr>
      </w:pPr>
      <w:r w:rsidRPr="00E77B49">
        <w:rPr>
          <w:lang w:eastAsia="en-GB"/>
        </w:rPr>
        <w:t>Reģistrācijas numurs un datums:</w:t>
      </w:r>
      <w:r w:rsidRPr="00E77B49">
        <w:rPr>
          <w:lang w:eastAsia="en-GB"/>
        </w:rPr>
        <w:tab/>
        <w:t>_______________________________________</w:t>
      </w:r>
    </w:p>
    <w:p w:rsidR="00703A23" w:rsidRPr="00E77B49" w:rsidRDefault="00703A23" w:rsidP="00703A23">
      <w:pPr>
        <w:tabs>
          <w:tab w:val="left" w:pos="3402"/>
        </w:tabs>
        <w:jc w:val="both"/>
        <w:rPr>
          <w:lang w:eastAsia="lv-LV"/>
        </w:rPr>
      </w:pPr>
      <w:r w:rsidRPr="00E77B49">
        <w:rPr>
          <w:lang w:eastAsia="lv-LV"/>
        </w:rPr>
        <w:t>Juridiskā adrese:</w:t>
      </w:r>
      <w:r w:rsidRPr="00E77B49">
        <w:rPr>
          <w:lang w:eastAsia="lv-LV"/>
        </w:rPr>
        <w:tab/>
        <w:t>_______________________________________</w:t>
      </w:r>
    </w:p>
    <w:p w:rsidR="00703A23" w:rsidRPr="00E77B49" w:rsidRDefault="00703A23" w:rsidP="00703A23">
      <w:pPr>
        <w:jc w:val="both"/>
        <w:rPr>
          <w:lang w:eastAsia="lv-LV"/>
        </w:rPr>
      </w:pPr>
    </w:p>
    <w:p w:rsidR="00703A23" w:rsidRPr="00E77B49" w:rsidRDefault="00703A23" w:rsidP="00703A23">
      <w:pPr>
        <w:jc w:val="both"/>
        <w:rPr>
          <w:lang w:eastAsia="lv-LV"/>
        </w:rPr>
      </w:pPr>
      <w:r w:rsidRPr="00E77B49">
        <w:rPr>
          <w:lang w:eastAsia="lv-LV"/>
        </w:rPr>
        <w:t xml:space="preserve">Ar šī piedāvājuma iesniegšanu apliecinām, ka nodrošināsim Preču piegādi atbilstoši atklātā konkursa </w:t>
      </w:r>
      <w:r w:rsidRPr="00E77B49">
        <w:rPr>
          <w:bCs/>
          <w:iCs/>
        </w:rPr>
        <w:t>„</w:t>
      </w:r>
      <w:r w:rsidR="003E016A" w:rsidRPr="003E016A">
        <w:rPr>
          <w:bCs/>
          <w:iCs/>
        </w:rPr>
        <w:t>Izglītības programmas „Autotranspo</w:t>
      </w:r>
      <w:r w:rsidR="002A6DB7">
        <w:rPr>
          <w:bCs/>
          <w:iCs/>
        </w:rPr>
        <w:t>rts” nodrošināšanai nepieciešamo</w:t>
      </w:r>
      <w:r w:rsidR="003E016A" w:rsidRPr="003E016A">
        <w:rPr>
          <w:bCs/>
          <w:iCs/>
        </w:rPr>
        <w:t xml:space="preserve"> iekārtu piegāde</w:t>
      </w:r>
      <w:r w:rsidRPr="00E77B49">
        <w:rPr>
          <w:bCs/>
          <w:iCs/>
        </w:rPr>
        <w:t xml:space="preserve">”, </w:t>
      </w:r>
      <w:r w:rsidRPr="00E77B49">
        <w:rPr>
          <w:lang w:eastAsia="lv-LV"/>
        </w:rPr>
        <w:t>i</w:t>
      </w:r>
      <w:r w:rsidRPr="00E77B49">
        <w:t>d.Nr.JT 2014/</w:t>
      </w:r>
      <w:r w:rsidR="002A6DB7">
        <w:t>15</w:t>
      </w:r>
      <w:r w:rsidRPr="00E77B49">
        <w:rPr>
          <w:lang w:eastAsia="lv-LV"/>
        </w:rPr>
        <w:t xml:space="preserve"> nolikumā izvirzītajām prasībām, tai skaitā, tehniskajās specifikācijās izvirzītajām prasībām.</w:t>
      </w:r>
    </w:p>
    <w:p w:rsidR="00703A23" w:rsidRPr="00E77B49" w:rsidRDefault="00703A23" w:rsidP="00703A23">
      <w:pPr>
        <w:jc w:val="both"/>
        <w:rPr>
          <w:sz w:val="22"/>
          <w:szCs w:val="22"/>
        </w:rPr>
      </w:pPr>
    </w:p>
    <w:tbl>
      <w:tblPr>
        <w:tblpPr w:leftFromText="180" w:rightFromText="180" w:vertAnchor="text" w:horzAnchor="margin" w:tblpY="-55"/>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985"/>
        <w:gridCol w:w="1325"/>
        <w:gridCol w:w="5953"/>
        <w:gridCol w:w="1559"/>
        <w:gridCol w:w="1701"/>
        <w:gridCol w:w="2038"/>
      </w:tblGrid>
      <w:tr w:rsidR="00E77B49" w:rsidRPr="00E77B49" w:rsidTr="00703A23">
        <w:trPr>
          <w:trHeight w:val="279"/>
        </w:trPr>
        <w:tc>
          <w:tcPr>
            <w:tcW w:w="626"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spacing w:before="120" w:after="120"/>
              <w:ind w:left="-49"/>
              <w:jc w:val="center"/>
              <w:rPr>
                <w:b/>
                <w:sz w:val="22"/>
              </w:rPr>
            </w:pPr>
            <w:r w:rsidRPr="00E77B49">
              <w:rPr>
                <w:b/>
                <w:sz w:val="22"/>
                <w:szCs w:val="22"/>
              </w:rPr>
              <w:t>Nr.</w:t>
            </w:r>
          </w:p>
        </w:tc>
        <w:tc>
          <w:tcPr>
            <w:tcW w:w="198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spacing w:before="120" w:after="120"/>
              <w:ind w:left="34"/>
              <w:jc w:val="center"/>
              <w:rPr>
                <w:b/>
                <w:sz w:val="22"/>
              </w:rPr>
            </w:pPr>
            <w:r w:rsidRPr="00E77B49">
              <w:rPr>
                <w:b/>
                <w:sz w:val="22"/>
                <w:szCs w:val="22"/>
              </w:rPr>
              <w:t>Preces nosaukums / modeļa nosaukums / preces ražotājs</w:t>
            </w:r>
          </w:p>
        </w:tc>
        <w:tc>
          <w:tcPr>
            <w:tcW w:w="132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spacing w:before="120" w:after="120"/>
              <w:ind w:left="33"/>
              <w:jc w:val="center"/>
              <w:rPr>
                <w:b/>
                <w:sz w:val="22"/>
              </w:rPr>
            </w:pPr>
            <w:r w:rsidRPr="00E77B49">
              <w:rPr>
                <w:b/>
                <w:sz w:val="22"/>
                <w:szCs w:val="22"/>
              </w:rPr>
              <w:t>Daudzums</w:t>
            </w:r>
          </w:p>
        </w:tc>
        <w:tc>
          <w:tcPr>
            <w:tcW w:w="5953"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spacing w:before="120" w:after="120"/>
              <w:jc w:val="center"/>
              <w:rPr>
                <w:b/>
                <w:sz w:val="22"/>
              </w:rPr>
            </w:pPr>
            <w:r w:rsidRPr="00E77B49">
              <w:rPr>
                <w:b/>
                <w:bCs/>
                <w:sz w:val="22"/>
                <w:szCs w:val="22"/>
              </w:rPr>
              <w:t xml:space="preserve">Detalizēts preces tehniskais un funkcionālais apraksts </w:t>
            </w:r>
          </w:p>
        </w:tc>
        <w:tc>
          <w:tcPr>
            <w:tcW w:w="1559" w:type="dxa"/>
            <w:shd w:val="clear" w:color="auto" w:fill="auto"/>
          </w:tcPr>
          <w:p w:rsidR="00703A23" w:rsidRPr="00E77B49" w:rsidRDefault="00703A23" w:rsidP="00703A23">
            <w:pPr>
              <w:widowControl w:val="0"/>
              <w:shd w:val="clear" w:color="auto" w:fill="FFFFFF"/>
              <w:jc w:val="center"/>
              <w:rPr>
                <w:b/>
                <w:sz w:val="22"/>
              </w:rPr>
            </w:pPr>
          </w:p>
          <w:p w:rsidR="00703A23" w:rsidRPr="00E77B49" w:rsidRDefault="00703A23" w:rsidP="00703A23">
            <w:pPr>
              <w:widowControl w:val="0"/>
              <w:shd w:val="clear" w:color="auto" w:fill="FFFFFF"/>
              <w:jc w:val="center"/>
              <w:rPr>
                <w:b/>
                <w:sz w:val="22"/>
              </w:rPr>
            </w:pPr>
            <w:r w:rsidRPr="00E77B49">
              <w:rPr>
                <w:b/>
                <w:sz w:val="22"/>
                <w:szCs w:val="22"/>
                <w:lang w:eastAsia="en-US"/>
              </w:rPr>
              <w:t>Garantija mēnešos</w:t>
            </w:r>
          </w:p>
          <w:p w:rsidR="00703A23" w:rsidRPr="00E77B49" w:rsidRDefault="00703A23" w:rsidP="00703A23">
            <w:pPr>
              <w:suppressAutoHyphens w:val="0"/>
              <w:jc w:val="center"/>
              <w:rPr>
                <w:b/>
                <w:sz w:val="22"/>
              </w:rPr>
            </w:pPr>
          </w:p>
        </w:tc>
        <w:tc>
          <w:tcPr>
            <w:tcW w:w="1701" w:type="dxa"/>
            <w:shd w:val="clear" w:color="auto" w:fill="auto"/>
          </w:tcPr>
          <w:p w:rsidR="00703A23" w:rsidRPr="00E77B49" w:rsidRDefault="00703A23" w:rsidP="00703A23">
            <w:pPr>
              <w:widowControl w:val="0"/>
              <w:shd w:val="clear" w:color="auto" w:fill="FFFFFF"/>
              <w:jc w:val="center"/>
              <w:rPr>
                <w:b/>
                <w:sz w:val="22"/>
              </w:rPr>
            </w:pPr>
          </w:p>
          <w:p w:rsidR="00703A23" w:rsidRPr="00E77B49" w:rsidRDefault="00703A23" w:rsidP="00703A23">
            <w:pPr>
              <w:widowControl w:val="0"/>
              <w:shd w:val="clear" w:color="auto" w:fill="FFFFFF"/>
              <w:jc w:val="center"/>
              <w:rPr>
                <w:b/>
                <w:sz w:val="22"/>
              </w:rPr>
            </w:pPr>
            <w:r w:rsidRPr="00E77B49">
              <w:rPr>
                <w:b/>
                <w:sz w:val="22"/>
                <w:szCs w:val="22"/>
                <w:lang w:eastAsia="en-US"/>
              </w:rPr>
              <w:t>Cena EUR bez PVN 21%</w:t>
            </w:r>
          </w:p>
          <w:p w:rsidR="00703A23" w:rsidRPr="00E77B49" w:rsidRDefault="00703A23" w:rsidP="00703A23">
            <w:pPr>
              <w:jc w:val="center"/>
              <w:rPr>
                <w:b/>
                <w:sz w:val="22"/>
              </w:rPr>
            </w:pPr>
            <w:r w:rsidRPr="00E77B49">
              <w:rPr>
                <w:b/>
                <w:sz w:val="22"/>
                <w:szCs w:val="22"/>
                <w:lang w:eastAsia="en-US"/>
              </w:rPr>
              <w:t>(vienai vienībai)</w:t>
            </w:r>
          </w:p>
        </w:tc>
        <w:tc>
          <w:tcPr>
            <w:tcW w:w="2038" w:type="dxa"/>
            <w:shd w:val="clear" w:color="auto" w:fill="auto"/>
          </w:tcPr>
          <w:p w:rsidR="00703A23" w:rsidRPr="00E77B49" w:rsidRDefault="00703A23" w:rsidP="00703A23">
            <w:pPr>
              <w:suppressAutoHyphens w:val="0"/>
              <w:rPr>
                <w:b/>
                <w:sz w:val="22"/>
              </w:rPr>
            </w:pPr>
          </w:p>
          <w:p w:rsidR="00703A23" w:rsidRPr="00E77B49" w:rsidRDefault="00703A23" w:rsidP="00703A23">
            <w:pPr>
              <w:suppressAutoHyphens w:val="0"/>
              <w:jc w:val="center"/>
              <w:rPr>
                <w:b/>
                <w:sz w:val="22"/>
              </w:rPr>
            </w:pPr>
            <w:r w:rsidRPr="00E77B49">
              <w:rPr>
                <w:b/>
                <w:sz w:val="22"/>
                <w:szCs w:val="22"/>
                <w:lang w:eastAsia="en-US"/>
              </w:rPr>
              <w:t>Kopējā cena EUR bez PVN 21%</w:t>
            </w:r>
          </w:p>
          <w:p w:rsidR="00703A23" w:rsidRPr="00E77B49" w:rsidRDefault="00703A23" w:rsidP="00703A23">
            <w:pPr>
              <w:suppressAutoHyphens w:val="0"/>
              <w:jc w:val="center"/>
              <w:rPr>
                <w:b/>
                <w:sz w:val="22"/>
              </w:rPr>
            </w:pPr>
          </w:p>
        </w:tc>
      </w:tr>
      <w:tr w:rsidR="00E77B49" w:rsidRPr="00E77B49" w:rsidTr="00703A23">
        <w:trPr>
          <w:trHeight w:val="279"/>
        </w:trPr>
        <w:tc>
          <w:tcPr>
            <w:tcW w:w="626"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49"/>
              <w:jc w:val="center"/>
              <w:rPr>
                <w:sz w:val="22"/>
              </w:rPr>
            </w:pPr>
            <w:r w:rsidRPr="00E77B49">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4"/>
              <w:jc w:val="center"/>
              <w:rPr>
                <w:b/>
                <w:sz w:val="22"/>
              </w:rPr>
            </w:pPr>
          </w:p>
        </w:tc>
        <w:tc>
          <w:tcPr>
            <w:tcW w:w="132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3"/>
              <w:jc w:val="center"/>
              <w:rPr>
                <w:b/>
                <w:sz w:val="22"/>
              </w:rPr>
            </w:pPr>
          </w:p>
        </w:tc>
        <w:tc>
          <w:tcPr>
            <w:tcW w:w="5953"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jc w:val="center"/>
              <w:rPr>
                <w:b/>
                <w:sz w:val="22"/>
              </w:rPr>
            </w:pPr>
          </w:p>
        </w:tc>
        <w:tc>
          <w:tcPr>
            <w:tcW w:w="1559" w:type="dxa"/>
            <w:shd w:val="clear" w:color="auto" w:fill="auto"/>
          </w:tcPr>
          <w:p w:rsidR="00703A23" w:rsidRPr="00E77B49" w:rsidRDefault="00703A23" w:rsidP="00703A23">
            <w:pPr>
              <w:suppressAutoHyphens w:val="0"/>
              <w:rPr>
                <w:b/>
                <w:sz w:val="22"/>
              </w:rPr>
            </w:pPr>
          </w:p>
        </w:tc>
        <w:tc>
          <w:tcPr>
            <w:tcW w:w="1701" w:type="dxa"/>
            <w:shd w:val="clear" w:color="auto" w:fill="auto"/>
          </w:tcPr>
          <w:p w:rsidR="00703A23" w:rsidRPr="00E77B49" w:rsidRDefault="00703A23" w:rsidP="00703A23">
            <w:pPr>
              <w:suppressAutoHyphens w:val="0"/>
              <w:rPr>
                <w:b/>
                <w:sz w:val="22"/>
              </w:rPr>
            </w:pPr>
          </w:p>
        </w:tc>
        <w:tc>
          <w:tcPr>
            <w:tcW w:w="2038" w:type="dxa"/>
            <w:shd w:val="clear" w:color="auto" w:fill="auto"/>
          </w:tcPr>
          <w:p w:rsidR="00703A23" w:rsidRPr="00E77B49" w:rsidRDefault="00703A23" w:rsidP="00703A23">
            <w:pPr>
              <w:suppressAutoHyphens w:val="0"/>
              <w:rPr>
                <w:b/>
                <w:sz w:val="22"/>
              </w:rPr>
            </w:pPr>
          </w:p>
        </w:tc>
      </w:tr>
      <w:tr w:rsidR="00E77B49" w:rsidRPr="00E77B49" w:rsidTr="00703A23">
        <w:trPr>
          <w:trHeight w:val="279"/>
        </w:trPr>
        <w:tc>
          <w:tcPr>
            <w:tcW w:w="626"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49"/>
              <w:jc w:val="center"/>
              <w:rPr>
                <w:sz w:val="22"/>
              </w:rPr>
            </w:pPr>
            <w:r w:rsidRPr="00E77B49">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4"/>
              <w:jc w:val="center"/>
              <w:rPr>
                <w:b/>
                <w:sz w:val="22"/>
              </w:rPr>
            </w:pPr>
          </w:p>
        </w:tc>
        <w:tc>
          <w:tcPr>
            <w:tcW w:w="132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3"/>
              <w:jc w:val="center"/>
              <w:rPr>
                <w:b/>
                <w:sz w:val="22"/>
              </w:rPr>
            </w:pPr>
          </w:p>
        </w:tc>
        <w:tc>
          <w:tcPr>
            <w:tcW w:w="5953"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jc w:val="center"/>
              <w:rPr>
                <w:b/>
                <w:sz w:val="22"/>
              </w:rPr>
            </w:pPr>
          </w:p>
        </w:tc>
        <w:tc>
          <w:tcPr>
            <w:tcW w:w="1559" w:type="dxa"/>
            <w:shd w:val="clear" w:color="auto" w:fill="auto"/>
          </w:tcPr>
          <w:p w:rsidR="00703A23" w:rsidRPr="00E77B49" w:rsidRDefault="00703A23" w:rsidP="00703A23">
            <w:pPr>
              <w:suppressAutoHyphens w:val="0"/>
              <w:rPr>
                <w:b/>
                <w:sz w:val="22"/>
              </w:rPr>
            </w:pPr>
          </w:p>
        </w:tc>
        <w:tc>
          <w:tcPr>
            <w:tcW w:w="1701" w:type="dxa"/>
            <w:shd w:val="clear" w:color="auto" w:fill="auto"/>
          </w:tcPr>
          <w:p w:rsidR="00703A23" w:rsidRPr="00E77B49" w:rsidRDefault="00703A23" w:rsidP="00703A23">
            <w:pPr>
              <w:suppressAutoHyphens w:val="0"/>
              <w:rPr>
                <w:b/>
                <w:sz w:val="22"/>
              </w:rPr>
            </w:pPr>
          </w:p>
        </w:tc>
        <w:tc>
          <w:tcPr>
            <w:tcW w:w="2038" w:type="dxa"/>
            <w:shd w:val="clear" w:color="auto" w:fill="auto"/>
          </w:tcPr>
          <w:p w:rsidR="00703A23" w:rsidRPr="00E77B49" w:rsidRDefault="00703A23" w:rsidP="00703A23">
            <w:pPr>
              <w:suppressAutoHyphens w:val="0"/>
              <w:rPr>
                <w:b/>
                <w:sz w:val="22"/>
              </w:rPr>
            </w:pPr>
          </w:p>
        </w:tc>
      </w:tr>
      <w:tr w:rsidR="00E77B49" w:rsidRPr="00E77B49" w:rsidTr="00703A23">
        <w:trPr>
          <w:trHeight w:val="279"/>
        </w:trPr>
        <w:tc>
          <w:tcPr>
            <w:tcW w:w="626"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49"/>
              <w:jc w:val="center"/>
              <w:rPr>
                <w:sz w:val="22"/>
              </w:rPr>
            </w:pPr>
            <w:r w:rsidRPr="00E77B49">
              <w:rPr>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4"/>
              <w:jc w:val="center"/>
              <w:rPr>
                <w:b/>
                <w:sz w:val="22"/>
              </w:rPr>
            </w:pPr>
          </w:p>
        </w:tc>
        <w:tc>
          <w:tcPr>
            <w:tcW w:w="132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3"/>
              <w:jc w:val="center"/>
              <w:rPr>
                <w:b/>
                <w:sz w:val="22"/>
              </w:rPr>
            </w:pPr>
          </w:p>
        </w:tc>
        <w:tc>
          <w:tcPr>
            <w:tcW w:w="5953"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jc w:val="center"/>
              <w:rPr>
                <w:b/>
                <w:sz w:val="22"/>
              </w:rPr>
            </w:pPr>
          </w:p>
        </w:tc>
        <w:tc>
          <w:tcPr>
            <w:tcW w:w="1559" w:type="dxa"/>
            <w:shd w:val="clear" w:color="auto" w:fill="auto"/>
          </w:tcPr>
          <w:p w:rsidR="00703A23" w:rsidRPr="00E77B49" w:rsidRDefault="00703A23" w:rsidP="00703A23">
            <w:pPr>
              <w:suppressAutoHyphens w:val="0"/>
              <w:rPr>
                <w:b/>
                <w:sz w:val="22"/>
              </w:rPr>
            </w:pPr>
          </w:p>
        </w:tc>
        <w:tc>
          <w:tcPr>
            <w:tcW w:w="1701" w:type="dxa"/>
            <w:shd w:val="clear" w:color="auto" w:fill="auto"/>
          </w:tcPr>
          <w:p w:rsidR="00703A23" w:rsidRPr="00E77B49" w:rsidRDefault="00703A23" w:rsidP="00703A23">
            <w:pPr>
              <w:suppressAutoHyphens w:val="0"/>
              <w:rPr>
                <w:b/>
                <w:sz w:val="22"/>
              </w:rPr>
            </w:pPr>
          </w:p>
        </w:tc>
        <w:tc>
          <w:tcPr>
            <w:tcW w:w="2038" w:type="dxa"/>
            <w:shd w:val="clear" w:color="auto" w:fill="auto"/>
          </w:tcPr>
          <w:p w:rsidR="00703A23" w:rsidRPr="00E77B49" w:rsidRDefault="00703A23" w:rsidP="00703A23">
            <w:pPr>
              <w:suppressAutoHyphens w:val="0"/>
              <w:rPr>
                <w:b/>
                <w:sz w:val="22"/>
              </w:rPr>
            </w:pPr>
          </w:p>
        </w:tc>
      </w:tr>
      <w:tr w:rsidR="00E77B49" w:rsidRPr="00E77B49" w:rsidTr="00703A23">
        <w:tblPrEx>
          <w:tblLook w:val="0000" w:firstRow="0" w:lastRow="0" w:firstColumn="0" w:lastColumn="0" w:noHBand="0" w:noVBand="0"/>
        </w:tblPrEx>
        <w:trPr>
          <w:gridBefore w:val="4"/>
          <w:wBefore w:w="9889" w:type="dxa"/>
          <w:trHeight w:val="340"/>
        </w:trPr>
        <w:tc>
          <w:tcPr>
            <w:tcW w:w="3260" w:type="dxa"/>
            <w:gridSpan w:val="2"/>
            <w:shd w:val="clear" w:color="auto" w:fill="auto"/>
          </w:tcPr>
          <w:p w:rsidR="00703A23" w:rsidRPr="00E77B49" w:rsidRDefault="00703A23" w:rsidP="00703A23">
            <w:pPr>
              <w:jc w:val="both"/>
              <w:rPr>
                <w:b/>
                <w:sz w:val="22"/>
              </w:rPr>
            </w:pPr>
            <w:r w:rsidRPr="00E77B49">
              <w:rPr>
                <w:b/>
                <w:sz w:val="22"/>
                <w:szCs w:val="22"/>
              </w:rPr>
              <w:t>Kopējā  bez PVN</w:t>
            </w:r>
          </w:p>
        </w:tc>
        <w:tc>
          <w:tcPr>
            <w:tcW w:w="2038" w:type="dxa"/>
          </w:tcPr>
          <w:p w:rsidR="00703A23" w:rsidRPr="00E77B49" w:rsidRDefault="00703A23" w:rsidP="00703A23">
            <w:pPr>
              <w:jc w:val="both"/>
              <w:rPr>
                <w:b/>
                <w:sz w:val="22"/>
              </w:rPr>
            </w:pPr>
          </w:p>
        </w:tc>
      </w:tr>
      <w:tr w:rsidR="00E77B49" w:rsidRPr="00E77B49" w:rsidTr="00703A23">
        <w:tblPrEx>
          <w:tblLook w:val="0000" w:firstRow="0" w:lastRow="0" w:firstColumn="0" w:lastColumn="0" w:noHBand="0" w:noVBand="0"/>
        </w:tblPrEx>
        <w:trPr>
          <w:gridBefore w:val="4"/>
          <w:wBefore w:w="9889" w:type="dxa"/>
          <w:trHeight w:val="312"/>
        </w:trPr>
        <w:tc>
          <w:tcPr>
            <w:tcW w:w="3260" w:type="dxa"/>
            <w:gridSpan w:val="2"/>
            <w:shd w:val="clear" w:color="auto" w:fill="auto"/>
          </w:tcPr>
          <w:p w:rsidR="00703A23" w:rsidRPr="00E77B49" w:rsidRDefault="00703A23" w:rsidP="00703A23">
            <w:pPr>
              <w:jc w:val="both"/>
              <w:rPr>
                <w:b/>
                <w:sz w:val="22"/>
              </w:rPr>
            </w:pPr>
            <w:r w:rsidRPr="00E77B49">
              <w:rPr>
                <w:b/>
                <w:sz w:val="22"/>
                <w:szCs w:val="22"/>
              </w:rPr>
              <w:t>PVN 21%</w:t>
            </w:r>
          </w:p>
        </w:tc>
        <w:tc>
          <w:tcPr>
            <w:tcW w:w="2038" w:type="dxa"/>
          </w:tcPr>
          <w:p w:rsidR="00703A23" w:rsidRPr="00E77B49" w:rsidRDefault="00703A23" w:rsidP="00703A23">
            <w:pPr>
              <w:jc w:val="both"/>
              <w:rPr>
                <w:b/>
                <w:sz w:val="22"/>
              </w:rPr>
            </w:pPr>
          </w:p>
        </w:tc>
      </w:tr>
      <w:tr w:rsidR="00E77B49" w:rsidRPr="00E77B49" w:rsidTr="00703A23">
        <w:tblPrEx>
          <w:tblLook w:val="0000" w:firstRow="0" w:lastRow="0" w:firstColumn="0" w:lastColumn="0" w:noHBand="0" w:noVBand="0"/>
        </w:tblPrEx>
        <w:trPr>
          <w:gridBefore w:val="4"/>
          <w:wBefore w:w="9889" w:type="dxa"/>
          <w:trHeight w:val="312"/>
        </w:trPr>
        <w:tc>
          <w:tcPr>
            <w:tcW w:w="3260" w:type="dxa"/>
            <w:gridSpan w:val="2"/>
            <w:shd w:val="clear" w:color="auto" w:fill="auto"/>
          </w:tcPr>
          <w:p w:rsidR="00703A23" w:rsidRPr="00E77B49" w:rsidRDefault="00703A23" w:rsidP="00703A23">
            <w:pPr>
              <w:jc w:val="both"/>
              <w:rPr>
                <w:b/>
                <w:sz w:val="22"/>
              </w:rPr>
            </w:pPr>
            <w:r w:rsidRPr="00E77B49">
              <w:rPr>
                <w:b/>
                <w:sz w:val="22"/>
                <w:szCs w:val="22"/>
              </w:rPr>
              <w:t>Kopējā  ar PVN</w:t>
            </w:r>
          </w:p>
        </w:tc>
        <w:tc>
          <w:tcPr>
            <w:tcW w:w="2038" w:type="dxa"/>
          </w:tcPr>
          <w:p w:rsidR="00703A23" w:rsidRPr="00E77B49" w:rsidRDefault="00703A23" w:rsidP="00703A23">
            <w:pPr>
              <w:jc w:val="both"/>
              <w:rPr>
                <w:b/>
                <w:sz w:val="22"/>
              </w:rPr>
            </w:pPr>
          </w:p>
        </w:tc>
      </w:tr>
    </w:tbl>
    <w:p w:rsidR="00703A23" w:rsidRPr="00E77B49" w:rsidRDefault="00703A23" w:rsidP="00703A23">
      <w:pPr>
        <w:rPr>
          <w:vanish/>
        </w:rPr>
      </w:pPr>
    </w:p>
    <w:tbl>
      <w:tblPr>
        <w:tblpPr w:leftFromText="180" w:rightFromText="180" w:vertAnchor="text" w:tblpX="68" w:tblpY="-786"/>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1"/>
      </w:tblGrid>
      <w:tr w:rsidR="00E77B49" w:rsidRPr="00E77B49" w:rsidTr="00703A23">
        <w:trPr>
          <w:trHeight w:val="407"/>
        </w:trPr>
        <w:tc>
          <w:tcPr>
            <w:tcW w:w="8341" w:type="dxa"/>
          </w:tcPr>
          <w:p w:rsidR="00703A23" w:rsidRPr="00E77B49" w:rsidRDefault="00703A23" w:rsidP="00703A23">
            <w:pPr>
              <w:widowControl w:val="0"/>
              <w:ind w:left="720"/>
              <w:jc w:val="both"/>
              <w:rPr>
                <w:sz w:val="22"/>
              </w:rPr>
            </w:pPr>
            <w:r w:rsidRPr="00E77B49">
              <w:rPr>
                <w:sz w:val="22"/>
                <w:szCs w:val="22"/>
              </w:rPr>
              <w:t>Ražotāja izdota tehniskā dokumentācija piedāvātajām Precēm uz ____lp.</w:t>
            </w:r>
          </w:p>
        </w:tc>
      </w:tr>
    </w:tbl>
    <w:p w:rsidR="00703A23" w:rsidRPr="00E77B49" w:rsidRDefault="00703A23" w:rsidP="00703A23">
      <w:pPr>
        <w:widowControl w:val="0"/>
        <w:tabs>
          <w:tab w:val="left" w:pos="4962"/>
        </w:tabs>
        <w:jc w:val="both"/>
        <w:rPr>
          <w:sz w:val="22"/>
          <w:szCs w:val="22"/>
          <w:lang w:eastAsia="en-US"/>
        </w:rPr>
      </w:pPr>
    </w:p>
    <w:p w:rsidR="00703A23" w:rsidRPr="00E77B49" w:rsidRDefault="00703A23" w:rsidP="00703A23">
      <w:pPr>
        <w:widowControl w:val="0"/>
        <w:tabs>
          <w:tab w:val="left" w:pos="4962"/>
        </w:tabs>
        <w:jc w:val="both"/>
        <w:rPr>
          <w:lang w:eastAsia="en-US"/>
        </w:rPr>
      </w:pPr>
      <w:r w:rsidRPr="00E77B49">
        <w:rPr>
          <w:lang w:eastAsia="en-US"/>
        </w:rPr>
        <w:t xml:space="preserve">Piedāvājuma kopēja līgumcena vārdos </w:t>
      </w:r>
      <w:r w:rsidRPr="00E77B49">
        <w:rPr>
          <w:iCs/>
          <w:lang w:eastAsia="en-US"/>
        </w:rPr>
        <w:t>bez PVN:</w:t>
      </w:r>
      <w:r w:rsidRPr="00E77B49">
        <w:rPr>
          <w:i/>
          <w:iCs/>
          <w:lang w:eastAsia="en-US"/>
        </w:rPr>
        <w:tab/>
      </w:r>
      <w:r w:rsidRPr="00E77B49">
        <w:rPr>
          <w:lang w:eastAsia="en-US"/>
        </w:rPr>
        <w:t>_____________________________________________</w:t>
      </w:r>
    </w:p>
    <w:p w:rsidR="00703A23" w:rsidRPr="00E77B49" w:rsidRDefault="00703A23" w:rsidP="00703A23">
      <w:pPr>
        <w:widowControl w:val="0"/>
        <w:tabs>
          <w:tab w:val="left" w:pos="319"/>
          <w:tab w:val="left" w:pos="4962"/>
        </w:tabs>
        <w:jc w:val="both"/>
        <w:rPr>
          <w:lang w:eastAsia="en-US"/>
        </w:rPr>
      </w:pPr>
      <w:r w:rsidRPr="00E77B49">
        <w:rPr>
          <w:lang w:eastAsia="en-US"/>
        </w:rPr>
        <w:t>vārdos PVN 21% apmērā:</w:t>
      </w:r>
      <w:r w:rsidRPr="00E77B49">
        <w:rPr>
          <w:lang w:eastAsia="en-US"/>
        </w:rPr>
        <w:tab/>
        <w:t>_____________________________________________</w:t>
      </w:r>
    </w:p>
    <w:p w:rsidR="00703A23" w:rsidRPr="00E77B49" w:rsidRDefault="00703A23" w:rsidP="00703A23">
      <w:pPr>
        <w:widowControl w:val="0"/>
        <w:tabs>
          <w:tab w:val="left" w:pos="319"/>
          <w:tab w:val="left" w:pos="4962"/>
        </w:tabs>
        <w:jc w:val="both"/>
        <w:rPr>
          <w:lang w:eastAsia="en-US"/>
        </w:rPr>
      </w:pPr>
      <w:r w:rsidRPr="00E77B49">
        <w:rPr>
          <w:lang w:eastAsia="en-US"/>
        </w:rPr>
        <w:t xml:space="preserve">Kopā summa vārdos ar PVN 21% apmērā: </w:t>
      </w:r>
      <w:r w:rsidRPr="00E77B49">
        <w:rPr>
          <w:lang w:eastAsia="en-US"/>
        </w:rPr>
        <w:tab/>
        <w:t>_____________________________________________</w:t>
      </w:r>
    </w:p>
    <w:p w:rsidR="00703A23" w:rsidRPr="00E77B49" w:rsidRDefault="00703A23" w:rsidP="00703A23">
      <w:pPr>
        <w:widowControl w:val="0"/>
        <w:tabs>
          <w:tab w:val="left" w:pos="319"/>
          <w:tab w:val="left" w:pos="4962"/>
        </w:tabs>
        <w:jc w:val="both"/>
        <w:rPr>
          <w:lang w:eastAsia="en-US"/>
        </w:rPr>
      </w:pPr>
    </w:p>
    <w:p w:rsidR="00703A23" w:rsidRPr="00E77B49" w:rsidRDefault="00703A23" w:rsidP="00703A23">
      <w:pPr>
        <w:jc w:val="both"/>
        <w:rPr>
          <w:sz w:val="22"/>
        </w:rPr>
      </w:pPr>
      <w:r w:rsidRPr="00E77B49">
        <w:rPr>
          <w:sz w:val="22"/>
        </w:rPr>
        <w:t>Apliecinām, ka piedāvātajā līgumcenā ir iekļautas visas ar Preču piegādi saistītās izmaksas (tai skaitā, iespējamie sadārdzinājumi līguma darbības laikā), lai nodrošinātu kvalitatīvu līguma izpildi pilnā apmērā saskaņā ar Pasūtītāja izvirzītajām prasībām.</w:t>
      </w:r>
    </w:p>
    <w:p w:rsidR="00703A23" w:rsidRPr="00E77B49" w:rsidRDefault="00703A23" w:rsidP="00703A23">
      <w:pPr>
        <w:jc w:val="both"/>
        <w:rPr>
          <w:i/>
        </w:rPr>
      </w:pPr>
    </w:p>
    <w:p w:rsidR="00703A23" w:rsidRPr="00E77B49" w:rsidRDefault="00703A23" w:rsidP="00703A23">
      <w:pPr>
        <w:tabs>
          <w:tab w:val="left" w:pos="4962"/>
        </w:tabs>
        <w:jc w:val="both"/>
        <w:rPr>
          <w:sz w:val="22"/>
        </w:rPr>
      </w:pPr>
      <w:r w:rsidRPr="00E77B49">
        <w:rPr>
          <w:sz w:val="22"/>
        </w:rPr>
        <w:t>Paraksttiesīgās personas paraksts:</w:t>
      </w:r>
      <w:r w:rsidRPr="00E77B49">
        <w:rPr>
          <w:sz w:val="22"/>
        </w:rPr>
        <w:tab/>
        <w:t>_____________________________________________</w:t>
      </w:r>
    </w:p>
    <w:p w:rsidR="00703A23" w:rsidRPr="00E77B49" w:rsidRDefault="00703A23" w:rsidP="00703A23">
      <w:pPr>
        <w:tabs>
          <w:tab w:val="left" w:pos="4962"/>
        </w:tabs>
        <w:jc w:val="both"/>
        <w:rPr>
          <w:sz w:val="22"/>
        </w:rPr>
      </w:pPr>
      <w:r w:rsidRPr="00E77B49">
        <w:rPr>
          <w:sz w:val="22"/>
        </w:rPr>
        <w:t>Vārds, uzvārds:</w:t>
      </w:r>
      <w:r w:rsidRPr="00E77B49">
        <w:rPr>
          <w:sz w:val="22"/>
        </w:rPr>
        <w:tab/>
        <w:t>_____________________________________________</w:t>
      </w:r>
    </w:p>
    <w:p w:rsidR="00703A23" w:rsidRPr="00E77B49" w:rsidRDefault="00703A23" w:rsidP="00703A23">
      <w:pPr>
        <w:tabs>
          <w:tab w:val="left" w:pos="4962"/>
        </w:tabs>
        <w:jc w:val="both"/>
        <w:rPr>
          <w:sz w:val="22"/>
        </w:rPr>
      </w:pPr>
      <w:r w:rsidRPr="00E77B49">
        <w:rPr>
          <w:sz w:val="22"/>
        </w:rPr>
        <w:t>Ieņemamais amats:</w:t>
      </w:r>
      <w:r w:rsidRPr="00E77B49">
        <w:rPr>
          <w:sz w:val="22"/>
        </w:rPr>
        <w:tab/>
        <w:t>_____________________________________________</w:t>
      </w:r>
    </w:p>
    <w:p w:rsidR="00703A23" w:rsidRPr="00E77B49" w:rsidRDefault="00703A23" w:rsidP="00703A23">
      <w:pPr>
        <w:tabs>
          <w:tab w:val="left" w:pos="4962"/>
        </w:tabs>
        <w:jc w:val="both"/>
        <w:rPr>
          <w:sz w:val="22"/>
        </w:rPr>
      </w:pPr>
      <w:r w:rsidRPr="00E77B49">
        <w:rPr>
          <w:sz w:val="22"/>
        </w:rPr>
        <w:t>Datums:</w:t>
      </w:r>
      <w:r w:rsidRPr="00E77B49">
        <w:rPr>
          <w:sz w:val="22"/>
        </w:rPr>
        <w:tab/>
      </w:r>
      <w:r w:rsidRPr="00E77B49">
        <w:rPr>
          <w:sz w:val="22"/>
          <w:szCs w:val="22"/>
        </w:rPr>
        <w:t>_____________________________________________</w:t>
      </w:r>
    </w:p>
    <w:p w:rsidR="00703A23" w:rsidRPr="00E77B49" w:rsidRDefault="00703A23" w:rsidP="00703A23">
      <w:pPr>
        <w:tabs>
          <w:tab w:val="left" w:pos="4962"/>
        </w:tabs>
        <w:jc w:val="center"/>
        <w:rPr>
          <w:sz w:val="22"/>
          <w:szCs w:val="22"/>
        </w:rPr>
        <w:sectPr w:rsidR="00703A23" w:rsidRPr="00E77B49" w:rsidSect="00096B46">
          <w:pgSz w:w="16840" w:h="11907" w:orient="landscape" w:code="9"/>
          <w:pgMar w:top="567" w:right="1440" w:bottom="567" w:left="1134" w:header="720" w:footer="720" w:gutter="0"/>
          <w:cols w:space="720"/>
          <w:titlePg/>
          <w:docGrid w:linePitch="360"/>
        </w:sectPr>
      </w:pPr>
      <w:r w:rsidRPr="00E77B49">
        <w:rPr>
          <w:sz w:val="22"/>
          <w:szCs w:val="22"/>
        </w:rPr>
        <w:t xml:space="preserve">                                                                                                                          Z.V.</w:t>
      </w:r>
    </w:p>
    <w:p w:rsidR="00703A23" w:rsidRPr="00E77B49" w:rsidRDefault="00703A23" w:rsidP="00703A23">
      <w:pPr>
        <w:jc w:val="right"/>
        <w:rPr>
          <w:b/>
          <w:sz w:val="20"/>
          <w:szCs w:val="20"/>
        </w:rPr>
      </w:pPr>
      <w:r w:rsidRPr="00E77B49">
        <w:rPr>
          <w:b/>
          <w:sz w:val="20"/>
          <w:szCs w:val="20"/>
        </w:rPr>
        <w:lastRenderedPageBreak/>
        <w:t>Pielikums Nr.5</w:t>
      </w:r>
    </w:p>
    <w:p w:rsidR="00703A23" w:rsidRPr="00E77B49" w:rsidRDefault="00703A23" w:rsidP="00703A23">
      <w:pPr>
        <w:ind w:left="360"/>
        <w:jc w:val="right"/>
        <w:rPr>
          <w:sz w:val="20"/>
          <w:szCs w:val="20"/>
        </w:rPr>
      </w:pPr>
      <w:r w:rsidRPr="00E77B49">
        <w:rPr>
          <w:sz w:val="20"/>
          <w:szCs w:val="20"/>
        </w:rPr>
        <w:t>Atklātā konkursa ar id.Nr.JT 2014/</w:t>
      </w:r>
      <w:r w:rsidR="002A6DB7">
        <w:rPr>
          <w:sz w:val="20"/>
          <w:szCs w:val="20"/>
        </w:rPr>
        <w:t>15</w:t>
      </w:r>
      <w:r w:rsidRPr="00E77B49">
        <w:rPr>
          <w:sz w:val="20"/>
          <w:szCs w:val="20"/>
        </w:rPr>
        <w:t xml:space="preserve"> nolikumam</w:t>
      </w:r>
    </w:p>
    <w:p w:rsidR="00703A23" w:rsidRPr="00E77B49" w:rsidRDefault="00703A23" w:rsidP="00703A23">
      <w:pPr>
        <w:jc w:val="right"/>
        <w:rPr>
          <w:sz w:val="20"/>
          <w:szCs w:val="20"/>
        </w:rPr>
      </w:pPr>
    </w:p>
    <w:p w:rsidR="00703A23" w:rsidRPr="00E77B49" w:rsidRDefault="00703A23" w:rsidP="00703A23">
      <w:pPr>
        <w:jc w:val="right"/>
        <w:rPr>
          <w:sz w:val="20"/>
          <w:szCs w:val="20"/>
        </w:rPr>
      </w:pPr>
    </w:p>
    <w:p w:rsidR="003B09C2" w:rsidRPr="003B09C2" w:rsidRDefault="003B09C2" w:rsidP="003B09C2">
      <w:pPr>
        <w:suppressAutoHyphens w:val="0"/>
        <w:spacing w:after="200" w:line="276" w:lineRule="auto"/>
        <w:ind w:left="720"/>
        <w:contextualSpacing/>
        <w:jc w:val="both"/>
        <w:rPr>
          <w:color w:val="FF0000"/>
          <w:lang w:eastAsia="lv-LV"/>
        </w:rPr>
      </w:pPr>
      <w:r w:rsidRPr="003B09C2">
        <w:rPr>
          <w:b/>
          <w:bCs/>
          <w:color w:val="FF0000"/>
        </w:rPr>
        <w:t>Pasūtītājs ir noteicis šādus garantiju veidus un attiecīgajā garantijā obligāti iekļaujamos nosacījumus un noteikumus:</w:t>
      </w:r>
    </w:p>
    <w:p w:rsidR="003B09C2" w:rsidRPr="003B09C2" w:rsidRDefault="003B09C2" w:rsidP="003B09C2">
      <w:pPr>
        <w:numPr>
          <w:ilvl w:val="0"/>
          <w:numId w:val="34"/>
        </w:numPr>
        <w:suppressAutoHyphens w:val="0"/>
        <w:autoSpaceDE w:val="0"/>
        <w:autoSpaceDN w:val="0"/>
        <w:adjustRightInd w:val="0"/>
        <w:spacing w:after="200" w:line="276" w:lineRule="auto"/>
        <w:contextualSpacing/>
        <w:jc w:val="both"/>
        <w:rPr>
          <w:color w:val="FF0000"/>
        </w:rPr>
      </w:pPr>
      <w:r w:rsidRPr="003B09C2">
        <w:rPr>
          <w:b/>
          <w:color w:val="FF0000"/>
          <w:u w:val="single"/>
        </w:rPr>
        <w:t>Līguma izpildes garantijai</w:t>
      </w:r>
      <w:r w:rsidRPr="003B09C2">
        <w:rPr>
          <w:color w:val="FF0000"/>
        </w:rPr>
        <w:t xml:space="preserve"> jābūt kredītiestādes vai apdrošināšanas sabiedrības</w:t>
      </w:r>
      <w:r w:rsidRPr="003B09C2">
        <w:rPr>
          <w:bCs/>
          <w:color w:val="FF0000"/>
        </w:rPr>
        <w:t>, kas ir tiesīga sniegt pakalpojumus Latvijas Republikā, izdotai garantijai. Garantijā obligāti jābūt iekļautiem šādiem noteikumiem un nosacījumiem:</w:t>
      </w:r>
    </w:p>
    <w:p w:rsidR="003B09C2" w:rsidRPr="003B09C2" w:rsidRDefault="003B09C2" w:rsidP="003B09C2">
      <w:pPr>
        <w:numPr>
          <w:ilvl w:val="1"/>
          <w:numId w:val="34"/>
        </w:numPr>
        <w:tabs>
          <w:tab w:val="num" w:pos="1134"/>
        </w:tabs>
        <w:suppressAutoHyphens w:val="0"/>
        <w:autoSpaceDE w:val="0"/>
        <w:autoSpaceDN w:val="0"/>
        <w:adjustRightInd w:val="0"/>
        <w:spacing w:after="200" w:line="276" w:lineRule="auto"/>
        <w:contextualSpacing/>
        <w:jc w:val="both"/>
        <w:rPr>
          <w:color w:val="FF0000"/>
        </w:rPr>
      </w:pPr>
      <w:r w:rsidRPr="003B09C2">
        <w:rPr>
          <w:color w:val="FF0000"/>
        </w:rPr>
        <w:t>garantijas devējs apņemas samaksāt Pasūtītāja pieprasīto summu garantijas summas robežās, pēc pirmā rakstiskā Pasūtītāja pieprasījuma, kurā Pasūtītājs norādījis, ka Izpildītājs nav izpilījis noslēgtā līguma saistības;</w:t>
      </w:r>
    </w:p>
    <w:p w:rsidR="003B09C2" w:rsidRPr="003B09C2" w:rsidRDefault="003B09C2" w:rsidP="001730B5">
      <w:pPr>
        <w:numPr>
          <w:ilvl w:val="1"/>
          <w:numId w:val="34"/>
        </w:numPr>
        <w:tabs>
          <w:tab w:val="num" w:pos="567"/>
          <w:tab w:val="num" w:pos="1134"/>
        </w:tabs>
        <w:suppressAutoHyphens w:val="0"/>
        <w:autoSpaceDE w:val="0"/>
        <w:autoSpaceDN w:val="0"/>
        <w:adjustRightInd w:val="0"/>
        <w:spacing w:line="276" w:lineRule="auto"/>
        <w:ind w:left="1560" w:hanging="357"/>
        <w:jc w:val="both"/>
        <w:rPr>
          <w:color w:val="FF0000"/>
        </w:rPr>
      </w:pPr>
      <w:r w:rsidRPr="003B09C2">
        <w:rPr>
          <w:color w:val="FF0000"/>
        </w:rPr>
        <w:t>garantijas devējs apņemas samaksāt Pasūtītājam visu garantijas summu, ja Izpildītājs nav pagarinājis šo garantiju līgumā noteiktajā termiņā un kārtībā;</w:t>
      </w:r>
    </w:p>
    <w:p w:rsidR="003B09C2" w:rsidRPr="003B09C2" w:rsidRDefault="003B09C2" w:rsidP="001730B5">
      <w:pPr>
        <w:numPr>
          <w:ilvl w:val="1"/>
          <w:numId w:val="34"/>
        </w:numPr>
        <w:tabs>
          <w:tab w:val="num" w:pos="1134"/>
        </w:tabs>
        <w:suppressAutoHyphens w:val="0"/>
        <w:autoSpaceDE w:val="0"/>
        <w:autoSpaceDN w:val="0"/>
        <w:adjustRightInd w:val="0"/>
        <w:spacing w:line="276" w:lineRule="auto"/>
        <w:ind w:hanging="357"/>
        <w:contextualSpacing/>
        <w:jc w:val="both"/>
        <w:rPr>
          <w:color w:val="FF0000"/>
        </w:rPr>
      </w:pPr>
      <w:r w:rsidRPr="003B09C2">
        <w:rPr>
          <w:iCs/>
          <w:color w:val="FF0000"/>
        </w:rPr>
        <w:t>garantija ir spēkā 10 (desmit) dienas pēc līgumā noteiktā Darba pabeigšanas datuma.</w:t>
      </w:r>
    </w:p>
    <w:p w:rsidR="003B09C2" w:rsidRPr="003B09C2" w:rsidRDefault="003B09C2" w:rsidP="001730B5">
      <w:pPr>
        <w:numPr>
          <w:ilvl w:val="1"/>
          <w:numId w:val="34"/>
        </w:numPr>
        <w:tabs>
          <w:tab w:val="num" w:pos="567"/>
          <w:tab w:val="num" w:pos="1134"/>
        </w:tabs>
        <w:suppressAutoHyphens w:val="0"/>
        <w:autoSpaceDE w:val="0"/>
        <w:autoSpaceDN w:val="0"/>
        <w:adjustRightInd w:val="0"/>
        <w:spacing w:line="276" w:lineRule="auto"/>
        <w:ind w:left="1560" w:hanging="357"/>
        <w:jc w:val="both"/>
        <w:rPr>
          <w:color w:val="FF0000"/>
        </w:rPr>
      </w:pPr>
      <w:r w:rsidRPr="003B09C2">
        <w:rPr>
          <w:iCs/>
          <w:color w:val="FF0000"/>
        </w:rPr>
        <w:t>garantijas summa ir 5 (pieci) % apmērā no līgumcenas bez PVN</w:t>
      </w:r>
      <w:r w:rsidRPr="003B09C2">
        <w:rPr>
          <w:color w:val="FF0000"/>
        </w:rPr>
        <w:t xml:space="preserve"> attiecīgajā iepirkuma priekšmeta daļā</w:t>
      </w:r>
      <w:r w:rsidRPr="003B09C2">
        <w:rPr>
          <w:iCs/>
          <w:color w:val="FF0000"/>
        </w:rPr>
        <w:t>;</w:t>
      </w:r>
    </w:p>
    <w:p w:rsidR="003B09C2" w:rsidRPr="003B09C2" w:rsidRDefault="003B09C2" w:rsidP="001730B5">
      <w:pPr>
        <w:numPr>
          <w:ilvl w:val="1"/>
          <w:numId w:val="34"/>
        </w:numPr>
        <w:tabs>
          <w:tab w:val="num" w:pos="1134"/>
        </w:tabs>
        <w:suppressAutoHyphens w:val="0"/>
        <w:autoSpaceDE w:val="0"/>
        <w:autoSpaceDN w:val="0"/>
        <w:adjustRightInd w:val="0"/>
        <w:spacing w:line="276" w:lineRule="auto"/>
        <w:ind w:hanging="357"/>
        <w:contextualSpacing/>
        <w:jc w:val="both"/>
        <w:rPr>
          <w:color w:val="FF0000"/>
        </w:rPr>
      </w:pPr>
      <w:r w:rsidRPr="003B09C2">
        <w:rPr>
          <w:color w:val="FF0000"/>
        </w:rPr>
        <w:t>garantija ir neatsaucama;</w:t>
      </w:r>
    </w:p>
    <w:p w:rsidR="003B09C2" w:rsidRPr="003B09C2" w:rsidRDefault="003B09C2" w:rsidP="001730B5">
      <w:pPr>
        <w:numPr>
          <w:ilvl w:val="1"/>
          <w:numId w:val="34"/>
        </w:numPr>
        <w:tabs>
          <w:tab w:val="num" w:pos="567"/>
          <w:tab w:val="num" w:pos="1134"/>
        </w:tabs>
        <w:suppressAutoHyphens w:val="0"/>
        <w:autoSpaceDE w:val="0"/>
        <w:autoSpaceDN w:val="0"/>
        <w:adjustRightInd w:val="0"/>
        <w:spacing w:line="276" w:lineRule="auto"/>
        <w:ind w:left="1560" w:hanging="357"/>
        <w:jc w:val="both"/>
        <w:rPr>
          <w:color w:val="FF0000"/>
        </w:rPr>
      </w:pPr>
      <w:r w:rsidRPr="003B09C2">
        <w:rPr>
          <w:color w:val="FF0000"/>
        </w:rPr>
        <w:t xml:space="preserve">Pasūtītājam nav jāpieprasa garantijas summa no </w:t>
      </w:r>
      <w:r w:rsidRPr="003B09C2">
        <w:rPr>
          <w:iCs/>
          <w:color w:val="FF0000"/>
        </w:rPr>
        <w:t>Izpildītāja</w:t>
      </w:r>
      <w:r w:rsidRPr="003B09C2">
        <w:rPr>
          <w:color w:val="FF0000"/>
        </w:rPr>
        <w:t xml:space="preserve"> pirms prasības iesniegšanas garantijas devējam;</w:t>
      </w:r>
    </w:p>
    <w:p w:rsidR="003B09C2" w:rsidRPr="003B09C2" w:rsidRDefault="003B09C2" w:rsidP="001730B5">
      <w:pPr>
        <w:numPr>
          <w:ilvl w:val="1"/>
          <w:numId w:val="34"/>
        </w:numPr>
        <w:tabs>
          <w:tab w:val="num" w:pos="1134"/>
        </w:tabs>
        <w:suppressAutoHyphens w:val="0"/>
        <w:autoSpaceDE w:val="0"/>
        <w:autoSpaceDN w:val="0"/>
        <w:adjustRightInd w:val="0"/>
        <w:spacing w:line="276" w:lineRule="auto"/>
        <w:ind w:left="1560" w:hanging="357"/>
        <w:jc w:val="both"/>
        <w:rPr>
          <w:color w:val="FF0000"/>
        </w:rPr>
      </w:pPr>
      <w:r w:rsidRPr="003B09C2">
        <w:rPr>
          <w:color w:val="FF0000"/>
        </w:rPr>
        <w:t>Kredītiestādes 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3B09C2" w:rsidRPr="003B09C2" w:rsidRDefault="003B09C2" w:rsidP="001730B5">
      <w:pPr>
        <w:numPr>
          <w:ilvl w:val="0"/>
          <w:numId w:val="34"/>
        </w:numPr>
        <w:tabs>
          <w:tab w:val="num" w:pos="1134"/>
        </w:tabs>
        <w:suppressAutoHyphens w:val="0"/>
        <w:autoSpaceDE w:val="0"/>
        <w:autoSpaceDN w:val="0"/>
        <w:adjustRightInd w:val="0"/>
        <w:spacing w:line="276" w:lineRule="auto"/>
        <w:ind w:left="1559" w:hanging="357"/>
        <w:jc w:val="both"/>
        <w:rPr>
          <w:color w:val="FF0000"/>
        </w:rPr>
      </w:pPr>
      <w:r w:rsidRPr="003B09C2">
        <w:rPr>
          <w:b/>
          <w:color w:val="FF0000"/>
          <w:u w:val="single"/>
        </w:rPr>
        <w:t>Avansa garantijai</w:t>
      </w:r>
      <w:r w:rsidRPr="003B09C2">
        <w:rPr>
          <w:color w:val="FF0000"/>
        </w:rPr>
        <w:t xml:space="preserve"> jābūt kredītiestādes</w:t>
      </w:r>
      <w:r w:rsidRPr="003B09C2">
        <w:rPr>
          <w:bCs/>
          <w:color w:val="FF0000"/>
        </w:rPr>
        <w:t>, kas ir tiesīga sniegt pakalpojumus Latvijas Republikā izdotai garantijai. Garantijā obligāti jābūt iekļautiem šādiem noteikumiem un nosacījumiem:</w:t>
      </w:r>
    </w:p>
    <w:p w:rsidR="003B09C2" w:rsidRPr="003B09C2" w:rsidRDefault="003B09C2" w:rsidP="001730B5">
      <w:pPr>
        <w:numPr>
          <w:ilvl w:val="1"/>
          <w:numId w:val="34"/>
        </w:numPr>
        <w:tabs>
          <w:tab w:val="num" w:pos="567"/>
          <w:tab w:val="num" w:pos="1134"/>
        </w:tabs>
        <w:suppressAutoHyphens w:val="0"/>
        <w:autoSpaceDE w:val="0"/>
        <w:autoSpaceDN w:val="0"/>
        <w:adjustRightInd w:val="0"/>
        <w:spacing w:line="276" w:lineRule="auto"/>
        <w:ind w:left="1559" w:hanging="357"/>
        <w:jc w:val="both"/>
        <w:rPr>
          <w:color w:val="FF0000"/>
        </w:rPr>
      </w:pPr>
      <w:r w:rsidRPr="003B09C2">
        <w:rPr>
          <w:color w:val="FF0000"/>
        </w:rPr>
        <w:t>garantijas devējs apņemas samaksāt Pasūtītāja pieprasīto summu garantijas summas robežās, pēc pirmā rakstiskā Pasūtītāja pieprasījuma, kurā Pasūtītājs norādījis, ka Izpildītājs nav līgumā noteiktā kārtībā atmaksājis avansu pieprasītās summas apjomā;</w:t>
      </w:r>
    </w:p>
    <w:p w:rsidR="003B09C2" w:rsidRPr="003B09C2" w:rsidRDefault="003B09C2" w:rsidP="001730B5">
      <w:pPr>
        <w:numPr>
          <w:ilvl w:val="1"/>
          <w:numId w:val="34"/>
        </w:numPr>
        <w:tabs>
          <w:tab w:val="num" w:pos="567"/>
          <w:tab w:val="num" w:pos="1134"/>
        </w:tabs>
        <w:suppressAutoHyphens w:val="0"/>
        <w:spacing w:line="276" w:lineRule="auto"/>
        <w:ind w:left="1559" w:hanging="357"/>
        <w:jc w:val="both"/>
        <w:rPr>
          <w:color w:val="FF0000"/>
        </w:rPr>
      </w:pPr>
      <w:r w:rsidRPr="003B09C2">
        <w:rPr>
          <w:color w:val="FF0000"/>
        </w:rPr>
        <w:t>garantijas summa ir vienāda ar avansa summu;</w:t>
      </w:r>
    </w:p>
    <w:p w:rsidR="003B09C2" w:rsidRPr="003B09C2" w:rsidRDefault="003B09C2" w:rsidP="001730B5">
      <w:pPr>
        <w:numPr>
          <w:ilvl w:val="1"/>
          <w:numId w:val="34"/>
        </w:numPr>
        <w:tabs>
          <w:tab w:val="num" w:pos="567"/>
          <w:tab w:val="num" w:pos="1134"/>
        </w:tabs>
        <w:suppressAutoHyphens w:val="0"/>
        <w:spacing w:line="276" w:lineRule="auto"/>
        <w:ind w:left="1559" w:hanging="357"/>
        <w:jc w:val="both"/>
        <w:rPr>
          <w:color w:val="FF0000"/>
        </w:rPr>
      </w:pPr>
      <w:r w:rsidRPr="003B09C2">
        <w:rPr>
          <w:color w:val="FF0000"/>
        </w:rPr>
        <w:t>garantijas summu var samazināt atbilstoši atmaksātajai avansa summai, atskaitot to no Izpildītāja izrakstītajos rēķinos minētajām summām;</w:t>
      </w:r>
    </w:p>
    <w:p w:rsidR="003B09C2" w:rsidRPr="003B09C2" w:rsidRDefault="003B09C2" w:rsidP="001730B5">
      <w:pPr>
        <w:numPr>
          <w:ilvl w:val="1"/>
          <w:numId w:val="34"/>
        </w:numPr>
        <w:tabs>
          <w:tab w:val="num" w:pos="567"/>
          <w:tab w:val="num" w:pos="1134"/>
        </w:tabs>
        <w:suppressAutoHyphens w:val="0"/>
        <w:spacing w:line="276" w:lineRule="auto"/>
        <w:ind w:left="1559" w:hanging="357"/>
        <w:jc w:val="both"/>
        <w:rPr>
          <w:color w:val="FF0000"/>
        </w:rPr>
      </w:pPr>
      <w:r w:rsidRPr="003B09C2">
        <w:rPr>
          <w:color w:val="FF0000"/>
        </w:rPr>
        <w:t>garantija jābūt spēkā no avansa maksājuma datuma līdz laikam, kad Izpildītājs paredzējis pilnībā atmaksāt avansa summu un vēl 28 dienas;</w:t>
      </w:r>
    </w:p>
    <w:p w:rsidR="003B09C2" w:rsidRPr="003B09C2" w:rsidRDefault="003B09C2" w:rsidP="001730B5">
      <w:pPr>
        <w:numPr>
          <w:ilvl w:val="1"/>
          <w:numId w:val="34"/>
        </w:numPr>
        <w:tabs>
          <w:tab w:val="num" w:pos="567"/>
          <w:tab w:val="num" w:pos="1134"/>
        </w:tabs>
        <w:suppressAutoHyphens w:val="0"/>
        <w:spacing w:line="276" w:lineRule="auto"/>
        <w:ind w:left="1559" w:hanging="357"/>
        <w:jc w:val="both"/>
        <w:rPr>
          <w:color w:val="FF0000"/>
        </w:rPr>
      </w:pPr>
      <w:r w:rsidRPr="003B09C2">
        <w:rPr>
          <w:color w:val="FF0000"/>
        </w:rPr>
        <w:t>garantija ir neatsaucama;</w:t>
      </w:r>
    </w:p>
    <w:p w:rsidR="003B09C2" w:rsidRPr="003B09C2" w:rsidRDefault="003B09C2" w:rsidP="001730B5">
      <w:pPr>
        <w:numPr>
          <w:ilvl w:val="1"/>
          <w:numId w:val="34"/>
        </w:numPr>
        <w:tabs>
          <w:tab w:val="num" w:pos="567"/>
          <w:tab w:val="num" w:pos="1134"/>
        </w:tabs>
        <w:suppressAutoHyphens w:val="0"/>
        <w:spacing w:line="276" w:lineRule="auto"/>
        <w:ind w:left="1559" w:hanging="357"/>
        <w:jc w:val="both"/>
        <w:rPr>
          <w:color w:val="FF0000"/>
        </w:rPr>
      </w:pPr>
      <w:r w:rsidRPr="003B09C2">
        <w:rPr>
          <w:color w:val="FF0000"/>
        </w:rPr>
        <w:t xml:space="preserve">Pasūtītājam nav jāpieprasa garantijas summa no </w:t>
      </w:r>
      <w:r w:rsidRPr="003B09C2">
        <w:rPr>
          <w:iCs/>
          <w:color w:val="FF0000"/>
        </w:rPr>
        <w:t>Izpildītāja</w:t>
      </w:r>
      <w:r w:rsidRPr="003B09C2">
        <w:rPr>
          <w:color w:val="FF0000"/>
        </w:rPr>
        <w:t xml:space="preserve"> pirms prasības iesniegšanas garantijas devējam;</w:t>
      </w:r>
    </w:p>
    <w:p w:rsidR="003B09C2" w:rsidRDefault="003B09C2" w:rsidP="001730B5">
      <w:pPr>
        <w:numPr>
          <w:ilvl w:val="1"/>
          <w:numId w:val="34"/>
        </w:numPr>
        <w:tabs>
          <w:tab w:val="num" w:pos="1134"/>
        </w:tabs>
        <w:suppressAutoHyphens w:val="0"/>
        <w:autoSpaceDE w:val="0"/>
        <w:autoSpaceDN w:val="0"/>
        <w:adjustRightInd w:val="0"/>
        <w:spacing w:line="276" w:lineRule="auto"/>
        <w:ind w:left="1559" w:hanging="357"/>
        <w:jc w:val="both"/>
        <w:rPr>
          <w:color w:val="FF0000"/>
        </w:rPr>
      </w:pPr>
      <w:r w:rsidRPr="003B09C2">
        <w:rPr>
          <w:color w:val="FF0000"/>
        </w:rPr>
        <w:t xml:space="preserve">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w:t>
      </w:r>
      <w:r w:rsidRPr="003B09C2">
        <w:rPr>
          <w:color w:val="FF0000"/>
        </w:rPr>
        <w:lastRenderedPageBreak/>
        <w:t>akti. Prasības un strīdi, kas saistīti ar šo garantiju, izskatāmi Latvijas Republikas tiesā saskaņā ar Latvijas Republikas normatīvajiem tiesību aktiem.</w:t>
      </w:r>
    </w:p>
    <w:p w:rsidR="00041A47" w:rsidRPr="00041A47" w:rsidRDefault="00041A47" w:rsidP="00041A47">
      <w:pPr>
        <w:suppressAutoHyphens w:val="0"/>
        <w:autoSpaceDE w:val="0"/>
        <w:autoSpaceDN w:val="0"/>
        <w:adjustRightInd w:val="0"/>
        <w:spacing w:line="276" w:lineRule="auto"/>
        <w:ind w:left="1559"/>
        <w:jc w:val="both"/>
        <w:rPr>
          <w:i/>
          <w:color w:val="FF0000"/>
          <w:u w:val="single"/>
        </w:rPr>
      </w:pPr>
      <w:r w:rsidRPr="00041A47">
        <w:rPr>
          <w:i/>
          <w:color w:val="FF0000"/>
          <w:u w:val="single"/>
        </w:rPr>
        <w:t>Avansa garantija jāiesniedz, ja pretendents līguma izpildes laikā pieprasīs avansa maksājumu.</w:t>
      </w:r>
    </w:p>
    <w:p w:rsidR="003B09C2" w:rsidRPr="003B09C2" w:rsidRDefault="003B09C2" w:rsidP="001730B5">
      <w:pPr>
        <w:numPr>
          <w:ilvl w:val="0"/>
          <w:numId w:val="34"/>
        </w:numPr>
        <w:tabs>
          <w:tab w:val="num" w:pos="1134"/>
        </w:tabs>
        <w:suppressAutoHyphens w:val="0"/>
        <w:autoSpaceDE w:val="0"/>
        <w:autoSpaceDN w:val="0"/>
        <w:adjustRightInd w:val="0"/>
        <w:spacing w:line="276" w:lineRule="auto"/>
        <w:ind w:left="1559"/>
        <w:jc w:val="both"/>
        <w:rPr>
          <w:color w:val="FF0000"/>
        </w:rPr>
      </w:pPr>
      <w:r w:rsidRPr="003B09C2">
        <w:rPr>
          <w:b/>
          <w:color w:val="FF0000"/>
          <w:u w:val="single"/>
        </w:rPr>
        <w:t>Garantijas laika garantija</w:t>
      </w:r>
      <w:r w:rsidRPr="003B09C2">
        <w:rPr>
          <w:color w:val="FF0000"/>
        </w:rPr>
        <w:t xml:space="preserve"> jāiesniedz 10 (desmit) dienu laikā pēc tam, kad Pasūtītājs ir parakstījis Aktu par Preču pieņemšanu ekspluatācijā un tai jābūt kredītiestādes vai apdrošināšanas sabiedrības</w:t>
      </w:r>
      <w:r w:rsidRPr="003B09C2">
        <w:rPr>
          <w:bCs/>
          <w:color w:val="FF0000"/>
        </w:rPr>
        <w:t>, kas ir tiesīga sniegt pakalpojumus Latvijas Republikā, izdotai garantijai. Garantijā obligāti jābūt iekļautiem šādiem noteikumiem un nosacījumiem:</w:t>
      </w:r>
    </w:p>
    <w:p w:rsidR="003B09C2" w:rsidRPr="003B09C2" w:rsidRDefault="003B09C2" w:rsidP="001730B5">
      <w:pPr>
        <w:numPr>
          <w:ilvl w:val="2"/>
          <w:numId w:val="34"/>
        </w:numPr>
        <w:tabs>
          <w:tab w:val="num" w:pos="1134"/>
        </w:tabs>
        <w:suppressAutoHyphens w:val="0"/>
        <w:autoSpaceDE w:val="0"/>
        <w:autoSpaceDN w:val="0"/>
        <w:adjustRightInd w:val="0"/>
        <w:spacing w:line="276" w:lineRule="auto"/>
        <w:ind w:left="1559" w:hanging="39"/>
        <w:contextualSpacing/>
        <w:jc w:val="both"/>
        <w:rPr>
          <w:color w:val="FF0000"/>
        </w:rPr>
      </w:pPr>
      <w:r w:rsidRPr="003B09C2">
        <w:rPr>
          <w:color w:val="FF0000"/>
        </w:rPr>
        <w:t>garantijas devējs apņemas samaksāt Pasūtītājam garantijas summu defektu novēršanas izmaksu apmērā, ja Izpildītājs nepilda līgumā noteiktās garantijas saistības;</w:t>
      </w:r>
    </w:p>
    <w:p w:rsidR="003B09C2" w:rsidRPr="003B09C2" w:rsidRDefault="003B09C2" w:rsidP="001730B5">
      <w:pPr>
        <w:numPr>
          <w:ilvl w:val="2"/>
          <w:numId w:val="34"/>
        </w:numPr>
        <w:tabs>
          <w:tab w:val="num" w:pos="1560"/>
        </w:tabs>
        <w:suppressAutoHyphens w:val="0"/>
        <w:autoSpaceDE w:val="0"/>
        <w:autoSpaceDN w:val="0"/>
        <w:adjustRightInd w:val="0"/>
        <w:spacing w:line="276" w:lineRule="auto"/>
        <w:ind w:left="1559" w:hanging="39"/>
        <w:jc w:val="both"/>
        <w:rPr>
          <w:color w:val="FF0000"/>
        </w:rPr>
      </w:pPr>
      <w:r w:rsidRPr="003B09C2">
        <w:rPr>
          <w:color w:val="FF0000"/>
        </w:rPr>
        <w:t>garantijas summa ir 2 (divu) % apmērā no līgumcenas bez PVN;</w:t>
      </w:r>
    </w:p>
    <w:p w:rsidR="003B09C2" w:rsidRPr="003B09C2" w:rsidRDefault="003B09C2" w:rsidP="001730B5">
      <w:pPr>
        <w:numPr>
          <w:ilvl w:val="2"/>
          <w:numId w:val="34"/>
        </w:numPr>
        <w:tabs>
          <w:tab w:val="num" w:pos="1560"/>
        </w:tabs>
        <w:suppressAutoHyphens w:val="0"/>
        <w:autoSpaceDE w:val="0"/>
        <w:autoSpaceDN w:val="0"/>
        <w:adjustRightInd w:val="0"/>
        <w:spacing w:line="276" w:lineRule="auto"/>
        <w:ind w:left="1559" w:hanging="39"/>
        <w:jc w:val="both"/>
        <w:rPr>
          <w:color w:val="FF0000"/>
        </w:rPr>
      </w:pPr>
      <w:r w:rsidRPr="003B09C2">
        <w:rPr>
          <w:color w:val="FF0000"/>
        </w:rPr>
        <w:t>garantija ir spēkā visā garantijas termiņa laikā;</w:t>
      </w:r>
    </w:p>
    <w:p w:rsidR="003B09C2" w:rsidRPr="003B09C2" w:rsidRDefault="003B09C2" w:rsidP="001730B5">
      <w:pPr>
        <w:numPr>
          <w:ilvl w:val="2"/>
          <w:numId w:val="34"/>
        </w:numPr>
        <w:tabs>
          <w:tab w:val="num" w:pos="1560"/>
        </w:tabs>
        <w:suppressAutoHyphens w:val="0"/>
        <w:autoSpaceDE w:val="0"/>
        <w:autoSpaceDN w:val="0"/>
        <w:adjustRightInd w:val="0"/>
        <w:spacing w:line="276" w:lineRule="auto"/>
        <w:ind w:left="1559" w:hanging="39"/>
        <w:jc w:val="both"/>
        <w:rPr>
          <w:color w:val="FF0000"/>
        </w:rPr>
      </w:pPr>
      <w:r w:rsidRPr="003B09C2">
        <w:rPr>
          <w:color w:val="FF0000"/>
        </w:rPr>
        <w:t>garantija ir neatsaucama;</w:t>
      </w:r>
    </w:p>
    <w:p w:rsidR="003B09C2" w:rsidRPr="003B09C2" w:rsidRDefault="003B09C2" w:rsidP="001730B5">
      <w:pPr>
        <w:numPr>
          <w:ilvl w:val="2"/>
          <w:numId w:val="34"/>
        </w:numPr>
        <w:tabs>
          <w:tab w:val="num" w:pos="1560"/>
        </w:tabs>
        <w:suppressAutoHyphens w:val="0"/>
        <w:autoSpaceDE w:val="0"/>
        <w:autoSpaceDN w:val="0"/>
        <w:adjustRightInd w:val="0"/>
        <w:spacing w:line="276" w:lineRule="auto"/>
        <w:ind w:left="1559" w:hanging="39"/>
        <w:jc w:val="both"/>
        <w:rPr>
          <w:color w:val="FF0000"/>
        </w:rPr>
      </w:pPr>
      <w:r w:rsidRPr="003B09C2">
        <w:rPr>
          <w:color w:val="FF0000"/>
        </w:rPr>
        <w:t xml:space="preserve">Pasūtītājam nav jāpieprasa garantijas summa no </w:t>
      </w:r>
      <w:r w:rsidRPr="003B09C2">
        <w:rPr>
          <w:iCs/>
          <w:color w:val="FF0000"/>
        </w:rPr>
        <w:t>Izpildītāja</w:t>
      </w:r>
      <w:r w:rsidRPr="003B09C2">
        <w:rPr>
          <w:color w:val="FF0000"/>
        </w:rPr>
        <w:t xml:space="preserve"> pirms prasības iesniegšanas garantijas devējam;</w:t>
      </w:r>
    </w:p>
    <w:p w:rsidR="003B09C2" w:rsidRPr="003B09C2" w:rsidRDefault="003B09C2" w:rsidP="001730B5">
      <w:pPr>
        <w:numPr>
          <w:ilvl w:val="2"/>
          <w:numId w:val="34"/>
        </w:numPr>
        <w:tabs>
          <w:tab w:val="num" w:pos="1560"/>
        </w:tabs>
        <w:suppressAutoHyphens w:val="0"/>
        <w:autoSpaceDE w:val="0"/>
        <w:autoSpaceDN w:val="0"/>
        <w:adjustRightInd w:val="0"/>
        <w:spacing w:line="276" w:lineRule="auto"/>
        <w:ind w:left="1559" w:hanging="39"/>
        <w:jc w:val="both"/>
        <w:rPr>
          <w:color w:val="FF0000"/>
        </w:rPr>
      </w:pPr>
      <w:r w:rsidRPr="003B09C2">
        <w:rPr>
          <w:color w:val="FF0000"/>
        </w:rPr>
        <w:t>Kredīstiestādes 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3B09C2" w:rsidRDefault="003B09C2" w:rsidP="008A7AE3">
      <w:pPr>
        <w:numPr>
          <w:ilvl w:val="0"/>
          <w:numId w:val="1"/>
        </w:numPr>
        <w:jc w:val="right"/>
        <w:rPr>
          <w:b/>
          <w:sz w:val="20"/>
          <w:szCs w:val="20"/>
        </w:rPr>
      </w:pPr>
    </w:p>
    <w:p w:rsidR="001730B5" w:rsidRDefault="001730B5">
      <w:pPr>
        <w:suppressAutoHyphens w:val="0"/>
        <w:rPr>
          <w:b/>
          <w:sz w:val="20"/>
          <w:szCs w:val="20"/>
        </w:rPr>
      </w:pPr>
      <w:r>
        <w:rPr>
          <w:b/>
          <w:sz w:val="20"/>
          <w:szCs w:val="20"/>
        </w:rPr>
        <w:br w:type="page"/>
      </w:r>
    </w:p>
    <w:p w:rsidR="00703A23" w:rsidRPr="00E77B49" w:rsidRDefault="00703A23" w:rsidP="008A7AE3">
      <w:pPr>
        <w:numPr>
          <w:ilvl w:val="0"/>
          <w:numId w:val="1"/>
        </w:numPr>
        <w:jc w:val="right"/>
        <w:rPr>
          <w:b/>
          <w:sz w:val="20"/>
          <w:szCs w:val="20"/>
        </w:rPr>
      </w:pPr>
      <w:r w:rsidRPr="00E77B49">
        <w:rPr>
          <w:b/>
          <w:sz w:val="20"/>
          <w:szCs w:val="20"/>
        </w:rPr>
        <w:lastRenderedPageBreak/>
        <w:t>Pielikums Nr.6</w:t>
      </w:r>
    </w:p>
    <w:p w:rsidR="00703A23" w:rsidRPr="00E77B49" w:rsidRDefault="00703A23" w:rsidP="008A7AE3">
      <w:pPr>
        <w:numPr>
          <w:ilvl w:val="0"/>
          <w:numId w:val="1"/>
        </w:numPr>
        <w:jc w:val="right"/>
        <w:rPr>
          <w:sz w:val="20"/>
          <w:szCs w:val="20"/>
        </w:rPr>
      </w:pPr>
      <w:r w:rsidRPr="00E77B49">
        <w:rPr>
          <w:sz w:val="20"/>
          <w:szCs w:val="20"/>
        </w:rPr>
        <w:t>Atklātā konkursa ar id.Nr.JT 2014/</w:t>
      </w:r>
      <w:r w:rsidR="002A6DB7">
        <w:rPr>
          <w:sz w:val="20"/>
          <w:szCs w:val="20"/>
        </w:rPr>
        <w:t>15</w:t>
      </w:r>
      <w:r w:rsidR="00EA43B1">
        <w:rPr>
          <w:sz w:val="20"/>
          <w:szCs w:val="20"/>
        </w:rPr>
        <w:t xml:space="preserve"> </w:t>
      </w:r>
      <w:r w:rsidRPr="00E77B49">
        <w:rPr>
          <w:sz w:val="20"/>
          <w:szCs w:val="20"/>
        </w:rPr>
        <w:t>nolikumam</w:t>
      </w:r>
    </w:p>
    <w:p w:rsidR="00703A23" w:rsidRPr="00E77B49" w:rsidRDefault="00703A23" w:rsidP="00703A23">
      <w:pPr>
        <w:jc w:val="right"/>
        <w:rPr>
          <w:b/>
          <w:sz w:val="20"/>
          <w:szCs w:val="20"/>
        </w:rPr>
      </w:pPr>
    </w:p>
    <w:p w:rsidR="00703A23" w:rsidRPr="00E77B49" w:rsidRDefault="00703A23" w:rsidP="00703A23">
      <w:pPr>
        <w:keepNext/>
        <w:shd w:val="clear" w:color="auto" w:fill="FFFFFF"/>
        <w:ind w:left="7"/>
        <w:jc w:val="center"/>
        <w:outlineLvl w:val="7"/>
        <w:rPr>
          <w:rFonts w:eastAsia="Arial"/>
          <w:b/>
          <w:bCs/>
          <w:caps/>
          <w:kern w:val="1"/>
          <w:sz w:val="22"/>
          <w:szCs w:val="22"/>
        </w:rPr>
      </w:pPr>
    </w:p>
    <w:bookmarkEnd w:id="7"/>
    <w:p w:rsidR="002A6DB7" w:rsidRPr="002A6DB7" w:rsidRDefault="002A6DB7" w:rsidP="002A6DB7">
      <w:pPr>
        <w:jc w:val="center"/>
        <w:rPr>
          <w:b/>
          <w:caps/>
          <w:sz w:val="22"/>
          <w:szCs w:val="22"/>
        </w:rPr>
      </w:pPr>
      <w:r w:rsidRPr="002A6DB7">
        <w:t>(</w:t>
      </w:r>
      <w:r w:rsidRPr="002A6DB7">
        <w:rPr>
          <w:b/>
          <w:caps/>
          <w:sz w:val="22"/>
          <w:szCs w:val="22"/>
        </w:rPr>
        <w:t xml:space="preserve">IEPIRKUMA LĪGUMA PROJEKTS) </w:t>
      </w:r>
    </w:p>
    <w:p w:rsidR="002A6DB7" w:rsidRPr="002A6DB7" w:rsidRDefault="002A6DB7" w:rsidP="002A6DB7">
      <w:pPr>
        <w:shd w:val="clear" w:color="auto" w:fill="FFFFFF"/>
        <w:ind w:left="7"/>
        <w:jc w:val="right"/>
        <w:rPr>
          <w:b/>
          <w:spacing w:val="-1"/>
          <w:sz w:val="22"/>
          <w:szCs w:val="23"/>
        </w:rPr>
      </w:pPr>
    </w:p>
    <w:p w:rsidR="002A6DB7" w:rsidRPr="002A6DB7" w:rsidRDefault="002A6DB7" w:rsidP="002A6DB7">
      <w:pPr>
        <w:jc w:val="center"/>
        <w:rPr>
          <w:b/>
          <w:lang w:val="x-none"/>
        </w:rPr>
      </w:pPr>
      <w:r w:rsidRPr="002A6DB7">
        <w:rPr>
          <w:b/>
          <w:lang w:val="x-none"/>
        </w:rPr>
        <w:t>Iepirkuma līgums Nr. _______</w:t>
      </w:r>
    </w:p>
    <w:p w:rsidR="002A6DB7" w:rsidRPr="002A6DB7" w:rsidRDefault="002A6DB7" w:rsidP="002A6DB7">
      <w:pPr>
        <w:keepNext/>
        <w:tabs>
          <w:tab w:val="left" w:pos="6840"/>
        </w:tabs>
        <w:spacing w:before="240" w:after="120"/>
        <w:rPr>
          <w:rFonts w:eastAsia="Arial"/>
          <w:iCs/>
          <w:sz w:val="22"/>
          <w:szCs w:val="22"/>
          <w:lang w:val="x-none"/>
        </w:rPr>
      </w:pPr>
      <w:r w:rsidRPr="002A6DB7">
        <w:rPr>
          <w:rFonts w:eastAsia="Arial"/>
          <w:bCs/>
          <w:i/>
          <w:lang w:val="x-none"/>
        </w:rPr>
        <w:t>Jelgavā</w:t>
      </w:r>
      <w:r w:rsidRPr="002A6DB7">
        <w:rPr>
          <w:rFonts w:eastAsia="Arial"/>
          <w:iCs/>
          <w:lang w:val="x-none"/>
        </w:rPr>
        <w:t xml:space="preserve">, </w:t>
      </w:r>
      <w:r w:rsidR="00584470">
        <w:rPr>
          <w:rFonts w:eastAsia="Arial"/>
          <w:iCs/>
        </w:rPr>
        <w:t>2015.</w:t>
      </w:r>
      <w:r w:rsidRPr="002A6DB7">
        <w:rPr>
          <w:rFonts w:eastAsia="Arial"/>
          <w:iCs/>
          <w:sz w:val="22"/>
          <w:szCs w:val="22"/>
          <w:lang w:val="x-none"/>
        </w:rPr>
        <w:t>gada _____________.</w:t>
      </w:r>
    </w:p>
    <w:p w:rsidR="002A6DB7" w:rsidRPr="002A6DB7" w:rsidRDefault="002A6DB7" w:rsidP="002A6DB7">
      <w:pPr>
        <w:jc w:val="both"/>
        <w:rPr>
          <w:b/>
          <w:color w:val="000000"/>
        </w:rPr>
      </w:pPr>
    </w:p>
    <w:p w:rsidR="002A6DB7" w:rsidRPr="002A6DB7" w:rsidRDefault="002A6DB7" w:rsidP="002A6DB7">
      <w:pPr>
        <w:jc w:val="both"/>
      </w:pPr>
      <w:r w:rsidRPr="002A6DB7">
        <w:rPr>
          <w:b/>
          <w:bCs/>
          <w:iCs/>
        </w:rPr>
        <w:t>Jelgavas Tehnikums</w:t>
      </w:r>
      <w:r w:rsidRPr="002A6DB7">
        <w:t xml:space="preserve">, turpmāk Pasūtītājs, ________________________, kurš darbojas saskaņā ar nolikumu, no vienas puses un </w:t>
      </w:r>
      <w:r w:rsidRPr="002A6DB7">
        <w:rPr>
          <w:b/>
          <w:bCs/>
        </w:rPr>
        <w:t>______________________________</w:t>
      </w:r>
      <w:r w:rsidRPr="002A6DB7">
        <w:rPr>
          <w:b/>
        </w:rPr>
        <w:t>,</w:t>
      </w:r>
      <w:r w:rsidRPr="002A6DB7">
        <w:t xml:space="preserve"> turpmāk Izpildītājs, tās ________________________________ personā, kas darbojas uz ____________ pamata, no otras puses, kopā saukti „Puses” saskaņā ar Iepirkuma procedūras „</w:t>
      </w:r>
      <w:r w:rsidRPr="002A6DB7">
        <w:rPr>
          <w:b/>
          <w:bCs/>
          <w:iCs/>
        </w:rPr>
        <w:t>Izglītības programmas „Autotranspo</w:t>
      </w:r>
      <w:r>
        <w:rPr>
          <w:b/>
          <w:bCs/>
          <w:iCs/>
        </w:rPr>
        <w:t>rts” nodrošināšanai nepieciešamo</w:t>
      </w:r>
      <w:r w:rsidRPr="002A6DB7">
        <w:rPr>
          <w:b/>
          <w:bCs/>
          <w:iCs/>
        </w:rPr>
        <w:t xml:space="preserve"> iekārtu piegāde”</w:t>
      </w:r>
      <w:r w:rsidRPr="002A6DB7">
        <w:t xml:space="preserve"> (id.Nr.JT 2014/15) rezultātiem, bez maldības, viltus un spaidiem noslēdz šādu Līgumu, par turpmāk minēto:</w:t>
      </w:r>
    </w:p>
    <w:p w:rsidR="002A6DB7" w:rsidRPr="002A6DB7" w:rsidRDefault="002A6DB7" w:rsidP="002A6DB7">
      <w:pPr>
        <w:jc w:val="both"/>
      </w:pPr>
    </w:p>
    <w:p w:rsidR="002A6DB7" w:rsidRPr="002A6DB7" w:rsidRDefault="002A6DB7" w:rsidP="002A6DB7">
      <w:pPr>
        <w:suppressAutoHyphens w:val="0"/>
        <w:contextualSpacing/>
        <w:jc w:val="center"/>
        <w:rPr>
          <w:b/>
          <w:lang w:eastAsia="lv-LV"/>
        </w:rPr>
      </w:pPr>
      <w:r w:rsidRPr="002A6DB7">
        <w:rPr>
          <w:b/>
          <w:lang w:eastAsia="lv-LV"/>
        </w:rPr>
        <w:t>Definīcijas</w:t>
      </w:r>
    </w:p>
    <w:p w:rsidR="002A6DB7" w:rsidRPr="002A6DB7" w:rsidRDefault="002A6DB7" w:rsidP="002A6DB7">
      <w:pPr>
        <w:suppressAutoHyphens w:val="0"/>
        <w:ind w:left="567"/>
        <w:contextualSpacing/>
        <w:jc w:val="both"/>
        <w:rPr>
          <w:b/>
          <w:lang w:eastAsia="lv-LV"/>
        </w:rPr>
      </w:pPr>
      <w:r w:rsidRPr="002A6DB7">
        <w:rPr>
          <w:b/>
          <w:lang w:eastAsia="lv-LV"/>
        </w:rPr>
        <w:t xml:space="preserve">Akts - </w:t>
      </w:r>
      <w:r w:rsidRPr="002A6DB7">
        <w:rPr>
          <w:lang w:eastAsia="lv-LV"/>
        </w:rPr>
        <w:t>pieņemšanas nodošanas akts, kas apliecina, ka Prece vai kāda tās daļa ir Piegādāta saskaņā ar Līguma noteikumiem vai tiek konstatēti Defekti.</w:t>
      </w:r>
    </w:p>
    <w:p w:rsidR="002A6DB7" w:rsidRPr="002A6DB7" w:rsidRDefault="002A6DB7" w:rsidP="002A6DB7">
      <w:pPr>
        <w:suppressAutoHyphens w:val="0"/>
        <w:ind w:left="567"/>
        <w:contextualSpacing/>
        <w:jc w:val="both"/>
        <w:rPr>
          <w:lang w:eastAsia="lv-LV"/>
        </w:rPr>
      </w:pPr>
      <w:r w:rsidRPr="002A6DB7">
        <w:rPr>
          <w:b/>
          <w:lang w:eastAsia="lv-LV"/>
        </w:rPr>
        <w:t xml:space="preserve">Defekti – </w:t>
      </w:r>
      <w:r w:rsidRPr="002A6DB7">
        <w:rPr>
          <w:bCs/>
          <w:lang w:eastAsia="lv-LV"/>
        </w:rPr>
        <w:t xml:space="preserve">Piegādes, Preces apjomu vai kvalitātes neatbilstība Latvijas Republikā spēkā esošajiem normatīvajiem </w:t>
      </w:r>
      <w:smartTag w:uri="schemas-tilde-lv/tildestengine" w:element="veidnes">
        <w:smartTagPr>
          <w:attr w:name="text" w:val="aktiem"/>
          <w:attr w:name="id" w:val="-1"/>
          <w:attr w:name="baseform" w:val="akt|s"/>
        </w:smartTagPr>
        <w:r w:rsidRPr="002A6DB7">
          <w:rPr>
            <w:bCs/>
            <w:lang w:eastAsia="lv-LV"/>
          </w:rPr>
          <w:t>aktiem</w:t>
        </w:r>
      </w:smartTag>
      <w:r w:rsidRPr="002A6DB7">
        <w:rPr>
          <w:bCs/>
          <w:lang w:eastAsia="lv-LV"/>
        </w:rPr>
        <w:t>, Nolikumam, Izpildītāja iesniegtajam piedāvājumam vai Līgumam</w:t>
      </w:r>
      <w:r w:rsidRPr="002A6DB7">
        <w:rPr>
          <w:lang w:eastAsia="lv-LV"/>
        </w:rPr>
        <w:t>.</w:t>
      </w:r>
    </w:p>
    <w:p w:rsidR="002A6DB7" w:rsidRPr="002A6DB7" w:rsidRDefault="002A6DB7" w:rsidP="002A6DB7">
      <w:pPr>
        <w:suppressAutoHyphens w:val="0"/>
        <w:ind w:left="567"/>
        <w:contextualSpacing/>
        <w:jc w:val="both"/>
        <w:rPr>
          <w:b/>
          <w:lang w:eastAsia="lv-LV"/>
        </w:rPr>
      </w:pPr>
      <w:r w:rsidRPr="002A6DB7">
        <w:rPr>
          <w:b/>
          <w:lang w:eastAsia="lv-LV"/>
        </w:rPr>
        <w:t>Iepirkuma procedūra</w:t>
      </w:r>
      <w:r w:rsidRPr="002A6DB7">
        <w:rPr>
          <w:lang w:eastAsia="lv-LV"/>
        </w:rPr>
        <w:t xml:space="preserve"> - atklāts konkurss „</w:t>
      </w:r>
      <w:r w:rsidRPr="002A6DB7">
        <w:rPr>
          <w:b/>
          <w:bCs/>
          <w:iCs/>
          <w:lang w:eastAsia="lv-LV"/>
        </w:rPr>
        <w:t>Izglītības programmas „Autotranspo</w:t>
      </w:r>
      <w:r>
        <w:rPr>
          <w:b/>
          <w:bCs/>
          <w:iCs/>
          <w:lang w:eastAsia="lv-LV"/>
        </w:rPr>
        <w:t>rts” nodrošināšanai nepieciešamo</w:t>
      </w:r>
      <w:r w:rsidRPr="002A6DB7">
        <w:rPr>
          <w:b/>
          <w:bCs/>
          <w:iCs/>
          <w:lang w:eastAsia="lv-LV"/>
        </w:rPr>
        <w:t xml:space="preserve"> iekārtu piegāde</w:t>
      </w:r>
      <w:r w:rsidRPr="002A6DB7">
        <w:rPr>
          <w:lang w:eastAsia="lv-LV"/>
        </w:rPr>
        <w:t>”, iepirkumu identifikācijas Nr. JT 2014/15.</w:t>
      </w:r>
    </w:p>
    <w:p w:rsidR="002A6DB7" w:rsidRPr="002A6DB7" w:rsidRDefault="002A6DB7" w:rsidP="002A6DB7">
      <w:pPr>
        <w:suppressAutoHyphens w:val="0"/>
        <w:ind w:left="567"/>
        <w:contextualSpacing/>
        <w:jc w:val="both"/>
        <w:rPr>
          <w:b/>
          <w:lang w:eastAsia="lv-LV"/>
        </w:rPr>
      </w:pPr>
      <w:r w:rsidRPr="002A6DB7">
        <w:rPr>
          <w:b/>
          <w:lang w:eastAsia="lv-LV"/>
        </w:rPr>
        <w:t xml:space="preserve">Līgums – </w:t>
      </w:r>
      <w:r w:rsidRPr="002A6DB7">
        <w:rPr>
          <w:lang w:eastAsia="lv-LV"/>
        </w:rPr>
        <w:t>šis līgums ar visiem tā pielikumiem, iespējamajiem papildinājumiem un grozījumiem.</w:t>
      </w:r>
    </w:p>
    <w:p w:rsidR="002A6DB7" w:rsidRPr="002A6DB7" w:rsidRDefault="002A6DB7" w:rsidP="002A6DB7">
      <w:pPr>
        <w:suppressAutoHyphens w:val="0"/>
        <w:ind w:left="567"/>
        <w:contextualSpacing/>
        <w:jc w:val="both"/>
        <w:rPr>
          <w:b/>
          <w:lang w:eastAsia="lv-LV"/>
        </w:rPr>
      </w:pPr>
      <w:r w:rsidRPr="002A6DB7">
        <w:rPr>
          <w:b/>
          <w:lang w:eastAsia="lv-LV"/>
        </w:rPr>
        <w:t xml:space="preserve">Līguma summa – </w:t>
      </w:r>
      <w:r w:rsidRPr="002A6DB7">
        <w:rPr>
          <w:bCs/>
          <w:lang w:eastAsia="lv-LV"/>
        </w:rPr>
        <w:t>maksimāli iespējamā maksa par Preču Piegādi Līgumā noteiktajā kārtībā un apmērā.</w:t>
      </w:r>
    </w:p>
    <w:p w:rsidR="002A6DB7" w:rsidRPr="002A6DB7" w:rsidRDefault="002A6DB7" w:rsidP="002A6DB7">
      <w:pPr>
        <w:suppressAutoHyphens w:val="0"/>
        <w:ind w:left="567"/>
        <w:contextualSpacing/>
        <w:jc w:val="both"/>
        <w:rPr>
          <w:b/>
          <w:lang w:eastAsia="lv-LV"/>
        </w:rPr>
      </w:pPr>
      <w:r w:rsidRPr="002A6DB7">
        <w:rPr>
          <w:b/>
          <w:lang w:eastAsia="lv-LV"/>
        </w:rPr>
        <w:t xml:space="preserve">Nolikums </w:t>
      </w:r>
      <w:r w:rsidRPr="002A6DB7">
        <w:rPr>
          <w:lang w:eastAsia="lv-LV"/>
        </w:rPr>
        <w:t>– Iepirkuma procedūras nolikums ar visiem tā pielikumiem, papildinājumiem, precizējumiem un grozījumiem, tajā skaitā tehniskās specifikācijas.</w:t>
      </w:r>
    </w:p>
    <w:p w:rsidR="002A6DB7" w:rsidRPr="002A6DB7" w:rsidRDefault="002A6DB7" w:rsidP="002A6DB7">
      <w:pPr>
        <w:suppressAutoHyphens w:val="0"/>
        <w:ind w:left="567"/>
        <w:contextualSpacing/>
        <w:jc w:val="both"/>
        <w:rPr>
          <w:b/>
          <w:lang w:eastAsia="lv-LV"/>
        </w:rPr>
      </w:pPr>
      <w:r w:rsidRPr="002A6DB7">
        <w:rPr>
          <w:b/>
          <w:lang w:eastAsia="lv-LV"/>
        </w:rPr>
        <w:t xml:space="preserve">Pārstāvis - </w:t>
      </w:r>
      <w:r w:rsidRPr="002A6DB7">
        <w:rPr>
          <w:lang w:eastAsia="lv-LV"/>
        </w:rPr>
        <w:t>Pasūtītāja vai Izpildītāja pilnvarota persona, kas Līguma ietvaros kontrolēs līgumsaistību izpildi, pieņems vai nodos Preci.</w:t>
      </w:r>
    </w:p>
    <w:p w:rsidR="002A6DB7" w:rsidRPr="002A6DB7" w:rsidRDefault="002A6DB7" w:rsidP="002A6DB7">
      <w:pPr>
        <w:suppressAutoHyphens w:val="0"/>
        <w:ind w:left="567"/>
        <w:contextualSpacing/>
        <w:jc w:val="both"/>
        <w:rPr>
          <w:b/>
          <w:lang w:eastAsia="lv-LV"/>
        </w:rPr>
      </w:pPr>
      <w:r w:rsidRPr="002A6DB7">
        <w:rPr>
          <w:b/>
          <w:lang w:eastAsia="lv-LV"/>
        </w:rPr>
        <w:t xml:space="preserve">Prece </w:t>
      </w:r>
      <w:r w:rsidRPr="002A6DB7">
        <w:rPr>
          <w:lang w:eastAsia="lv-LV"/>
        </w:rPr>
        <w:t>– iekārtas, ierīces, aprīkojums, piederumi par kuru piegādi un uzstādīšanu saskaņā Nolikumu, Izpildītāja iesniegto piedāvājumu tiek slēgts Līgums.</w:t>
      </w:r>
    </w:p>
    <w:p w:rsidR="002A6DB7" w:rsidRPr="002A6DB7" w:rsidRDefault="002A6DB7" w:rsidP="002A6DB7">
      <w:pPr>
        <w:suppressAutoHyphens w:val="0"/>
        <w:ind w:left="567"/>
        <w:contextualSpacing/>
        <w:jc w:val="both"/>
        <w:rPr>
          <w:b/>
          <w:lang w:eastAsia="lv-LV"/>
        </w:rPr>
      </w:pPr>
      <w:r w:rsidRPr="002A6DB7">
        <w:rPr>
          <w:b/>
          <w:lang w:eastAsia="lv-LV"/>
        </w:rPr>
        <w:t>Piegāde -</w:t>
      </w:r>
      <w:r w:rsidRPr="002A6DB7">
        <w:rPr>
          <w:lang w:eastAsia="lv-LV"/>
        </w:rPr>
        <w:t xml:space="preserve"> Preces piegāde, uzstādīšana un/vai Pasūtītāja personāla apmācīšana saskaņā ar Līguma noteikumiem.</w:t>
      </w:r>
    </w:p>
    <w:p w:rsidR="002A6DB7" w:rsidRPr="002A6DB7" w:rsidRDefault="002A6DB7" w:rsidP="002A6DB7">
      <w:pPr>
        <w:suppressAutoHyphens w:val="0"/>
        <w:ind w:left="567"/>
        <w:contextualSpacing/>
        <w:jc w:val="both"/>
        <w:rPr>
          <w:b/>
          <w:lang w:eastAsia="lv-LV"/>
        </w:rPr>
      </w:pPr>
      <w:r w:rsidRPr="002A6DB7">
        <w:rPr>
          <w:b/>
          <w:lang w:eastAsia="lv-LV"/>
        </w:rPr>
        <w:t xml:space="preserve">Pavadzīme - </w:t>
      </w:r>
      <w:r w:rsidRPr="002A6DB7">
        <w:rPr>
          <w:lang w:eastAsia="lv-LV"/>
        </w:rPr>
        <w:t>spēkā esošajiem normatīvajiem aktiem atbilstoša pavadzīme, ko Izpildītājs iesniedz Pasūtītājam par Preču Piegādi Līgumā noteiktajā kārtībā.</w:t>
      </w:r>
    </w:p>
    <w:p w:rsidR="002A6DB7" w:rsidRPr="002A6DB7" w:rsidRDefault="002A6DB7" w:rsidP="002A6DB7">
      <w:pPr>
        <w:suppressAutoHyphens w:val="0"/>
        <w:ind w:left="567"/>
        <w:contextualSpacing/>
        <w:jc w:val="both"/>
        <w:rPr>
          <w:b/>
          <w:lang w:eastAsia="lv-LV"/>
        </w:rPr>
      </w:pPr>
      <w:r w:rsidRPr="002A6DB7">
        <w:rPr>
          <w:b/>
          <w:lang w:eastAsia="lv-LV"/>
        </w:rPr>
        <w:t xml:space="preserve">Vienošanās </w:t>
      </w:r>
      <w:r w:rsidRPr="002A6DB7">
        <w:rPr>
          <w:lang w:eastAsia="lv-LV"/>
        </w:rPr>
        <w:t>– 2013.gada 20.decembrī noslēgtā vienošanās par Eiropas Reģionālās attīstības fonda projekta „Jelgavas Tehnikuma infrastruktūras uzlabošana un mācību aprīkojuma modernizācija” īstenošanu Nr. 2013/0062/3DP/3.1.1.1.0/13/IPIA/VIAA/004, ieskaitot visus tās pielikumus un turpmākos grozījumus.</w:t>
      </w:r>
    </w:p>
    <w:p w:rsidR="002A6DB7" w:rsidRPr="002A6DB7" w:rsidRDefault="002A6DB7" w:rsidP="002A6DB7">
      <w:pPr>
        <w:suppressAutoHyphens w:val="0"/>
        <w:ind w:left="567"/>
        <w:contextualSpacing/>
        <w:jc w:val="both"/>
        <w:rPr>
          <w:b/>
          <w:lang w:eastAsia="lv-LV"/>
        </w:rPr>
      </w:pPr>
      <w:r w:rsidRPr="002A6DB7">
        <w:rPr>
          <w:lang w:eastAsia="lv-LV"/>
        </w:rPr>
        <w:t>vienskaitlis (pēc nepieciešamības) ietvers arī daudzskaitli un otrādi; lietvārds, lietots sieviešu dzimtē, (pēc nepieciešamības) ietvers arī vīriešu dzimti un otrādi.</w:t>
      </w:r>
    </w:p>
    <w:p w:rsidR="002A6DB7" w:rsidRPr="002A6DB7" w:rsidRDefault="002A6DB7" w:rsidP="002A6DB7"/>
    <w:p w:rsidR="002A6DB7" w:rsidRPr="002A6DB7" w:rsidRDefault="002A6DB7" w:rsidP="008A7AE3">
      <w:pPr>
        <w:numPr>
          <w:ilvl w:val="0"/>
          <w:numId w:val="9"/>
        </w:numPr>
        <w:tabs>
          <w:tab w:val="num" w:pos="0"/>
        </w:tabs>
        <w:ind w:left="0" w:firstLine="0"/>
        <w:jc w:val="center"/>
        <w:rPr>
          <w:b/>
          <w:color w:val="000000"/>
          <w:lang w:val="en-US"/>
        </w:rPr>
      </w:pPr>
      <w:r w:rsidRPr="002A6DB7">
        <w:rPr>
          <w:b/>
          <w:color w:val="000000"/>
          <w:lang w:val="en-US"/>
        </w:rPr>
        <w:t>Līguma priekšmets</w:t>
      </w:r>
    </w:p>
    <w:p w:rsidR="002A6DB7" w:rsidRPr="002A6DB7" w:rsidRDefault="002A6DB7" w:rsidP="008A7AE3">
      <w:pPr>
        <w:numPr>
          <w:ilvl w:val="1"/>
          <w:numId w:val="9"/>
        </w:numPr>
        <w:tabs>
          <w:tab w:val="num" w:pos="284"/>
        </w:tabs>
        <w:ind w:left="567" w:hanging="567"/>
        <w:jc w:val="both"/>
        <w:rPr>
          <w:b/>
          <w:color w:val="000000"/>
          <w:lang w:val="en-US"/>
        </w:rPr>
      </w:pPr>
      <w:r w:rsidRPr="002A6DB7">
        <w:rPr>
          <w:szCs w:val="20"/>
          <w:lang w:val="x-none"/>
        </w:rPr>
        <w:t>Pasūtītājs pasūta, bet Izpildītājs par Līgumā noteiktu samaksu Piegādā Preci un Pasūtītājs apņemas pirkt, saņemt, un apmaksāt Preci Līgumā noteiktajā termiņā, kartībā un apmērā.</w:t>
      </w:r>
    </w:p>
    <w:p w:rsidR="002A6DB7" w:rsidRPr="002A6DB7" w:rsidRDefault="002A6DB7" w:rsidP="008A7AE3">
      <w:pPr>
        <w:numPr>
          <w:ilvl w:val="1"/>
          <w:numId w:val="9"/>
        </w:numPr>
        <w:tabs>
          <w:tab w:val="num" w:pos="284"/>
        </w:tabs>
        <w:ind w:left="567" w:hanging="567"/>
        <w:jc w:val="both"/>
        <w:rPr>
          <w:b/>
          <w:color w:val="000000"/>
          <w:lang w:val="en-US"/>
        </w:rPr>
      </w:pPr>
      <w:r w:rsidRPr="002A6DB7">
        <w:rPr>
          <w:szCs w:val="20"/>
          <w:lang w:val="x-none"/>
        </w:rPr>
        <w:t>Prece tiek Piegādāta atbilstoši Nolikumam (Līguma 3.pielikums), Izpildītāja Tehniskajam un Finanšu piedāvājumam (Līguma 1.pielikums), Līguma noteikumiem un Latvijas Republikā spēkā esošajiem normatīvajiem aktiem.</w:t>
      </w:r>
    </w:p>
    <w:p w:rsidR="002A6DB7" w:rsidRPr="002A6DB7" w:rsidRDefault="002A6DB7" w:rsidP="008A7AE3">
      <w:pPr>
        <w:numPr>
          <w:ilvl w:val="1"/>
          <w:numId w:val="9"/>
        </w:numPr>
        <w:tabs>
          <w:tab w:val="num" w:pos="284"/>
        </w:tabs>
        <w:ind w:left="567" w:hanging="567"/>
        <w:jc w:val="both"/>
        <w:rPr>
          <w:b/>
          <w:color w:val="000000"/>
          <w:lang w:val="en-US"/>
        </w:rPr>
      </w:pPr>
      <w:r w:rsidRPr="002A6DB7">
        <w:rPr>
          <w:szCs w:val="20"/>
          <w:lang w:val="x-none"/>
        </w:rPr>
        <w:lastRenderedPageBreak/>
        <w:t>Izpildītājs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 kā arī garantē, ka tiks piegādātas jaunas, nelietotas Preces oriģināliepakojumā.</w:t>
      </w:r>
    </w:p>
    <w:p w:rsidR="002A6DB7" w:rsidRPr="002A6DB7" w:rsidRDefault="002A6DB7" w:rsidP="002A6DB7">
      <w:pPr>
        <w:ind w:left="851" w:hanging="851"/>
        <w:jc w:val="both"/>
        <w:rPr>
          <w:szCs w:val="20"/>
          <w:lang w:val="x-none"/>
        </w:rPr>
      </w:pPr>
    </w:p>
    <w:p w:rsidR="002A6DB7" w:rsidRPr="002A6DB7" w:rsidRDefault="002A6DB7" w:rsidP="008A7AE3">
      <w:pPr>
        <w:numPr>
          <w:ilvl w:val="0"/>
          <w:numId w:val="9"/>
        </w:numPr>
        <w:tabs>
          <w:tab w:val="num" w:pos="0"/>
        </w:tabs>
        <w:suppressAutoHyphens w:val="0"/>
        <w:ind w:left="0" w:firstLine="0"/>
        <w:contextualSpacing/>
        <w:jc w:val="center"/>
        <w:rPr>
          <w:b/>
          <w:lang w:eastAsia="lv-LV"/>
        </w:rPr>
      </w:pPr>
      <w:r w:rsidRPr="002A6DB7">
        <w:rPr>
          <w:b/>
          <w:lang w:eastAsia="lv-LV"/>
        </w:rPr>
        <w:t>Līguma summa un norēķinu kārtība</w:t>
      </w:r>
    </w:p>
    <w:p w:rsidR="002A6DB7" w:rsidRPr="002A6DB7" w:rsidRDefault="002A6DB7" w:rsidP="008A7AE3">
      <w:pPr>
        <w:numPr>
          <w:ilvl w:val="1"/>
          <w:numId w:val="9"/>
        </w:numPr>
        <w:tabs>
          <w:tab w:val="num" w:pos="284"/>
        </w:tabs>
        <w:suppressAutoHyphens w:val="0"/>
        <w:ind w:left="567" w:hanging="567"/>
        <w:contextualSpacing/>
        <w:jc w:val="both"/>
        <w:rPr>
          <w:b/>
          <w:lang w:eastAsia="lv-LV"/>
        </w:rPr>
      </w:pPr>
      <w:r w:rsidRPr="002A6DB7">
        <w:rPr>
          <w:lang w:eastAsia="lv-LV"/>
        </w:rPr>
        <w:t xml:space="preserve">Līguma summa par Preces Piegādi bez PVN ir EUR ___________ (summa vārdiem). </w:t>
      </w:r>
    </w:p>
    <w:p w:rsidR="002A6DB7" w:rsidRPr="002A6DB7" w:rsidRDefault="002A6DB7" w:rsidP="002A6DB7">
      <w:pPr>
        <w:suppressAutoHyphens w:val="0"/>
        <w:ind w:left="567"/>
        <w:contextualSpacing/>
        <w:jc w:val="both"/>
        <w:rPr>
          <w:b/>
          <w:lang w:eastAsia="lv-LV"/>
        </w:rPr>
      </w:pPr>
      <w:r w:rsidRPr="002A6DB7">
        <w:rPr>
          <w:lang w:eastAsia="lv-LV"/>
        </w:rPr>
        <w:t xml:space="preserve">Līguma summa visā Līguma darbības laikā nav maināma. </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Papildus Līguma summai Pasūtītājs maksā Izpildītājam PVN, kas ir EUR _______ (summa vārdiem) normatīvajos aktos noteiktajā kārtībā un apmērā PVN (norādīt procentu).</w:t>
      </w:r>
    </w:p>
    <w:p w:rsidR="002A6DB7" w:rsidRPr="002A6DB7" w:rsidRDefault="002A6DB7" w:rsidP="008A7AE3">
      <w:pPr>
        <w:numPr>
          <w:ilvl w:val="1"/>
          <w:numId w:val="9"/>
        </w:numPr>
        <w:tabs>
          <w:tab w:val="num" w:pos="284"/>
        </w:tabs>
        <w:suppressAutoHyphens w:val="0"/>
        <w:ind w:left="567" w:hanging="567"/>
        <w:contextualSpacing/>
        <w:jc w:val="both"/>
        <w:rPr>
          <w:b/>
          <w:lang w:eastAsia="lv-LV"/>
        </w:rPr>
      </w:pPr>
      <w:r w:rsidRPr="002A6DB7">
        <w:rPr>
          <w:lang w:eastAsia="lv-LV"/>
        </w:rPr>
        <w:t>Izpildītāja Tehniskajā un Finanšu piedāvājumā (Līguma 1.pielikums), iekļautās vienību cenas ir nemainīgas visā Līguma darbības laikā. Pasūtītājs maksā Izpildītājam tikai par faktiski Piegādāto Preci. Izpildītājam ir tiesības piegādāt Preci pa daļām.</w:t>
      </w:r>
    </w:p>
    <w:p w:rsidR="002A6DB7" w:rsidRPr="002A6DB7" w:rsidRDefault="002A6DB7" w:rsidP="008A7AE3">
      <w:pPr>
        <w:numPr>
          <w:ilvl w:val="1"/>
          <w:numId w:val="29"/>
        </w:numPr>
        <w:suppressAutoHyphens w:val="0"/>
        <w:ind w:left="567"/>
        <w:contextualSpacing/>
        <w:jc w:val="both"/>
      </w:pPr>
      <w:r w:rsidRPr="002A6DB7">
        <w:t>Norēķini šī Līguma ietvaros tiek veikti šādā kārtībā:</w:t>
      </w:r>
    </w:p>
    <w:p w:rsidR="002A6DB7" w:rsidRPr="003B09C2" w:rsidRDefault="003B09C2" w:rsidP="003B09C2">
      <w:pPr>
        <w:numPr>
          <w:ilvl w:val="2"/>
          <w:numId w:val="29"/>
        </w:numPr>
        <w:suppressAutoHyphens w:val="0"/>
        <w:ind w:left="1276"/>
        <w:contextualSpacing/>
        <w:jc w:val="both"/>
        <w:rPr>
          <w:color w:val="FF0000"/>
        </w:rPr>
      </w:pPr>
      <w:r w:rsidRPr="003B09C2">
        <w:rPr>
          <w:color w:val="FF0000"/>
          <w:szCs w:val="20"/>
        </w:rPr>
        <w:t>Priekšapmaksu 20 (divdesmit) procentu apmērā no līguma summas ar PVN Pasūtītājs samaksā Izpildītājam 30 dienu laikā pēc avansa rēķina un avansa garantijas iesniegšanas (Izpildītājs var nepieprasīt avansu. Ja avanss netiek pieprasīts, līguma 2.4.2.punktā noteiktā apmaksa pēc Preces piegādes tiek palielināta par nepieprasītā avansa apmēru)</w:t>
      </w:r>
      <w:r w:rsidR="002A6DB7" w:rsidRPr="003B09C2">
        <w:rPr>
          <w:color w:val="FF0000"/>
          <w:szCs w:val="20"/>
        </w:rPr>
        <w:t xml:space="preserve">. </w:t>
      </w:r>
    </w:p>
    <w:p w:rsidR="002A6DB7" w:rsidRPr="002A6DB7" w:rsidRDefault="002A6DB7" w:rsidP="008A7AE3">
      <w:pPr>
        <w:numPr>
          <w:ilvl w:val="2"/>
          <w:numId w:val="29"/>
        </w:numPr>
        <w:suppressAutoHyphens w:val="0"/>
        <w:ind w:left="1276" w:hanging="709"/>
        <w:contextualSpacing/>
        <w:jc w:val="both"/>
        <w:rPr>
          <w:szCs w:val="20"/>
        </w:rPr>
      </w:pPr>
      <w:r w:rsidRPr="002A6DB7">
        <w:rPr>
          <w:szCs w:val="20"/>
        </w:rPr>
        <w:t>65 (sešdesmit piecus) procentus no faktiski piegādātās preces vērtības</w:t>
      </w:r>
      <w:r w:rsidRPr="002A6DB7">
        <w:t xml:space="preserve"> Pasūtītājs apmaksā pēc Preces Piegādes </w:t>
      </w:r>
      <w:r w:rsidRPr="002A6DB7">
        <w:rPr>
          <w:szCs w:val="20"/>
        </w:rPr>
        <w:t>Pavadzīmju</w:t>
      </w:r>
      <w:r w:rsidRPr="002A6DB7">
        <w:t xml:space="preserve"> un </w:t>
      </w:r>
      <w:r w:rsidRPr="002A6DB7">
        <w:rPr>
          <w:szCs w:val="20"/>
        </w:rPr>
        <w:t>Aktu par Preces piegādi</w:t>
      </w:r>
      <w:r w:rsidRPr="002A6DB7">
        <w:t xml:space="preserve"> abpusējas parakstīšanas </w:t>
      </w:r>
      <w:r w:rsidRPr="002A6DB7">
        <w:rPr>
          <w:szCs w:val="20"/>
        </w:rPr>
        <w:t xml:space="preserve">šādā kārtībā: </w:t>
      </w:r>
    </w:p>
    <w:p w:rsidR="002A6DB7" w:rsidRPr="002A6DB7" w:rsidRDefault="002A6DB7" w:rsidP="008A7AE3">
      <w:pPr>
        <w:numPr>
          <w:ilvl w:val="0"/>
          <w:numId w:val="30"/>
        </w:numPr>
        <w:suppressAutoHyphens w:val="0"/>
        <w:contextualSpacing/>
        <w:jc w:val="both"/>
        <w:rPr>
          <w:szCs w:val="20"/>
        </w:rPr>
      </w:pPr>
      <w:r w:rsidRPr="002A6DB7">
        <w:rPr>
          <w:szCs w:val="20"/>
        </w:rPr>
        <w:t>saskaņā ar Aktiem par Preces piegādi, kas abpusēji parakstīti laika posmā no katra attiecīgā kalendārā mēneša 1.datuma līdz 15.datumam (ieskaitot) vienā vienotā maksājumā līdz nākamā kalendārā mēneša 15.datumam (ieskaitot);</w:t>
      </w:r>
    </w:p>
    <w:p w:rsidR="002A6DB7" w:rsidRPr="002A6DB7" w:rsidRDefault="002A6DB7" w:rsidP="008A7AE3">
      <w:pPr>
        <w:numPr>
          <w:ilvl w:val="0"/>
          <w:numId w:val="30"/>
        </w:numPr>
        <w:suppressAutoHyphens w:val="0"/>
        <w:contextualSpacing/>
        <w:jc w:val="both"/>
        <w:rPr>
          <w:szCs w:val="20"/>
        </w:rPr>
      </w:pPr>
      <w:r w:rsidRPr="002A6DB7">
        <w:rPr>
          <w:szCs w:val="20"/>
        </w:rPr>
        <w:t>saskaņā ar Aktiem par Preces piegādi, kas abpusēji parakstīti laika posmā no katra attiecīgā kalendārā mēneša 16.datuma līdz pēdējam attiecīgā mēneša datumam (ieskaitot) vienā vienotā maksājumā līdz nākamā kalendārā mēneša pēdējam datumam.</w:t>
      </w:r>
    </w:p>
    <w:p w:rsidR="002A6DB7" w:rsidRPr="002A6DB7" w:rsidRDefault="002A6DB7" w:rsidP="002A6DB7">
      <w:pPr>
        <w:suppressAutoHyphens w:val="0"/>
        <w:ind w:left="1276"/>
        <w:contextualSpacing/>
        <w:jc w:val="both"/>
        <w:rPr>
          <w:szCs w:val="20"/>
        </w:rPr>
      </w:pPr>
      <w:r w:rsidRPr="002A6DB7">
        <w:rPr>
          <w:szCs w:val="20"/>
        </w:rPr>
        <w:t>(</w:t>
      </w:r>
      <w:r w:rsidRPr="002A6DB7">
        <w:rPr>
          <w:i/>
          <w:szCs w:val="20"/>
        </w:rPr>
        <w:t>Ja Izpildītājs plāno piegādātā vienlaicīgi, līguma 2.4.2.punktu var izteikt redakcijā, ar kuru paredzēts viens maksājums pēc preces piegādes</w:t>
      </w:r>
      <w:r w:rsidRPr="002A6DB7">
        <w:rPr>
          <w:szCs w:val="20"/>
        </w:rPr>
        <w:t>)</w:t>
      </w:r>
    </w:p>
    <w:p w:rsidR="002A6DB7" w:rsidRPr="002A6DB7" w:rsidRDefault="002A6DB7" w:rsidP="008A7AE3">
      <w:pPr>
        <w:numPr>
          <w:ilvl w:val="2"/>
          <w:numId w:val="29"/>
        </w:numPr>
        <w:suppressAutoHyphens w:val="0"/>
        <w:ind w:left="1276" w:hanging="709"/>
        <w:contextualSpacing/>
        <w:jc w:val="both"/>
        <w:rPr>
          <w:szCs w:val="20"/>
        </w:rPr>
      </w:pPr>
      <w:r w:rsidRPr="002A6DB7">
        <w:rPr>
          <w:szCs w:val="20"/>
        </w:rPr>
        <w:t>10 (desmit) procentus no faktiski piegādātās preces vērtības Pasūtītājs apmaksā pēc Aktu par Preču nodošanu ekspluatācijā abpusējas parakstīšanas šādā kārtībā:</w:t>
      </w:r>
    </w:p>
    <w:p w:rsidR="002A6DB7" w:rsidRPr="002A6DB7" w:rsidRDefault="002A6DB7" w:rsidP="008A7AE3">
      <w:pPr>
        <w:numPr>
          <w:ilvl w:val="0"/>
          <w:numId w:val="31"/>
        </w:numPr>
        <w:suppressAutoHyphens w:val="0"/>
        <w:ind w:left="1843" w:hanging="425"/>
        <w:contextualSpacing/>
        <w:jc w:val="both"/>
        <w:rPr>
          <w:szCs w:val="20"/>
        </w:rPr>
      </w:pPr>
      <w:r w:rsidRPr="002A6DB7">
        <w:rPr>
          <w:szCs w:val="20"/>
        </w:rPr>
        <w:t>saskaņā ar Aktiem par Preču nodošanu ekspluatācijā, kas abpusēji parakstīti laika posmā no katra attiecīgā kalendārā mēneša 1.datuma līdz 15.datumam (ieskaitot) vienā vienotā maksājumā līdz nākamā kalendārā mēneša 15.datumam (ieskaitot);</w:t>
      </w:r>
    </w:p>
    <w:p w:rsidR="002A6DB7" w:rsidRPr="002A6DB7" w:rsidRDefault="002A6DB7" w:rsidP="008A7AE3">
      <w:pPr>
        <w:numPr>
          <w:ilvl w:val="0"/>
          <w:numId w:val="31"/>
        </w:numPr>
        <w:suppressAutoHyphens w:val="0"/>
        <w:ind w:left="1843" w:hanging="425"/>
        <w:contextualSpacing/>
        <w:jc w:val="both"/>
        <w:rPr>
          <w:szCs w:val="20"/>
        </w:rPr>
      </w:pPr>
      <w:r w:rsidRPr="002A6DB7">
        <w:rPr>
          <w:szCs w:val="20"/>
        </w:rPr>
        <w:t>saskaņā ar Aktiem par Preču nodošanu ekspluatācijā, kas abpusēji parakstīti laika posmā no katra attiecīgā kalendārā mēneša 16.datuma līdz pēdējam attiecīgā mēneša datumam (ieskaitot) vienā vienotā maksājumā līdz nākamā kalendārā mēneša pēdējam datumam.</w:t>
      </w:r>
    </w:p>
    <w:p w:rsidR="002A6DB7" w:rsidRPr="002A6DB7" w:rsidRDefault="002A6DB7" w:rsidP="002A6DB7">
      <w:pPr>
        <w:suppressAutoHyphens w:val="0"/>
        <w:ind w:left="1276"/>
        <w:contextualSpacing/>
        <w:jc w:val="both"/>
        <w:rPr>
          <w:szCs w:val="20"/>
        </w:rPr>
      </w:pPr>
      <w:r w:rsidRPr="002A6DB7">
        <w:rPr>
          <w:szCs w:val="20"/>
        </w:rPr>
        <w:t>(</w:t>
      </w:r>
      <w:r w:rsidRPr="002A6DB7">
        <w:rPr>
          <w:i/>
          <w:szCs w:val="20"/>
        </w:rPr>
        <w:t>Ja Izpildītājs plāno piegādātā vienlaicīgi, līguma 2.4.3.punktu var izteikt redakcijā, ar kuru paredzēts viens maksājums pēc preces piegādes</w:t>
      </w:r>
      <w:r w:rsidRPr="002A6DB7">
        <w:rPr>
          <w:szCs w:val="20"/>
        </w:rPr>
        <w:t>)</w:t>
      </w:r>
    </w:p>
    <w:p w:rsidR="002A6DB7" w:rsidRPr="003B09C2" w:rsidRDefault="003B09C2" w:rsidP="008A7AE3">
      <w:pPr>
        <w:numPr>
          <w:ilvl w:val="2"/>
          <w:numId w:val="29"/>
        </w:numPr>
        <w:suppressAutoHyphens w:val="0"/>
        <w:ind w:left="1440"/>
        <w:contextualSpacing/>
        <w:jc w:val="both"/>
        <w:rPr>
          <w:color w:val="FF0000"/>
          <w:szCs w:val="20"/>
        </w:rPr>
      </w:pPr>
      <w:r w:rsidRPr="003B09C2">
        <w:rPr>
          <w:color w:val="FF0000"/>
          <w:lang w:eastAsia="lv-LV"/>
        </w:rPr>
        <w:t>Atlikušos 5 (piecus) procentus no Līguma summas Pasūtītājs apmaksā pēc visu Preču piegādes un kredītiestādes vai apdrošināšanas sabiedrības izsniegta garantijas laika nodrošinājuma atbilstoši Līguma 2.pielikuma noteikumiem saņemšanas</w:t>
      </w:r>
      <w:r w:rsidR="002A6DB7" w:rsidRPr="003B09C2">
        <w:rPr>
          <w:color w:val="FF0000"/>
          <w:szCs w:val="20"/>
        </w:rPr>
        <w:t>.</w:t>
      </w:r>
    </w:p>
    <w:p w:rsidR="002A6DB7" w:rsidRPr="002A6DB7" w:rsidRDefault="002A6DB7" w:rsidP="008A7AE3">
      <w:pPr>
        <w:numPr>
          <w:ilvl w:val="1"/>
          <w:numId w:val="9"/>
        </w:numPr>
        <w:tabs>
          <w:tab w:val="num" w:pos="284"/>
        </w:tabs>
        <w:suppressAutoHyphens w:val="0"/>
        <w:ind w:left="567" w:hanging="567"/>
        <w:contextualSpacing/>
        <w:jc w:val="both"/>
        <w:rPr>
          <w:b/>
          <w:lang w:eastAsia="lv-LV"/>
        </w:rPr>
      </w:pPr>
      <w:r w:rsidRPr="002A6DB7">
        <w:rPr>
          <w:lang w:eastAsia="lv-LV"/>
        </w:rPr>
        <w:t>Maksājums skaitās izdarīts brīdī, kad Pasūtītājs veicis maksājumu no sava norēķinu konta.</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 xml:space="preserve">Izpildītājs, sagatavojot Pavadzīmi un Aktu, tajā iekļauj informāciju ar </w:t>
      </w:r>
      <w:r w:rsidRPr="002A6DB7">
        <w:rPr>
          <w:b/>
          <w:lang w:eastAsia="lv-LV"/>
        </w:rPr>
        <w:t xml:space="preserve">projekta pilnu nosaukumu un numuru </w:t>
      </w:r>
      <w:r w:rsidRPr="002A6DB7">
        <w:rPr>
          <w:lang w:eastAsia="lv-LV"/>
        </w:rPr>
        <w:t>(norādīts Līguma preambulā),</w:t>
      </w:r>
      <w:r w:rsidRPr="002A6DB7">
        <w:rPr>
          <w:b/>
          <w:lang w:eastAsia="lv-LV"/>
        </w:rPr>
        <w:t xml:space="preserve"> iepirkuma nosaukumu un </w:t>
      </w:r>
      <w:r w:rsidRPr="002A6DB7">
        <w:rPr>
          <w:b/>
          <w:lang w:eastAsia="lv-LV"/>
        </w:rPr>
        <w:lastRenderedPageBreak/>
        <w:t>identifikācijas numuru</w:t>
      </w:r>
      <w:r w:rsidRPr="002A6DB7">
        <w:rPr>
          <w:lang w:eastAsia="lv-LV"/>
        </w:rPr>
        <w:t xml:space="preserve">, kā arī </w:t>
      </w:r>
      <w:r w:rsidRPr="002A6DB7">
        <w:rPr>
          <w:b/>
          <w:lang w:eastAsia="lv-LV"/>
        </w:rPr>
        <w:t>Līguma datumu un numuru</w:t>
      </w:r>
      <w:r w:rsidRPr="002A6DB7">
        <w:rPr>
          <w:lang w:eastAsia="lv-LV"/>
        </w:rPr>
        <w:t xml:space="preserve">. Ja Izpildītājs nav iekļāvis šajā Līguma punktā noteikto informāciju Pavadzīmē un Aktā, Pasūtītājam ir tiesības prasīt Izpildītājam veikt atbilstošas korekcijas un līdz brīdim, kamēr Izpildītājs nav novērsis nepilnības – neapmaksāt Izpildītājam pienākošos summu. </w:t>
      </w:r>
    </w:p>
    <w:p w:rsidR="002A6DB7" w:rsidRPr="002A6DB7" w:rsidRDefault="002A6DB7" w:rsidP="002A6DB7">
      <w:pPr>
        <w:ind w:left="851" w:hanging="851"/>
        <w:jc w:val="both"/>
        <w:rPr>
          <w:szCs w:val="20"/>
          <w:lang w:val="x-none"/>
        </w:rPr>
      </w:pPr>
    </w:p>
    <w:p w:rsidR="002A6DB7" w:rsidRPr="002A6DB7" w:rsidRDefault="002A6DB7" w:rsidP="008A7AE3">
      <w:pPr>
        <w:keepNext/>
        <w:keepLines/>
        <w:numPr>
          <w:ilvl w:val="0"/>
          <w:numId w:val="9"/>
        </w:numPr>
        <w:tabs>
          <w:tab w:val="num" w:pos="0"/>
        </w:tabs>
        <w:suppressAutoHyphens w:val="0"/>
        <w:ind w:left="0" w:firstLine="0"/>
        <w:contextualSpacing/>
        <w:jc w:val="center"/>
        <w:rPr>
          <w:b/>
          <w:lang w:eastAsia="lv-LV"/>
        </w:rPr>
      </w:pPr>
      <w:r w:rsidRPr="002A6DB7">
        <w:rPr>
          <w:b/>
          <w:lang w:eastAsia="lv-LV"/>
        </w:rPr>
        <w:t>Preces piegādes noteikumi un termiņi</w:t>
      </w:r>
    </w:p>
    <w:p w:rsidR="002A6DB7" w:rsidRPr="003B09C2" w:rsidRDefault="003B09C2" w:rsidP="003B09C2">
      <w:pPr>
        <w:keepNext/>
        <w:keepLines/>
        <w:numPr>
          <w:ilvl w:val="1"/>
          <w:numId w:val="9"/>
        </w:numPr>
        <w:suppressAutoHyphens w:val="0"/>
        <w:ind w:left="567" w:hanging="567"/>
        <w:contextualSpacing/>
        <w:jc w:val="both"/>
        <w:rPr>
          <w:color w:val="FF0000"/>
          <w:lang w:eastAsia="lv-LV"/>
        </w:rPr>
      </w:pPr>
      <w:r w:rsidRPr="003B09C2">
        <w:rPr>
          <w:color w:val="FF0000"/>
          <w:lang w:eastAsia="lv-LV"/>
        </w:rPr>
        <w:t>Izpildītājs Preces Piegādi veic &lt;dienu skaits (dienu skaits vārdiem) atbilstoši Nolikuma 6.2.punktam&gt; dienu laikā no Līguma noslēgšanas dienas un rakstiska Pasūtītāja pieprasījuma, Preču piegādi saskaņojot ar Pasūtītāju</w:t>
      </w:r>
      <w:r w:rsidR="002A6DB7" w:rsidRPr="003B09C2">
        <w:rPr>
          <w:color w:val="FF0000"/>
          <w:lang w:eastAsia="lv-LV"/>
        </w:rPr>
        <w:t>.</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Preces Piegādes adrese ir &lt;adrese, telpa&gt;.</w:t>
      </w:r>
    </w:p>
    <w:p w:rsidR="002A6DB7" w:rsidRPr="002A6DB7" w:rsidRDefault="002A6DB7" w:rsidP="008A7AE3">
      <w:pPr>
        <w:numPr>
          <w:ilvl w:val="1"/>
          <w:numId w:val="9"/>
        </w:numPr>
        <w:tabs>
          <w:tab w:val="num" w:pos="284"/>
        </w:tabs>
        <w:suppressAutoHyphens w:val="0"/>
        <w:ind w:left="567" w:hanging="567"/>
        <w:contextualSpacing/>
        <w:jc w:val="both"/>
        <w:rPr>
          <w:b/>
          <w:lang w:eastAsia="lv-LV"/>
        </w:rPr>
      </w:pPr>
      <w:r w:rsidRPr="002A6DB7">
        <w:rPr>
          <w:lang w:eastAsia="lv-LV"/>
        </w:rPr>
        <w:t xml:space="preserve">Ne vēlāk kā 5 (piecas) darba dienas pirms attiecīgas Preces Piegādes, Izpildītājam ir pienākums saskaņot ar Pasūtītāju Preces piegādes laiku. Preču piegādes adreses maiņas gadījumā Pasūtītājs Izpildītāju rakstiski informē 10 darba dienas iepriekš. </w:t>
      </w:r>
    </w:p>
    <w:p w:rsidR="002A6DB7" w:rsidRPr="002A6DB7" w:rsidRDefault="002A6DB7" w:rsidP="008A7AE3">
      <w:pPr>
        <w:numPr>
          <w:ilvl w:val="1"/>
          <w:numId w:val="9"/>
        </w:numPr>
        <w:tabs>
          <w:tab w:val="num" w:pos="284"/>
        </w:tabs>
        <w:suppressAutoHyphens w:val="0"/>
        <w:ind w:left="567" w:hanging="567"/>
        <w:contextualSpacing/>
        <w:jc w:val="both"/>
        <w:rPr>
          <w:b/>
          <w:lang w:eastAsia="lv-LV"/>
        </w:rPr>
      </w:pPr>
      <w:r w:rsidRPr="002A6DB7">
        <w:rPr>
          <w:lang w:eastAsia="lv-LV"/>
        </w:rPr>
        <w:t>Izpildītājs Preču Piegādi Pasūtītāja Pārstāvja norādītajā telpā veic uz sava rēķina un par to Pasūtītājam nav jāmaksā.</w:t>
      </w:r>
    </w:p>
    <w:p w:rsidR="002A6DB7" w:rsidRPr="002A6DB7" w:rsidRDefault="00584470" w:rsidP="00584470">
      <w:pPr>
        <w:numPr>
          <w:ilvl w:val="1"/>
          <w:numId w:val="9"/>
        </w:numPr>
        <w:suppressAutoHyphens w:val="0"/>
        <w:ind w:left="567" w:hanging="567"/>
        <w:contextualSpacing/>
        <w:jc w:val="both"/>
        <w:rPr>
          <w:b/>
          <w:lang w:eastAsia="lv-LV"/>
        </w:rPr>
      </w:pPr>
      <w:r w:rsidRPr="00584470">
        <w:rPr>
          <w:color w:val="FF0000"/>
          <w:lang w:eastAsia="lv-LV"/>
        </w:rPr>
        <w:t>Līgums stājas spēkā pēc abpusējas parakstīšanas un nolikuma prasībām atbilstošas līguma izpildes spējas garantijas saņemšanas</w:t>
      </w:r>
      <w:r w:rsidR="002A6DB7" w:rsidRPr="002A6DB7">
        <w:rPr>
          <w:lang w:eastAsia="lv-LV"/>
        </w:rPr>
        <w:t>.</w:t>
      </w:r>
      <w:r w:rsidR="002A6DB7" w:rsidRPr="002A6DB7">
        <w:rPr>
          <w:rFonts w:ascii="Arial" w:hAnsi="Arial" w:cs="Arial"/>
          <w:b/>
          <w:bCs/>
          <w:i/>
          <w:iCs/>
          <w:color w:val="444444"/>
          <w:shd w:val="clear" w:color="auto" w:fill="FFFFFF"/>
          <w:lang w:eastAsia="lv-LV"/>
        </w:rPr>
        <w:t xml:space="preserve"> </w:t>
      </w:r>
    </w:p>
    <w:p w:rsidR="002A6DB7" w:rsidRPr="002A6DB7" w:rsidRDefault="002A6DB7" w:rsidP="002A6DB7">
      <w:pPr>
        <w:ind w:left="851" w:hanging="851"/>
        <w:jc w:val="both"/>
        <w:rPr>
          <w:b/>
          <w:color w:val="000000"/>
          <w:lang w:val="x-none"/>
        </w:rPr>
      </w:pPr>
    </w:p>
    <w:p w:rsidR="002A6DB7" w:rsidRPr="002A6DB7" w:rsidRDefault="002A6DB7" w:rsidP="008A7AE3">
      <w:pPr>
        <w:numPr>
          <w:ilvl w:val="0"/>
          <w:numId w:val="9"/>
        </w:numPr>
        <w:tabs>
          <w:tab w:val="num" w:pos="0"/>
        </w:tabs>
        <w:suppressAutoHyphens w:val="0"/>
        <w:ind w:left="0" w:firstLine="0"/>
        <w:contextualSpacing/>
        <w:jc w:val="center"/>
        <w:rPr>
          <w:b/>
          <w:lang w:eastAsia="lv-LV"/>
        </w:rPr>
      </w:pPr>
      <w:r w:rsidRPr="002A6DB7">
        <w:rPr>
          <w:b/>
          <w:lang w:eastAsia="lv-LV"/>
        </w:rPr>
        <w:t>Preces pieņemšanas kārtība</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 xml:space="preserve">Izpildītājs Preces Pasūtītājam nodod kopā ar dokumentāciju, kas satur Preces raksturojumu, īpašības,uzglabāšanas un lietošanas noteikumus – Instrukcijas, rokasgrāmatas papīra formātā vai CD latviešu, krievu vai angļu valodā. Preces atbilstību Pavadzīmē norādītajam Pasūtītājs apstiprina ar savu parakstu uz Pavadzīmes. Preces nodošana Pasūtītājam tiek fiksēta ar Pavadzīmi, kuru paraksta abu Pušu pārstāvji. Pie Preces nodošanas tiek pārbaudīts tās sortiments, aprīkojums un daudzums. Kopā ar Pavadzīmi Izpildītājs iesniedz Pasūtītājam no savas puses parakstītu Aktu (Līguma 5.pielikums) par Preces piegādi. </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Pasūtītājs Preces un Piegādes atbilstību Līguma noteikumiem pārbauda 15 (piecpadsmit) darba dienu laikā pēc Preces nodošanas un attiecīga Akta no Izpildītāja saņemšanas dienas. Minētajā termiņā Pasūtītājam ir tiesības izteikt pretenzijas par Preces vai Piegādes kvalitātes neatbilstību Līguma noteikumiem. Ja šajā punktā noteiktajā termiņā Defekti netiek konstatēti, Pasūtītājs paraksta Aktu.</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Pasūtītājs, parakstot Aktu (Līguma 5.pielikums), atzīst, ka Prece ir Piegādāta atbilstoši Līguma noteikumiem.</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Ja Pasūtītājs, pieņemot Preci vai Piegādes atbilstību, konstatē Defektus, tiek noformēts Defektu akts un nosūtīts Izpildītājam, norādot Defektu būtību. Pasūtītājs nepieņem Preci, kas neatbilst Līguma noteikumiem.</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Izpildītājs uz sava rēķina novērš konstatētos Defektus Pušu saskaņotā termiņā, bet ja Puses nespēj vienoties, ne vēlāk kā 10 (desmit) darba dienu laikā pēc Pasūtītāja rakstveida iebildumu saņemšanas dienas. Pēc Defektu novēršanas izdarāma atkārtota Preces un Piegādes pieņemšana Līgumā noteiktajā kārtībā.</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 xml:space="preserve">Ja Defektu aktā minētie Defekti radušies Izpildītāja darbības vai bezdarbības rezultātā, izdevumi šo neatbilstību novēršanai pilnībā ir jāapmaksā Izpildītājam. </w:t>
      </w:r>
    </w:p>
    <w:p w:rsidR="00584470" w:rsidRPr="00584470" w:rsidRDefault="00584470" w:rsidP="00584470">
      <w:pPr>
        <w:pStyle w:val="ListParagraph"/>
        <w:numPr>
          <w:ilvl w:val="1"/>
          <w:numId w:val="9"/>
        </w:numPr>
        <w:suppressAutoHyphens w:val="0"/>
        <w:ind w:left="567" w:hanging="567"/>
        <w:jc w:val="both"/>
        <w:rPr>
          <w:b/>
          <w:color w:val="FF0000"/>
          <w:lang w:eastAsia="lv-LV"/>
        </w:rPr>
      </w:pPr>
      <w:r w:rsidRPr="00584470">
        <w:rPr>
          <w:color w:val="FF0000"/>
          <w:lang w:eastAsia="lv-LV"/>
        </w:rPr>
        <w:t>Ja Pasūtītājs ir konstatējis Preču neatbilstības, tas ir tiesīgs pieaicināt ekspertu, lai novērtētu Preču atbilstību Līgumam, un, ja eksperta slēdziens apstiprina par pamatotu Pasūtītāja viedokli, Izpildītājs ne tikai novērš konstatētos trūkumus Pušu saskaņotā termiņā, bet ja Puses nespēj vienoties, ne vēlāk kā 30 (trīsdesmit) darba dienu laikā, bet arī Pasūtītāja noteiktajā termiņā un kārtībā sedz eksperta pieaicināšanas izmaksas, ko Pasūtītājs regresa kārtībā piedzen no Izpildītāja</w:t>
      </w:r>
      <w:r>
        <w:rPr>
          <w:color w:val="FF0000"/>
          <w:lang w:eastAsia="lv-LV"/>
        </w:rPr>
        <w:t>.</w:t>
      </w:r>
    </w:p>
    <w:p w:rsidR="002A6DB7" w:rsidRPr="00584470" w:rsidRDefault="002A6DB7" w:rsidP="00584470">
      <w:pPr>
        <w:pStyle w:val="ListParagraph"/>
        <w:suppressAutoHyphens w:val="0"/>
        <w:ind w:left="792"/>
        <w:jc w:val="center"/>
        <w:rPr>
          <w:b/>
          <w:lang w:eastAsia="lv-LV"/>
        </w:rPr>
      </w:pPr>
      <w:r w:rsidRPr="00584470">
        <w:rPr>
          <w:b/>
          <w:lang w:eastAsia="lv-LV"/>
        </w:rPr>
        <w:t>Pasūtītāja tiesības un pienākumi</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Pasūtītājs apņemas veikt maksājumu par Preci Līgumā noteiktajā termiņā un apmērā. Pasūtītājs veic tikai tās Preces vai tās daļas apmaksu, kas Piegādāta Līgumā noteiktajā kārtībā.</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lastRenderedPageBreak/>
        <w:t>Pasūtītājam ir tiesības pieprasīt un ne vēlāk kā 3 (trīs) darba dienu laikā no Izpildītāja saņemt informāciju par Līguma izpildes gaitu, Piegādes laiku vai apstākļiem, kas varētu kavēt Piegādi.</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Pasūtītājam ir pienākums parakstīt Aktu, ja Prece ir Piegādāta saskaņā ar Līguma noteikumiem.</w:t>
      </w:r>
    </w:p>
    <w:p w:rsidR="002A6DB7" w:rsidRPr="002A6DB7" w:rsidRDefault="002A6DB7" w:rsidP="002A6DB7">
      <w:pPr>
        <w:jc w:val="both"/>
        <w:rPr>
          <w:b/>
          <w:iCs/>
          <w:szCs w:val="20"/>
          <w:lang w:val="x-none"/>
        </w:rPr>
      </w:pPr>
    </w:p>
    <w:p w:rsidR="002A6DB7" w:rsidRPr="002A6DB7" w:rsidRDefault="002A6DB7" w:rsidP="008A7AE3">
      <w:pPr>
        <w:numPr>
          <w:ilvl w:val="0"/>
          <w:numId w:val="9"/>
        </w:numPr>
        <w:tabs>
          <w:tab w:val="num" w:pos="0"/>
        </w:tabs>
        <w:suppressAutoHyphens w:val="0"/>
        <w:ind w:left="0" w:firstLine="0"/>
        <w:contextualSpacing/>
        <w:jc w:val="center"/>
        <w:rPr>
          <w:b/>
          <w:lang w:eastAsia="lv-LV"/>
        </w:rPr>
      </w:pPr>
      <w:r w:rsidRPr="002A6DB7">
        <w:rPr>
          <w:b/>
          <w:lang w:eastAsia="lv-LV"/>
        </w:rPr>
        <w:t>Izpildītāja tiesības, pienākumi un garantijas</w:t>
      </w:r>
    </w:p>
    <w:p w:rsidR="002A6DB7" w:rsidRPr="002A6DB7" w:rsidRDefault="002A6DB7" w:rsidP="008A7AE3">
      <w:pPr>
        <w:numPr>
          <w:ilvl w:val="1"/>
          <w:numId w:val="9"/>
        </w:numPr>
        <w:shd w:val="clear" w:color="auto" w:fill="FFFFFF"/>
        <w:tabs>
          <w:tab w:val="num" w:pos="284"/>
        </w:tabs>
        <w:ind w:left="567" w:hanging="567"/>
        <w:jc w:val="both"/>
      </w:pPr>
      <w:r w:rsidRPr="002A6DB7">
        <w:t xml:space="preserve">Izpildītājs apņemas veikt kvalitatīvu savlaicīgu un atbilstošu Preču piegādi Līgumā noteiktajā kārtībā saskaņā ar Nolikumu (Līguma 3.pielikums), Izpildītāja Tehnisko un Finanšu piedāvājumu (Līguma 1.pielikums), Līguma noteikumiem un Latvijas Republikā spēkā esošajiem normatīvajiem aktiem. </w:t>
      </w:r>
    </w:p>
    <w:p w:rsidR="002A6DB7" w:rsidRPr="002A6DB7" w:rsidRDefault="002A6DB7" w:rsidP="008A7AE3">
      <w:pPr>
        <w:numPr>
          <w:ilvl w:val="1"/>
          <w:numId w:val="9"/>
        </w:numPr>
        <w:shd w:val="clear" w:color="auto" w:fill="FFFFFF"/>
        <w:tabs>
          <w:tab w:val="num" w:pos="284"/>
        </w:tabs>
        <w:ind w:left="567" w:hanging="567"/>
        <w:jc w:val="both"/>
      </w:pPr>
      <w:r w:rsidRPr="002A6DB7">
        <w:t>Izpildītājs, veicot piegādi, apņemas ievērot ražotāja un normatīvo aktu noteiktās Preču transportēšanas, uzstādīšanas un nodošanas ekspluatācijā prasības.</w:t>
      </w:r>
    </w:p>
    <w:p w:rsidR="002A6DB7" w:rsidRPr="002A6DB7" w:rsidRDefault="002A6DB7" w:rsidP="008A7AE3">
      <w:pPr>
        <w:numPr>
          <w:ilvl w:val="1"/>
          <w:numId w:val="9"/>
        </w:numPr>
        <w:shd w:val="clear" w:color="auto" w:fill="FFFFFF"/>
        <w:tabs>
          <w:tab w:val="num" w:pos="284"/>
        </w:tabs>
        <w:ind w:left="567" w:hanging="567"/>
        <w:jc w:val="both"/>
      </w:pPr>
      <w:r w:rsidRPr="002A6DB7">
        <w:t>Izpildītājs, veicot piegādi, apņemas nodrošināt Preču iepakojuma utilizāciju videi draudzīgā veidā par saviem līdzekļiem.</w:t>
      </w:r>
    </w:p>
    <w:p w:rsidR="002A6DB7" w:rsidRPr="002A6DB7" w:rsidRDefault="002A6DB7" w:rsidP="008A7AE3">
      <w:pPr>
        <w:numPr>
          <w:ilvl w:val="1"/>
          <w:numId w:val="9"/>
        </w:numPr>
        <w:tabs>
          <w:tab w:val="num" w:pos="284"/>
        </w:tabs>
        <w:suppressAutoHyphens w:val="0"/>
        <w:ind w:left="567" w:hanging="567"/>
        <w:jc w:val="both"/>
      </w:pPr>
      <w:r w:rsidRPr="002A6DB7">
        <w:t>Izpildītājam ir pienākums 3 (trīs) darba dienu laikā pēc Pasūtītāja pieprasījuma, rakstveidā sniegt informāciju par Līguma izpildes gaitu, Piegādes laiku vai apstākļiem, kas varētu kavēt Piegādi.</w:t>
      </w:r>
    </w:p>
    <w:p w:rsidR="002A6DB7" w:rsidRPr="002A6DB7" w:rsidRDefault="002A6DB7" w:rsidP="008A7AE3">
      <w:pPr>
        <w:numPr>
          <w:ilvl w:val="1"/>
          <w:numId w:val="9"/>
        </w:numPr>
        <w:tabs>
          <w:tab w:val="num" w:pos="284"/>
        </w:tabs>
        <w:suppressAutoHyphens w:val="0"/>
        <w:ind w:left="567" w:hanging="567"/>
        <w:jc w:val="both"/>
      </w:pPr>
      <w:r w:rsidRPr="002A6DB7">
        <w:t>Izpildītājs apņemas veikt Pasūtītāja darbinieku instruktāžu darbam ar piegādātajām Precēm atbilstoši Līguma 1.pielikumā „Tehniskais un Finanšu piedāvājums” noteiktajam. Personas, kurām veicam instruktāža, nosaka Pasūtītāja Pārstāvis, un instruktāžas veikšanas fakts tiek fiksēts Aktā, norādot darbinieku, kuram tā veikta, instruktāžas datumu un vietu.</w:t>
      </w:r>
    </w:p>
    <w:p w:rsidR="002A6DB7" w:rsidRPr="002A6DB7" w:rsidRDefault="002A6DB7" w:rsidP="008A7AE3">
      <w:pPr>
        <w:numPr>
          <w:ilvl w:val="1"/>
          <w:numId w:val="9"/>
        </w:numPr>
        <w:tabs>
          <w:tab w:val="num" w:pos="284"/>
        </w:tabs>
        <w:suppressAutoHyphens w:val="0"/>
        <w:ind w:left="567" w:hanging="567"/>
        <w:jc w:val="both"/>
      </w:pPr>
      <w:r w:rsidRPr="002A6DB7">
        <w:t>Izpildītājam Pasūtītāja darbinieku instruktāžai jāizmanto kvalitatīva, pilnvērtīga, kompetenta un uzskatāma informācija par Precēm (darbs ar Preci, funkcionālās īpašības, iespējas u.c.).</w:t>
      </w:r>
    </w:p>
    <w:p w:rsidR="002A6DB7" w:rsidRPr="002A6DB7" w:rsidRDefault="002A6DB7" w:rsidP="008A7AE3">
      <w:pPr>
        <w:numPr>
          <w:ilvl w:val="1"/>
          <w:numId w:val="9"/>
        </w:numPr>
        <w:tabs>
          <w:tab w:val="num" w:pos="284"/>
        </w:tabs>
        <w:suppressAutoHyphens w:val="0"/>
        <w:ind w:left="567" w:hanging="567"/>
        <w:jc w:val="both"/>
      </w:pPr>
      <w:r w:rsidRPr="002A6DB7">
        <w:rPr>
          <w:color w:val="000000"/>
        </w:rPr>
        <w:t>Izpildītājs pēc instruktāžas veikšanas iesniedz Pasūtītājam Izpildītāja parakstītu apmācību veikšanu apliecinošu dokumentu.</w:t>
      </w:r>
    </w:p>
    <w:p w:rsidR="002A6DB7" w:rsidRPr="002A6DB7" w:rsidRDefault="002A6DB7" w:rsidP="008A7AE3">
      <w:pPr>
        <w:numPr>
          <w:ilvl w:val="1"/>
          <w:numId w:val="9"/>
        </w:numPr>
        <w:tabs>
          <w:tab w:val="num" w:pos="284"/>
        </w:tabs>
        <w:suppressAutoHyphens w:val="0"/>
        <w:ind w:left="567" w:hanging="567"/>
        <w:jc w:val="both"/>
      </w:pPr>
      <w:r w:rsidRPr="002A6DB7">
        <w:rPr>
          <w:bCs/>
          <w:iCs/>
          <w:color w:val="000000"/>
          <w:lang w:eastAsia="en-US"/>
        </w:rPr>
        <w:t>Izpildītājs, pildot Līgumu Pasūtītāja telpās vai teritorijā, ievēro Pasūtītāja iekšējās kārtības un ugunsdrošības noteikumus, ar kuriem Izpildītājs tiek iepazīstināts pirms piegādāto Preču uzstādīšanas uzsākšanas.</w:t>
      </w:r>
    </w:p>
    <w:p w:rsidR="002A6DB7" w:rsidRPr="002A6DB7" w:rsidRDefault="002A6DB7" w:rsidP="008A7AE3">
      <w:pPr>
        <w:numPr>
          <w:ilvl w:val="1"/>
          <w:numId w:val="9"/>
        </w:numPr>
        <w:tabs>
          <w:tab w:val="num" w:pos="284"/>
        </w:tabs>
        <w:suppressAutoHyphens w:val="0"/>
        <w:ind w:left="567" w:hanging="567"/>
        <w:jc w:val="both"/>
      </w:pPr>
      <w:r w:rsidRPr="002A6DB7">
        <w:t xml:space="preserve">Izpildītājam nav tiesību nodot Līguma vai tā daļas izpildi trešajām personām, kas nav atrunāts Līgumā un kas ir pretrunā ar Latvijas Republikas  normatīvajos aktos paredzēto tiesību un saistību pārņemšanu </w:t>
      </w:r>
      <w:r w:rsidRPr="002A6DB7">
        <w:rPr>
          <w:bCs/>
          <w:lang w:eastAsia="lv-LV"/>
        </w:rPr>
        <w:t>komercsabiedrību</w:t>
      </w:r>
      <w:r w:rsidRPr="002A6DB7">
        <w:t xml:space="preserve"> reorganizācijas vai uzņēmuma pārejas gadījumā</w:t>
      </w:r>
    </w:p>
    <w:p w:rsidR="002A6DB7" w:rsidRPr="002A6DB7" w:rsidRDefault="002A6DB7" w:rsidP="002A6DB7">
      <w:pPr>
        <w:jc w:val="both"/>
        <w:rPr>
          <w:b/>
          <w:iCs/>
          <w:szCs w:val="20"/>
          <w:lang w:val="x-none"/>
        </w:rPr>
      </w:pPr>
    </w:p>
    <w:p w:rsidR="002A6DB7" w:rsidRPr="002A6DB7" w:rsidRDefault="002A6DB7" w:rsidP="008A7AE3">
      <w:pPr>
        <w:numPr>
          <w:ilvl w:val="0"/>
          <w:numId w:val="9"/>
        </w:numPr>
        <w:tabs>
          <w:tab w:val="num" w:pos="0"/>
        </w:tabs>
        <w:suppressAutoHyphens w:val="0"/>
        <w:ind w:left="0" w:firstLine="0"/>
        <w:contextualSpacing/>
        <w:jc w:val="center"/>
        <w:rPr>
          <w:b/>
          <w:lang w:eastAsia="lv-LV"/>
        </w:rPr>
      </w:pPr>
      <w:r w:rsidRPr="002A6DB7">
        <w:rPr>
          <w:b/>
          <w:lang w:eastAsia="lv-LV"/>
        </w:rPr>
        <w:t>Preces garantijas nosacījumi</w:t>
      </w:r>
    </w:p>
    <w:p w:rsidR="002A6DB7" w:rsidRPr="002A6DB7" w:rsidRDefault="002A6DB7" w:rsidP="008A7AE3">
      <w:pPr>
        <w:numPr>
          <w:ilvl w:val="1"/>
          <w:numId w:val="9"/>
        </w:numPr>
        <w:tabs>
          <w:tab w:val="num" w:pos="284"/>
        </w:tabs>
        <w:suppressAutoHyphens w:val="0"/>
        <w:ind w:left="567" w:hanging="567"/>
        <w:contextualSpacing/>
        <w:jc w:val="both"/>
        <w:rPr>
          <w:lang w:eastAsia="lv-LV"/>
        </w:rPr>
      </w:pPr>
      <w:r w:rsidRPr="002A6DB7">
        <w:rPr>
          <w:lang w:eastAsia="lv-LV"/>
        </w:rPr>
        <w:t>Izpildītājs apliecina, ka Līguma izpildē tam ir saistoši Nolikumā (Līguma 3.pielikums), Izpildītāja Tehniskajā un Finanšu piedāvājumā (Līguma 1.pielikums), Līgumā noteiktie nosacījumi attiecībā uz garantijas apkalpošanu Preces garantijas laikā.</w:t>
      </w:r>
    </w:p>
    <w:p w:rsidR="002A6DB7" w:rsidRPr="002A6DB7" w:rsidRDefault="00584470" w:rsidP="00584470">
      <w:pPr>
        <w:numPr>
          <w:ilvl w:val="1"/>
          <w:numId w:val="9"/>
        </w:numPr>
        <w:suppressAutoHyphens w:val="0"/>
        <w:ind w:left="567" w:hanging="567"/>
        <w:jc w:val="both"/>
      </w:pPr>
      <w:r w:rsidRPr="00584470">
        <w:rPr>
          <w:color w:val="FF0000"/>
        </w:rPr>
        <w:t>Precēm to ekspluatācijas vietā garantijas laiks ir &lt;skaits mēnešos - garantijas laiks tiek noteikts atbilstoši Tehnisko specifikāciju prasībām&gt; no Preces Piegādes Akta abpusējas parakstīšanas dienas</w:t>
      </w:r>
      <w:r w:rsidR="002A6DB7" w:rsidRPr="002A6DB7">
        <w:t>.</w:t>
      </w:r>
    </w:p>
    <w:p w:rsidR="002A6DB7" w:rsidRPr="002A6DB7" w:rsidRDefault="002A6DB7" w:rsidP="008A7AE3">
      <w:pPr>
        <w:numPr>
          <w:ilvl w:val="1"/>
          <w:numId w:val="9"/>
        </w:numPr>
        <w:tabs>
          <w:tab w:val="num" w:pos="284"/>
        </w:tabs>
        <w:suppressAutoHyphens w:val="0"/>
        <w:ind w:left="567" w:hanging="567"/>
        <w:jc w:val="both"/>
      </w:pPr>
      <w:r w:rsidRPr="002A6DB7">
        <w:t>Garantijas laikā Izpildītāja pienākums ir par saviem līdzekļiem Preces Defekta gadījumā veikt bojātās daļas nomaiņu vai remontu 7 (septiņu) kalendāro dienu laikā pēc Defekta pieteikšanas, vai Pusēm vienojoties, bet ne vēlāk kā 10 (desmit) darba dienu laikā pēc Pasūtītāja Defekta pieteikuma nosūtīšanas dienas. Servisa reakcijas laiks 2 (divu) darba dienu laikā pēc izsaukuma saņemšanas. Ja Defektu novēršanas termiņš ir ilgāks par 20 (divdesmit) darba dienām, Izpildītājam bez atlīdzības ir pienākums pēc Pasūtītāja pieprasījuma uz Defektu novēršanas laiku aizvietot Defektīvo Preci ar tādu pašu vai funkcionalitātes ziņā ekvivalentu preci.</w:t>
      </w:r>
    </w:p>
    <w:p w:rsidR="002A6DB7" w:rsidRPr="002A6DB7" w:rsidRDefault="002A6DB7" w:rsidP="008A7AE3">
      <w:pPr>
        <w:numPr>
          <w:ilvl w:val="1"/>
          <w:numId w:val="9"/>
        </w:numPr>
        <w:tabs>
          <w:tab w:val="num" w:pos="284"/>
        </w:tabs>
        <w:suppressAutoHyphens w:val="0"/>
        <w:ind w:left="567" w:hanging="567"/>
        <w:jc w:val="both"/>
      </w:pPr>
      <w:r w:rsidRPr="002A6DB7">
        <w:t xml:space="preserve">Ja attiecīgai Precei Pasūtītājs konstatē Defektu vairāk kā 2 (divas) reizes, Pasūtītājam ir tiesības pieprasīt Izpildītājam un Izpildītājam uz sava rēķina Pušu saskaņotā termiņā, bet </w:t>
      </w:r>
      <w:r w:rsidRPr="002A6DB7">
        <w:lastRenderedPageBreak/>
        <w:t xml:space="preserve">ja Puses nespēj vienoties, ne vēlāk kā 30 (trīsdesmit) darba dienu laikā no Defekta pieteikuma nosūtīšanas, nomainīt attiecīgo Preci pret jaunu </w:t>
      </w:r>
      <w:r w:rsidRPr="002A6DB7">
        <w:rPr>
          <w:i/>
        </w:rPr>
        <w:t>(minētais punkts nav attiecināms uz Iepirkuma procedūras 1., 2.un 3.daļā noteiktajiem iepirkuma priekšmetiem)</w:t>
      </w:r>
      <w:r w:rsidRPr="002A6DB7">
        <w:t>.</w:t>
      </w:r>
    </w:p>
    <w:p w:rsidR="002A6DB7" w:rsidRPr="002A6DB7" w:rsidRDefault="002A6DB7" w:rsidP="008A7AE3">
      <w:pPr>
        <w:numPr>
          <w:ilvl w:val="1"/>
          <w:numId w:val="9"/>
        </w:numPr>
        <w:tabs>
          <w:tab w:val="num" w:pos="284"/>
        </w:tabs>
        <w:suppressAutoHyphens w:val="0"/>
        <w:ind w:left="567" w:hanging="567"/>
        <w:jc w:val="both"/>
      </w:pPr>
      <w:r w:rsidRPr="002A6DB7">
        <w:t>Pasūtītājs defektus var pieteikt pa tālruni ___________ darba dienās no 9:00 – 17:00, vai pa e-pastu _________@_____________. Defekti, kuri iesniegti pēc plkst. 17:00, uzskatāmi par iesniegtiem nākamajā dienā plkst.9:00.</w:t>
      </w:r>
    </w:p>
    <w:p w:rsidR="002A6DB7" w:rsidRPr="002A6DB7" w:rsidRDefault="002A6DB7" w:rsidP="002A6DB7">
      <w:pPr>
        <w:jc w:val="both"/>
        <w:rPr>
          <w:b/>
          <w:iCs/>
          <w:szCs w:val="20"/>
          <w:lang w:val="x-none"/>
        </w:rPr>
      </w:pPr>
    </w:p>
    <w:p w:rsidR="002A6DB7" w:rsidRPr="002A6DB7" w:rsidRDefault="002A6DB7" w:rsidP="008A7AE3">
      <w:pPr>
        <w:keepNext/>
        <w:keepLines/>
        <w:numPr>
          <w:ilvl w:val="0"/>
          <w:numId w:val="9"/>
        </w:numPr>
        <w:tabs>
          <w:tab w:val="num" w:pos="0"/>
        </w:tabs>
        <w:suppressAutoHyphens w:val="0"/>
        <w:ind w:left="0" w:firstLine="0"/>
        <w:jc w:val="center"/>
        <w:rPr>
          <w:b/>
        </w:rPr>
      </w:pPr>
      <w:r w:rsidRPr="002A6DB7">
        <w:rPr>
          <w:b/>
        </w:rPr>
        <w:t>Nepārvarama vara</w:t>
      </w:r>
    </w:p>
    <w:p w:rsidR="002A6DB7" w:rsidRPr="002A6DB7" w:rsidRDefault="002A6DB7" w:rsidP="008A7AE3">
      <w:pPr>
        <w:keepNext/>
        <w:keepLines/>
        <w:numPr>
          <w:ilvl w:val="1"/>
          <w:numId w:val="9"/>
        </w:numPr>
        <w:tabs>
          <w:tab w:val="num" w:pos="284"/>
        </w:tabs>
        <w:suppressAutoHyphens w:val="0"/>
        <w:ind w:left="567" w:hanging="567"/>
        <w:jc w:val="both"/>
        <w:rPr>
          <w:b/>
        </w:rPr>
      </w:pPr>
      <w:r w:rsidRPr="002A6DB7">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2A6DB7" w:rsidRPr="002A6DB7" w:rsidRDefault="002A6DB7" w:rsidP="008A7AE3">
      <w:pPr>
        <w:numPr>
          <w:ilvl w:val="1"/>
          <w:numId w:val="9"/>
        </w:numPr>
        <w:tabs>
          <w:tab w:val="num" w:pos="284"/>
        </w:tabs>
        <w:suppressAutoHyphens w:val="0"/>
        <w:ind w:left="567" w:hanging="567"/>
        <w:jc w:val="both"/>
        <w:rPr>
          <w:b/>
        </w:rPr>
      </w:pPr>
      <w:r w:rsidRPr="002A6DB7">
        <w:t>Pusei, kura atsaucas uz nepārvaramas varas vai ārkārtēja rakstura apstākļu darbību, nekavējoties (ne vēlāk kā 5 (piecu) darba dienu laikā no attiecīgo apstākļu uzzināšanas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2A6DB7" w:rsidRPr="002A6DB7" w:rsidRDefault="002A6DB7" w:rsidP="008A7AE3">
      <w:pPr>
        <w:numPr>
          <w:ilvl w:val="1"/>
          <w:numId w:val="9"/>
        </w:numPr>
        <w:tabs>
          <w:tab w:val="num" w:pos="284"/>
        </w:tabs>
        <w:suppressAutoHyphens w:val="0"/>
        <w:ind w:left="567" w:hanging="567"/>
        <w:jc w:val="both"/>
      </w:pPr>
      <w:r w:rsidRPr="002A6DB7">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rsidR="002A6DB7" w:rsidRPr="002A6DB7" w:rsidRDefault="002A6DB7" w:rsidP="002A6DB7">
      <w:pPr>
        <w:suppressAutoHyphens w:val="0"/>
        <w:rPr>
          <w:b/>
          <w:iCs/>
          <w:szCs w:val="20"/>
        </w:rPr>
      </w:pPr>
    </w:p>
    <w:p w:rsidR="002A6DB7" w:rsidRPr="002A6DB7" w:rsidRDefault="002A6DB7" w:rsidP="008A7AE3">
      <w:pPr>
        <w:numPr>
          <w:ilvl w:val="0"/>
          <w:numId w:val="9"/>
        </w:numPr>
        <w:tabs>
          <w:tab w:val="num" w:pos="0"/>
        </w:tabs>
        <w:suppressAutoHyphens w:val="0"/>
        <w:ind w:left="0" w:firstLine="0"/>
        <w:jc w:val="center"/>
        <w:rPr>
          <w:b/>
        </w:rPr>
      </w:pPr>
      <w:r w:rsidRPr="002A6DB7">
        <w:rPr>
          <w:b/>
        </w:rPr>
        <w:t>Pušu atbildība</w:t>
      </w:r>
    </w:p>
    <w:p w:rsidR="002A6DB7" w:rsidRPr="002A6DB7" w:rsidRDefault="002A6DB7" w:rsidP="008A7AE3">
      <w:pPr>
        <w:numPr>
          <w:ilvl w:val="1"/>
          <w:numId w:val="9"/>
        </w:numPr>
        <w:tabs>
          <w:tab w:val="num" w:pos="284"/>
        </w:tabs>
        <w:suppressAutoHyphens w:val="0"/>
        <w:ind w:left="567" w:hanging="567"/>
        <w:jc w:val="both"/>
      </w:pPr>
      <w:r w:rsidRPr="002A6DB7">
        <w:t>Par katru nokavēto Preces Piegādes, Defektu novēršanas dienu, Pasūtītājam pamatojoties uz Līgumu pienākošos naudas summas samaksas dienu Pasūtītājam</w:t>
      </w:r>
      <w:r w:rsidR="004C537D">
        <w:t xml:space="preserve"> ir tiesības </w:t>
      </w:r>
      <w:r w:rsidR="00246898">
        <w:t xml:space="preserve">no Izpildītāja </w:t>
      </w:r>
      <w:r w:rsidR="004C537D">
        <w:t>prasīt</w:t>
      </w:r>
      <w:r w:rsidRPr="002A6DB7">
        <w:t xml:space="preserve"> līgumsodu 0,5% (piecas desmitdaļas procenta) apmērā no Līguma summas, bet ne vairāk par 10% (desmit procenti) no līguma summas.</w:t>
      </w:r>
    </w:p>
    <w:p w:rsidR="002A6DB7" w:rsidRPr="002A6DB7" w:rsidRDefault="002A6DB7" w:rsidP="008A7AE3">
      <w:pPr>
        <w:numPr>
          <w:ilvl w:val="1"/>
          <w:numId w:val="9"/>
        </w:numPr>
        <w:tabs>
          <w:tab w:val="num" w:pos="284"/>
        </w:tabs>
        <w:suppressAutoHyphens w:val="0"/>
        <w:ind w:left="567" w:hanging="567"/>
        <w:jc w:val="both"/>
      </w:pPr>
      <w:r w:rsidRPr="002A6DB7">
        <w:t>Ja Pasūtītājs Līguma paredzētajā termiņā un apjomā neveic maksājumu par Preci, Izpildītājam ir tiesības pieprasīt no Pasūtītāja līgumsodu 0,5% piecas desmitdaļas procenta) apmērā no laikā nesamaksātās summas par katru nokavēto maksājuma dienu, bet ne vairāk par 10% (desmit procenti) no pamatparāda.</w:t>
      </w:r>
    </w:p>
    <w:p w:rsidR="002A6DB7" w:rsidRPr="002A6DB7" w:rsidRDefault="002A6DB7" w:rsidP="008A7AE3">
      <w:pPr>
        <w:numPr>
          <w:ilvl w:val="1"/>
          <w:numId w:val="9"/>
        </w:numPr>
        <w:tabs>
          <w:tab w:val="num" w:pos="284"/>
        </w:tabs>
        <w:suppressAutoHyphens w:val="0"/>
        <w:ind w:left="567" w:hanging="567"/>
        <w:jc w:val="both"/>
      </w:pPr>
      <w:r w:rsidRPr="002A6DB7">
        <w:t>Līgumsoda samaksa neatbrīvo Puses no to saistību pilnīgas izpildes.</w:t>
      </w:r>
    </w:p>
    <w:p w:rsidR="002A6DB7" w:rsidRPr="002A6DB7" w:rsidRDefault="002A6DB7" w:rsidP="008A7AE3">
      <w:pPr>
        <w:numPr>
          <w:ilvl w:val="1"/>
          <w:numId w:val="9"/>
        </w:numPr>
        <w:tabs>
          <w:tab w:val="num" w:pos="284"/>
        </w:tabs>
        <w:suppressAutoHyphens w:val="0"/>
        <w:ind w:left="567" w:hanging="567"/>
        <w:jc w:val="both"/>
      </w:pPr>
      <w:r w:rsidRPr="002A6DB7">
        <w:t xml:space="preserve">Gadījumā, ja Pasūtītājam rodas tiesības uz Līguma pamata pieprasīt no Izpildītāja līgumsodu vai jebkuru citu maksājumu, Pasūtītājam, iepriekš rakstveidā brīdinot Izpildītāju, ir tiesības ieturēt līgumsodu vai jebkuru citu maksājumu no Izpildītājam izmaksājamajām summām. </w:t>
      </w:r>
    </w:p>
    <w:p w:rsidR="002A6DB7" w:rsidRPr="002A6DB7" w:rsidRDefault="002A6DB7" w:rsidP="008A7AE3">
      <w:pPr>
        <w:numPr>
          <w:ilvl w:val="1"/>
          <w:numId w:val="9"/>
        </w:numPr>
        <w:tabs>
          <w:tab w:val="num" w:pos="284"/>
        </w:tabs>
        <w:suppressAutoHyphens w:val="0"/>
        <w:ind w:left="567" w:hanging="567"/>
        <w:jc w:val="both"/>
      </w:pPr>
      <w:r w:rsidRPr="002A6DB7">
        <w:t>Puses savstarpēji ir atbildīgas par otrai Pusei nodarītajiem tiešajiem zaudējumiem, ja tie radušies vienas Puses, tā darbinieku vai trešo personu darbības vai bezdarbības (tai skaitā rupjas neuzmanības, ļaunā nolūkā izdarīto darbību vai nolaidības) rezultātā.</w:t>
      </w:r>
    </w:p>
    <w:p w:rsidR="002A6DB7" w:rsidRPr="002A6DB7" w:rsidRDefault="002A6DB7" w:rsidP="002A6DB7">
      <w:pPr>
        <w:jc w:val="both"/>
        <w:rPr>
          <w:b/>
          <w:iCs/>
          <w:szCs w:val="20"/>
          <w:lang w:val="x-none"/>
        </w:rPr>
      </w:pPr>
    </w:p>
    <w:p w:rsidR="002A6DB7" w:rsidRPr="002A6DB7" w:rsidRDefault="002A6DB7" w:rsidP="008A7AE3">
      <w:pPr>
        <w:numPr>
          <w:ilvl w:val="0"/>
          <w:numId w:val="9"/>
        </w:numPr>
        <w:tabs>
          <w:tab w:val="num" w:pos="0"/>
        </w:tabs>
        <w:suppressAutoHyphens w:val="0"/>
        <w:ind w:left="0" w:firstLine="0"/>
        <w:jc w:val="center"/>
        <w:rPr>
          <w:b/>
        </w:rPr>
      </w:pPr>
      <w:r w:rsidRPr="002A6DB7">
        <w:rPr>
          <w:b/>
        </w:rPr>
        <w:t>Konfidencialitāte</w:t>
      </w:r>
    </w:p>
    <w:p w:rsidR="002A6DB7" w:rsidRPr="002A6DB7" w:rsidRDefault="002A6DB7" w:rsidP="008A7AE3">
      <w:pPr>
        <w:numPr>
          <w:ilvl w:val="1"/>
          <w:numId w:val="9"/>
        </w:numPr>
        <w:tabs>
          <w:tab w:val="num" w:pos="284"/>
        </w:tabs>
        <w:suppressAutoHyphens w:val="0"/>
        <w:ind w:left="709" w:hanging="709"/>
        <w:jc w:val="both"/>
      </w:pPr>
      <w:r w:rsidRPr="002A6DB7">
        <w:t>Puses apņemas ievērot konfidencialitāti savstarpējās attiecībās, tajā skaitā:</w:t>
      </w:r>
    </w:p>
    <w:p w:rsidR="002A6DB7" w:rsidRPr="002A6DB7" w:rsidRDefault="002A6DB7" w:rsidP="008A7AE3">
      <w:pPr>
        <w:numPr>
          <w:ilvl w:val="2"/>
          <w:numId w:val="15"/>
        </w:numPr>
        <w:suppressAutoHyphens w:val="0"/>
        <w:ind w:left="709"/>
        <w:contextualSpacing/>
        <w:jc w:val="both"/>
        <w:rPr>
          <w:lang w:val="x-none"/>
        </w:rPr>
      </w:pPr>
      <w:r w:rsidRPr="002A6DB7">
        <w:rPr>
          <w:lang w:val="x-none"/>
        </w:rPr>
        <w:t>nodrošināt Līgumā minētās informācijas neizpaušanu no trešo personu puses, kas piedalās Līguma izpildē, izņemot valsts un pašvaldību institūcijas, kas tiesību aktos noteiktā kārtībā pieprasa atklāt šādu informāciju;</w:t>
      </w:r>
    </w:p>
    <w:p w:rsidR="002A6DB7" w:rsidRPr="002A6DB7" w:rsidRDefault="002A6DB7" w:rsidP="008A7AE3">
      <w:pPr>
        <w:numPr>
          <w:ilvl w:val="2"/>
          <w:numId w:val="15"/>
        </w:numPr>
        <w:suppressAutoHyphens w:val="0"/>
        <w:ind w:left="709"/>
        <w:contextualSpacing/>
        <w:jc w:val="both"/>
        <w:rPr>
          <w:lang w:val="x-none"/>
        </w:rPr>
      </w:pPr>
      <w:r w:rsidRPr="002A6DB7">
        <w:rPr>
          <w:lang w:val="x-none"/>
        </w:rPr>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rsidR="002A6DB7" w:rsidRPr="002A6DB7" w:rsidRDefault="002A6DB7" w:rsidP="008A7AE3">
      <w:pPr>
        <w:numPr>
          <w:ilvl w:val="2"/>
          <w:numId w:val="15"/>
        </w:numPr>
        <w:suppressAutoHyphens w:val="0"/>
        <w:ind w:left="709"/>
        <w:contextualSpacing/>
        <w:jc w:val="both"/>
        <w:rPr>
          <w:lang w:val="x-none"/>
        </w:rPr>
      </w:pPr>
      <w:r w:rsidRPr="002A6DB7">
        <w:rPr>
          <w:lang w:val="x-none"/>
        </w:rPr>
        <w:lastRenderedPageBreak/>
        <w:t>Puses vienojas, ka šīs nodaļas ierobežojumi neattiecas uz publiski pieejamu informāciju, kā arī uz informāciju, kuru saskaņā ar Līguma noteikumiem ir paredzēts darīt zināmu trešajām personām.</w:t>
      </w:r>
    </w:p>
    <w:p w:rsidR="002A6DB7" w:rsidRPr="002A6DB7" w:rsidRDefault="002A6DB7" w:rsidP="008A7AE3">
      <w:pPr>
        <w:numPr>
          <w:ilvl w:val="1"/>
          <w:numId w:val="9"/>
        </w:numPr>
        <w:tabs>
          <w:tab w:val="num" w:pos="284"/>
        </w:tabs>
        <w:suppressAutoHyphens w:val="0"/>
        <w:ind w:left="709" w:hanging="709"/>
        <w:jc w:val="both"/>
      </w:pPr>
      <w:r w:rsidRPr="002A6DB7">
        <w:t>Puses vienojas, ka konfidencialitātes noteikumu neievērošana ir rupjš Līguma pārkāpums, kas cietušajai Pusei dod tiesības prasīt no vainīgās Puses konfidencialitātes noteikumu neievērošanas rezultātā radušos zaudējumu atlīdzināšanu.</w:t>
      </w:r>
    </w:p>
    <w:p w:rsidR="002A6DB7" w:rsidRPr="002A6DB7" w:rsidRDefault="002A6DB7" w:rsidP="008A7AE3">
      <w:pPr>
        <w:numPr>
          <w:ilvl w:val="1"/>
          <w:numId w:val="9"/>
        </w:numPr>
        <w:tabs>
          <w:tab w:val="num" w:pos="284"/>
        </w:tabs>
        <w:suppressAutoHyphens w:val="0"/>
        <w:ind w:left="709" w:hanging="709"/>
        <w:jc w:val="both"/>
      </w:pPr>
      <w:r w:rsidRPr="002A6DB7">
        <w:t>Šī Līguma nodaļas noteikumiem nav laika ierobežojuma un uz to neattiecas Līguma darbības termiņš.</w:t>
      </w:r>
    </w:p>
    <w:p w:rsidR="002A6DB7" w:rsidRPr="002A6DB7" w:rsidRDefault="002A6DB7" w:rsidP="002A6DB7">
      <w:pPr>
        <w:jc w:val="both"/>
        <w:rPr>
          <w:b/>
          <w:iCs/>
          <w:szCs w:val="20"/>
          <w:lang w:val="x-none"/>
        </w:rPr>
      </w:pPr>
    </w:p>
    <w:p w:rsidR="002A6DB7" w:rsidRPr="002A6DB7" w:rsidRDefault="002A6DB7" w:rsidP="008A7AE3">
      <w:pPr>
        <w:numPr>
          <w:ilvl w:val="0"/>
          <w:numId w:val="9"/>
        </w:numPr>
        <w:tabs>
          <w:tab w:val="num" w:pos="0"/>
        </w:tabs>
        <w:ind w:left="0" w:firstLine="0"/>
        <w:jc w:val="center"/>
        <w:rPr>
          <w:b/>
        </w:rPr>
      </w:pPr>
      <w:r w:rsidRPr="002A6DB7">
        <w:rPr>
          <w:b/>
        </w:rPr>
        <w:t>Līguma grozīšana un izbeigšana</w:t>
      </w:r>
    </w:p>
    <w:p w:rsidR="002A6DB7" w:rsidRPr="002A6DB7" w:rsidRDefault="002A6DB7" w:rsidP="008A7AE3">
      <w:pPr>
        <w:numPr>
          <w:ilvl w:val="1"/>
          <w:numId w:val="9"/>
        </w:numPr>
        <w:tabs>
          <w:tab w:val="num" w:pos="284"/>
        </w:tabs>
        <w:ind w:left="709" w:hanging="709"/>
        <w:jc w:val="both"/>
      </w:pPr>
      <w:r w:rsidRPr="002A6DB7">
        <w:t xml:space="preserve">Visi grozījumi, papildinājumi pie Līguma, kā arī citas Pušu vienošanās, kas saistītas ar Līguma izpildi un darbību, noformējamas rakstveidā. Visi Līguma papildinājumi, grozījumi un vienošanās ir Līguma neatņemamas sastāvdaļas. </w:t>
      </w:r>
    </w:p>
    <w:p w:rsidR="002A6DB7" w:rsidRPr="002A6DB7" w:rsidRDefault="002A6DB7" w:rsidP="008A7AE3">
      <w:pPr>
        <w:numPr>
          <w:ilvl w:val="1"/>
          <w:numId w:val="9"/>
        </w:numPr>
        <w:tabs>
          <w:tab w:val="num" w:pos="284"/>
        </w:tabs>
        <w:ind w:left="709" w:hanging="709"/>
        <w:jc w:val="both"/>
      </w:pPr>
      <w:r w:rsidRPr="002A6DB7">
        <w:t>Ir pieļaujami tikai Līguma nebūtiski grozījumi. Būtiski grozījumi iepirkuma līgumā pieļaujami tikai Publisko iepirkumu likuma 67.</w:t>
      </w:r>
      <w:r w:rsidRPr="002A6DB7">
        <w:rPr>
          <w:vertAlign w:val="superscript"/>
        </w:rPr>
        <w:t>1</w:t>
      </w:r>
      <w:r w:rsidRPr="002A6DB7">
        <w:t xml:space="preserve"> panta otrajā daļā minētajos gadījumos.</w:t>
      </w:r>
    </w:p>
    <w:p w:rsidR="002A6DB7" w:rsidRPr="002A6DB7" w:rsidRDefault="002A6DB7" w:rsidP="008A7AE3">
      <w:pPr>
        <w:numPr>
          <w:ilvl w:val="1"/>
          <w:numId w:val="9"/>
        </w:numPr>
        <w:tabs>
          <w:tab w:val="num" w:pos="284"/>
        </w:tabs>
        <w:ind w:left="709" w:hanging="709"/>
        <w:jc w:val="both"/>
      </w:pPr>
      <w:r w:rsidRPr="002A6DB7">
        <w:t xml:space="preserve">Izpildītājs var aizstāt līgumā norādīto Preci ar citu tās modeli, ja Izpildītāja piedāvājumā norādītā Preces modeļa ražošana ir pārtraukta pēc Izpildītāja piedāvājuma iesniegšanas un to apliecina attiecīgās Preces ražotājs vai izplatītājs vai attiecīgajai Precei ir pieejams jaunāks modelis, kas atbilst tehniskajā specifikācijā izvirzītajām prasībām. Izpildītājs var aizstāt Līgumā norādīto Preci ar citu tās modeli, kas ir ekvivalents vai labāks par nolikuma tehniskajā specifikācijā noteiktajām tehniskajām prasībām attiecīgajai Precei un ja līguma grozījumi ir noformēti rakstiski kā pielikums līgumam, ko parakstījušas abas līgumslēdzējas Puses. Preces cena paliek nemainīga. Pasūtītājam ir tiesības, bet nav pienākums apstiprināt Preces modeļa aizstāšanu. </w:t>
      </w:r>
    </w:p>
    <w:p w:rsidR="002A6DB7" w:rsidRPr="002A6DB7" w:rsidRDefault="002A6DB7" w:rsidP="008A7AE3">
      <w:pPr>
        <w:numPr>
          <w:ilvl w:val="1"/>
          <w:numId w:val="9"/>
        </w:numPr>
        <w:tabs>
          <w:tab w:val="num" w:pos="284"/>
        </w:tabs>
        <w:ind w:left="709" w:hanging="709"/>
        <w:jc w:val="both"/>
      </w:pPr>
      <w:r w:rsidRPr="002A6DB7">
        <w:t>Izpildītājs un Pasūtītājs, savstarpēji vienojoties, ir tiesīgi pagarināt līguma izpildes termiņu ne vairāk kā par 1 (vienu) mēnesi, ja attiecīgās Preces ražotājs kavē attiecīgās preces piegādes termiņu Izpildītājam un ja minēto kavēšanos apliecina attiecīgās Preces ražotājs. Izpildītājs iesniedz minēto Preču ražotāja apliecinājumu Pasūtītājam.</w:t>
      </w:r>
    </w:p>
    <w:p w:rsidR="002A6DB7" w:rsidRPr="002A6DB7" w:rsidRDefault="002A6DB7" w:rsidP="008A7AE3">
      <w:pPr>
        <w:numPr>
          <w:ilvl w:val="1"/>
          <w:numId w:val="9"/>
        </w:numPr>
        <w:tabs>
          <w:tab w:val="num" w:pos="284"/>
        </w:tabs>
        <w:ind w:left="709" w:hanging="709"/>
        <w:jc w:val="both"/>
      </w:pPr>
      <w:r w:rsidRPr="002A6DB7">
        <w:t>Līgumu pirms termiņa var izbeigt Pusēm savstarpēji rakstveidā par to vienojoties.</w:t>
      </w:r>
    </w:p>
    <w:p w:rsidR="002A6DB7" w:rsidRPr="002A6DB7" w:rsidRDefault="002A6DB7" w:rsidP="008A7AE3">
      <w:pPr>
        <w:numPr>
          <w:ilvl w:val="1"/>
          <w:numId w:val="9"/>
        </w:numPr>
        <w:tabs>
          <w:tab w:val="num" w:pos="284"/>
        </w:tabs>
        <w:ind w:left="709" w:hanging="709"/>
        <w:jc w:val="both"/>
      </w:pPr>
      <w:r w:rsidRPr="002A6DB7">
        <w:rPr>
          <w:lang w:eastAsia="en-US"/>
        </w:rPr>
        <w:t xml:space="preserve">Pasūtītājam ir tiesības vienpusēji izbeigt Līgumu, </w:t>
      </w:r>
      <w:r w:rsidRPr="002A6DB7">
        <w:t>nosūtot Izpildītājam rakstisku paziņojumu vismaz 10 (desmit) darba dienas iepriekš, šādos gadījumos</w:t>
      </w:r>
      <w:r w:rsidRPr="002A6DB7">
        <w:rPr>
          <w:lang w:eastAsia="en-US"/>
        </w:rPr>
        <w:t>:</w:t>
      </w:r>
    </w:p>
    <w:p w:rsidR="002A6DB7" w:rsidRPr="00584470" w:rsidRDefault="002A6DB7" w:rsidP="008A7AE3">
      <w:pPr>
        <w:numPr>
          <w:ilvl w:val="2"/>
          <w:numId w:val="16"/>
        </w:numPr>
        <w:contextualSpacing/>
        <w:jc w:val="both"/>
        <w:rPr>
          <w:color w:val="FF0000"/>
          <w:lang w:val="x-none"/>
        </w:rPr>
      </w:pPr>
      <w:r w:rsidRPr="00584470">
        <w:rPr>
          <w:color w:val="FF0000"/>
          <w:szCs w:val="22"/>
          <w:lang w:val="x-none"/>
        </w:rPr>
        <w:t>ja</w:t>
      </w:r>
      <w:r w:rsidRPr="00584470">
        <w:rPr>
          <w:color w:val="FF0000"/>
          <w:lang w:val="x-none" w:eastAsia="en-US"/>
        </w:rPr>
        <w:t xml:space="preserve"> Izpildītājs nav iesniedzis Pasūtītājam </w:t>
      </w:r>
      <w:r w:rsidRPr="00584470">
        <w:rPr>
          <w:iCs/>
          <w:color w:val="FF0000"/>
          <w:lang w:val="x-none"/>
        </w:rPr>
        <w:t>Līguma izpildes gara</w:t>
      </w:r>
      <w:r w:rsidR="00584470" w:rsidRPr="00584470">
        <w:rPr>
          <w:iCs/>
          <w:color w:val="FF0000"/>
          <w:lang w:val="x-none"/>
        </w:rPr>
        <w:t>ntiju Līgumā noteiktajā termiņā</w:t>
      </w:r>
      <w:r w:rsidR="00584470" w:rsidRPr="00584470">
        <w:rPr>
          <w:iCs/>
          <w:color w:val="FF0000"/>
        </w:rPr>
        <w:t>;</w:t>
      </w:r>
    </w:p>
    <w:p w:rsidR="002A6DB7" w:rsidRPr="002A6DB7" w:rsidRDefault="002A6DB7" w:rsidP="008A7AE3">
      <w:pPr>
        <w:numPr>
          <w:ilvl w:val="2"/>
          <w:numId w:val="16"/>
        </w:numPr>
        <w:contextualSpacing/>
        <w:jc w:val="both"/>
        <w:rPr>
          <w:lang w:val="x-none"/>
        </w:rPr>
      </w:pPr>
      <w:r w:rsidRPr="002A6DB7">
        <w:rPr>
          <w:bCs/>
          <w:lang w:val="x-none"/>
        </w:rPr>
        <w:t>ja Izpildītājs</w:t>
      </w:r>
      <w:r w:rsidRPr="002A6DB7">
        <w:rPr>
          <w:lang w:val="x-none"/>
        </w:rPr>
        <w:t xml:space="preserve"> atkārtoti nepilda Līgumā noteiktās prasības;</w:t>
      </w:r>
    </w:p>
    <w:p w:rsidR="002A6DB7" w:rsidRPr="002A6DB7" w:rsidRDefault="002A6DB7" w:rsidP="008A7AE3">
      <w:pPr>
        <w:numPr>
          <w:ilvl w:val="2"/>
          <w:numId w:val="16"/>
        </w:numPr>
        <w:contextualSpacing/>
        <w:jc w:val="both"/>
        <w:rPr>
          <w:lang w:val="x-none"/>
        </w:rPr>
      </w:pPr>
      <w:r w:rsidRPr="002A6DB7">
        <w:rPr>
          <w:bCs/>
          <w:lang w:val="x-none"/>
        </w:rPr>
        <w:t>ja Izpildītājam</w:t>
      </w:r>
      <w:r w:rsidRPr="002A6DB7">
        <w:rPr>
          <w:lang w:val="x-none"/>
        </w:rPr>
        <w:t xml:space="preserve"> ir uzsākts maksātnespējas process vai tā darbība tiek izbeigta vai pārtraukta.</w:t>
      </w:r>
    </w:p>
    <w:p w:rsidR="002A6DB7" w:rsidRPr="002A6DB7" w:rsidRDefault="002A6DB7" w:rsidP="008A7AE3">
      <w:pPr>
        <w:numPr>
          <w:ilvl w:val="1"/>
          <w:numId w:val="16"/>
        </w:numPr>
        <w:suppressAutoHyphens w:val="0"/>
        <w:contextualSpacing/>
        <w:jc w:val="both"/>
        <w:rPr>
          <w:lang w:val="x-none" w:eastAsia="en-US"/>
        </w:rPr>
      </w:pPr>
      <w:r w:rsidRPr="002A6DB7">
        <w:rPr>
          <w:lang w:val="x-none"/>
        </w:rPr>
        <w:t xml:space="preserve">Lai novērstu neatbilstoši veiktu izmaksu risku </w:t>
      </w:r>
      <w:r w:rsidRPr="002A6DB7">
        <w:rPr>
          <w:bCs/>
          <w:color w:val="0F0F0F"/>
          <w:shd w:val="clear" w:color="auto" w:fill="FFFFFF"/>
          <w:lang w:val="x-none"/>
        </w:rPr>
        <w:t>Eiropas Reģionālās attīstības</w:t>
      </w:r>
      <w:r w:rsidRPr="002A6DB7">
        <w:rPr>
          <w:b/>
          <w:lang w:val="x-none"/>
        </w:rPr>
        <w:t xml:space="preserve"> </w:t>
      </w:r>
      <w:r w:rsidRPr="002A6DB7">
        <w:rPr>
          <w:lang w:val="x-none"/>
        </w:rPr>
        <w:t xml:space="preserve">fondu finansētā projektā, </w:t>
      </w:r>
      <w:r w:rsidRPr="002A6DB7">
        <w:rPr>
          <w:lang w:val="x-none" w:eastAsia="en-US"/>
        </w:rPr>
        <w:t>Pasūtītājam</w:t>
      </w:r>
      <w:r w:rsidRPr="002A6DB7">
        <w:rPr>
          <w:lang w:eastAsia="en-US"/>
        </w:rPr>
        <w:t xml:space="preserve"> pirms Līguma 3.1.punktā noteiktā rakstveida pieprasījuma par Preces piegādi nosūtīšanas</w:t>
      </w:r>
      <w:r w:rsidRPr="002A6DB7">
        <w:rPr>
          <w:lang w:val="x-none" w:eastAsia="en-US"/>
        </w:rPr>
        <w:t xml:space="preserve"> ir tiesības vienpusēji izbeigt Līgumu</w:t>
      </w:r>
      <w:r w:rsidRPr="002A6DB7">
        <w:rPr>
          <w:lang w:val="x-none"/>
        </w:rPr>
        <w:t>, nosūtot Izpildītājam rakstisku paziņojumu, šādos gadījumos:</w:t>
      </w:r>
    </w:p>
    <w:p w:rsidR="002A6DB7" w:rsidRPr="002A6DB7" w:rsidRDefault="002A6DB7" w:rsidP="008A7AE3">
      <w:pPr>
        <w:numPr>
          <w:ilvl w:val="2"/>
          <w:numId w:val="16"/>
        </w:numPr>
        <w:suppressAutoHyphens w:val="0"/>
        <w:jc w:val="both"/>
        <w:rPr>
          <w:lang w:val="x-none"/>
        </w:rPr>
      </w:pPr>
      <w:r w:rsidRPr="002A6DB7">
        <w:rPr>
          <w:lang w:val="x-none"/>
        </w:rPr>
        <w:t>ja Ministru kabinetā ir ierosināta attiecīgā Eiropas Savienības fondu plānošanas perioda prioritāšu un aktivitāšu pārskatīšana, kā rezultātā Pasūtītājam var tikt samazināts vai atsaukts Eiropas Savienības fondu finansējums, ko Pasūtītājs bija paredzējis izmantot Līgumā paredzēto maksājuma saistību segšanai;</w:t>
      </w:r>
    </w:p>
    <w:p w:rsidR="002A6DB7" w:rsidRPr="002A6DB7" w:rsidRDefault="002A6DB7" w:rsidP="008A7AE3">
      <w:pPr>
        <w:numPr>
          <w:ilvl w:val="2"/>
          <w:numId w:val="16"/>
        </w:numPr>
        <w:suppressAutoHyphens w:val="0"/>
        <w:jc w:val="both"/>
        <w:rPr>
          <w:lang w:val="x-none"/>
        </w:rPr>
      </w:pPr>
      <w:r w:rsidRPr="002A6DB7">
        <w:rPr>
          <w:lang w:val="x-none"/>
        </w:rPr>
        <w:t>pēc Eiropas Savienības fondu vadībā iesaistītas kompetentās iestādes vai Ministru kabinet</w:t>
      </w:r>
      <w:r w:rsidRPr="002A6DB7">
        <w:t>s</w:t>
      </w:r>
      <w:r w:rsidRPr="002A6DB7">
        <w:rPr>
          <w:lang w:val="x-none"/>
        </w:rPr>
        <w:t xml:space="preserve"> </w:t>
      </w:r>
      <w:r w:rsidRPr="002A6DB7">
        <w:t xml:space="preserve">pienēmis attiecīgu </w:t>
      </w:r>
      <w:r w:rsidRPr="002A6DB7">
        <w:rPr>
          <w:lang w:val="x-none"/>
        </w:rPr>
        <w:t>lēmum</w:t>
      </w:r>
      <w:r w:rsidRPr="002A6DB7">
        <w:t>u</w:t>
      </w:r>
      <w:r w:rsidRPr="002A6DB7">
        <w:rPr>
          <w:lang w:val="x-none"/>
        </w:rPr>
        <w:t>.</w:t>
      </w:r>
    </w:p>
    <w:p w:rsidR="002A6DB7" w:rsidRPr="002A6DB7" w:rsidRDefault="002A6DB7" w:rsidP="008A7AE3">
      <w:pPr>
        <w:numPr>
          <w:ilvl w:val="1"/>
          <w:numId w:val="16"/>
        </w:numPr>
        <w:suppressAutoHyphens w:val="0"/>
        <w:ind w:left="720" w:hanging="720"/>
        <w:jc w:val="both"/>
        <w:rPr>
          <w:lang w:val="x-none"/>
        </w:rPr>
      </w:pPr>
      <w:r w:rsidRPr="002A6DB7">
        <w:rPr>
          <w:lang w:val="x-none"/>
        </w:rPr>
        <w:t>Līguma izbeigšana Līguma 11.7.apakšpunktā minētajos gadījumos nav pamats zaudējumu atlīdzības vai cita veida kompensācijas izmaksai Izpildītājam vai jebkādu sankciju piemērošanai Pasūtītājam.</w:t>
      </w:r>
    </w:p>
    <w:p w:rsidR="002A6DB7" w:rsidRPr="002A6DB7" w:rsidRDefault="002A6DB7" w:rsidP="008A7AE3">
      <w:pPr>
        <w:numPr>
          <w:ilvl w:val="1"/>
          <w:numId w:val="16"/>
        </w:numPr>
        <w:suppressAutoHyphens w:val="0"/>
        <w:ind w:left="709" w:hanging="709"/>
        <w:jc w:val="both"/>
        <w:rPr>
          <w:lang w:val="x-none"/>
        </w:rPr>
      </w:pPr>
      <w:r w:rsidRPr="002A6DB7">
        <w:rPr>
          <w:lang w:val="x-none"/>
        </w:rPr>
        <w:t xml:space="preserve">Ja Izpildītājs nepilda ar Līgumu uzņemtās saistības vai ja </w:t>
      </w:r>
      <w:smartTag w:uri="schemas-tilde-lv/tildestengine" w:element="veidnes">
        <w:smartTagPr>
          <w:attr w:name="text" w:val="līgums"/>
          <w:attr w:name="baseform" w:val="līgums"/>
          <w:attr w:name="id" w:val="-1"/>
        </w:smartTagPr>
        <w:r w:rsidRPr="002A6DB7">
          <w:rPr>
            <w:lang w:val="x-none"/>
          </w:rPr>
          <w:t>Līgums</w:t>
        </w:r>
      </w:smartTag>
      <w:r w:rsidRPr="002A6DB7">
        <w:rPr>
          <w:lang w:val="x-none"/>
        </w:rPr>
        <w:t xml:space="preserve"> tiek pārtraukts Izpildītāja vainas dēļ, Izpildītājam ir pienākums maksāt līgumsodu 10 % apmērā no Līguma summas.</w:t>
      </w:r>
    </w:p>
    <w:p w:rsidR="002A6DB7" w:rsidRPr="002A6DB7" w:rsidRDefault="002A6DB7" w:rsidP="002A6DB7">
      <w:pPr>
        <w:suppressAutoHyphens w:val="0"/>
        <w:jc w:val="both"/>
        <w:rPr>
          <w:lang w:val="x-none"/>
        </w:rPr>
      </w:pPr>
    </w:p>
    <w:p w:rsidR="002A6DB7" w:rsidRPr="002A6DB7" w:rsidRDefault="002A6DB7" w:rsidP="008A7AE3">
      <w:pPr>
        <w:keepNext/>
        <w:keepLines/>
        <w:numPr>
          <w:ilvl w:val="0"/>
          <w:numId w:val="16"/>
        </w:numPr>
        <w:suppressAutoHyphens w:val="0"/>
        <w:jc w:val="center"/>
      </w:pPr>
      <w:r w:rsidRPr="002A6DB7">
        <w:rPr>
          <w:b/>
        </w:rPr>
        <w:lastRenderedPageBreak/>
        <w:t>Nobeiguma nosacījumi</w:t>
      </w:r>
    </w:p>
    <w:p w:rsidR="002A6DB7" w:rsidRPr="002A6DB7" w:rsidRDefault="002A6DB7" w:rsidP="008A7AE3">
      <w:pPr>
        <w:keepNext/>
        <w:keepLines/>
        <w:numPr>
          <w:ilvl w:val="1"/>
          <w:numId w:val="17"/>
        </w:numPr>
        <w:suppressAutoHyphens w:val="0"/>
        <w:ind w:left="709" w:hanging="709"/>
        <w:contextualSpacing/>
        <w:jc w:val="both"/>
        <w:rPr>
          <w:lang w:val="x-none"/>
        </w:rPr>
      </w:pPr>
      <w:r w:rsidRPr="002A6DB7">
        <w:rPr>
          <w:lang w:val="x-none"/>
        </w:rPr>
        <w:t>Līguma nodaļu virsraksti ir lietoti vienīgi ērtībai un nevar tikt izmantoti šī Līguma noteikumu interpretācijai.</w:t>
      </w:r>
    </w:p>
    <w:p w:rsidR="002A6DB7" w:rsidRPr="002A6DB7" w:rsidRDefault="002A6DB7" w:rsidP="008A7AE3">
      <w:pPr>
        <w:numPr>
          <w:ilvl w:val="1"/>
          <w:numId w:val="17"/>
        </w:numPr>
        <w:suppressAutoHyphens w:val="0"/>
        <w:ind w:left="709" w:hanging="709"/>
        <w:jc w:val="both"/>
      </w:pPr>
      <w:r w:rsidRPr="002A6DB7">
        <w:t>Pusēm ir jāinformē vienai otra nedēļas laikā par savu rekvizītu (nosaukuma, adreses, norēķinu rekvizītu un tml.) maiņu rakstiski, apstiprinot ar Pasūtītāja parakstu.</w:t>
      </w:r>
    </w:p>
    <w:p w:rsidR="002A6DB7" w:rsidRPr="002A6DB7" w:rsidRDefault="002A6DB7" w:rsidP="008A7AE3">
      <w:pPr>
        <w:numPr>
          <w:ilvl w:val="1"/>
          <w:numId w:val="17"/>
        </w:numPr>
        <w:suppressAutoHyphens w:val="0"/>
        <w:ind w:left="709" w:hanging="709"/>
        <w:jc w:val="both"/>
      </w:pPr>
      <w:r w:rsidRPr="002A6DB7">
        <w:t>Visus strīdus un domstarpības, kas varētu rasties sakarā ar Līguma izpildi, Puses centīsies atrisināt sarunu ceļā. Gadījumā, ja 20 (divdesmit) dienu laikā sarunu ceļā strīds netiks atrisināts, Puses vienojas strīdus risināt tiesā, atbilstoši Latvijas Republikas normatīvo aktu prasībām</w:t>
      </w:r>
      <w:r w:rsidRPr="002A6DB7">
        <w:rPr>
          <w:spacing w:val="2"/>
        </w:rPr>
        <w:t xml:space="preserve"> Latvijas Republikas tiesā</w:t>
      </w:r>
      <w:r w:rsidRPr="002A6DB7">
        <w:t>.</w:t>
      </w:r>
    </w:p>
    <w:p w:rsidR="002A6DB7" w:rsidRPr="002A6DB7" w:rsidRDefault="002A6DB7" w:rsidP="008A7AE3">
      <w:pPr>
        <w:numPr>
          <w:ilvl w:val="1"/>
          <w:numId w:val="17"/>
        </w:numPr>
        <w:suppressAutoHyphens w:val="0"/>
        <w:ind w:left="709" w:hanging="709"/>
        <w:jc w:val="both"/>
      </w:pPr>
      <w:r w:rsidRPr="002A6DB7">
        <w:t>Līgums sastādīts latviešu valodā, divos eksemplāros. Abiem Līguma eksemplāriem ir vienāds juridiskais spēks. Viens no eksemplāriem glabājas pie Pasūtītāja, otrs – pie Izpildītāja.</w:t>
      </w:r>
    </w:p>
    <w:p w:rsidR="002A6DB7" w:rsidRPr="002A6DB7" w:rsidRDefault="002A6DB7" w:rsidP="008A7AE3">
      <w:pPr>
        <w:numPr>
          <w:ilvl w:val="1"/>
          <w:numId w:val="17"/>
        </w:numPr>
        <w:suppressAutoHyphens w:val="0"/>
        <w:ind w:left="709" w:hanging="709"/>
        <w:jc w:val="both"/>
      </w:pPr>
      <w:r w:rsidRPr="002A6DB7">
        <w:t>Visos citos jautājumos, ko neregulē Līguma noteikumi, Puses ievēro spēkā esošajos Latvijas Republikas normatīvajos aktos noteikto kārtību.</w:t>
      </w:r>
    </w:p>
    <w:p w:rsidR="002A6DB7" w:rsidRPr="002A6DB7" w:rsidRDefault="002A6DB7" w:rsidP="008A7AE3">
      <w:pPr>
        <w:numPr>
          <w:ilvl w:val="1"/>
          <w:numId w:val="17"/>
        </w:numPr>
        <w:suppressAutoHyphens w:val="0"/>
        <w:ind w:left="709" w:hanging="709"/>
        <w:jc w:val="both"/>
      </w:pPr>
      <w:r w:rsidRPr="002A6DB7">
        <w:t>Puses ar saviem parakstiem apliecina, ka tām ir saprotams Līguma saturs, nozīme un sekas, tie atzīst Līgumu par pareizu, savstarpēji izdevīgu un labprātīgi vēlas to pildīt.</w:t>
      </w:r>
    </w:p>
    <w:p w:rsidR="002A6DB7" w:rsidRPr="002A6DB7" w:rsidRDefault="002A6DB7" w:rsidP="008A7AE3">
      <w:pPr>
        <w:numPr>
          <w:ilvl w:val="1"/>
          <w:numId w:val="17"/>
        </w:numPr>
        <w:suppressAutoHyphens w:val="0"/>
        <w:ind w:left="709" w:hanging="709"/>
        <w:jc w:val="both"/>
      </w:pPr>
      <w:r w:rsidRPr="002A6DB7">
        <w:t>Līgumam pievienoti šādi pielikumi:</w:t>
      </w:r>
    </w:p>
    <w:p w:rsidR="002A6DB7" w:rsidRPr="002A6DB7" w:rsidRDefault="002A6DB7" w:rsidP="008A7AE3">
      <w:pPr>
        <w:numPr>
          <w:ilvl w:val="2"/>
          <w:numId w:val="17"/>
        </w:numPr>
        <w:suppressAutoHyphens w:val="0"/>
        <w:jc w:val="both"/>
      </w:pPr>
      <w:r w:rsidRPr="002A6DB7">
        <w:t>Tehniskā un Finanšu piedāvājuma kopija</w:t>
      </w:r>
      <w:r w:rsidRPr="002A6DB7">
        <w:tab/>
      </w:r>
      <w:r w:rsidRPr="002A6DB7">
        <w:tab/>
      </w:r>
      <w:r w:rsidRPr="002A6DB7">
        <w:tab/>
        <w:t>– 1.pielikums;</w:t>
      </w:r>
    </w:p>
    <w:p w:rsidR="002A6DB7" w:rsidRPr="002A6DB7" w:rsidRDefault="002A6DB7" w:rsidP="008A7AE3">
      <w:pPr>
        <w:numPr>
          <w:ilvl w:val="2"/>
          <w:numId w:val="17"/>
        </w:numPr>
        <w:suppressAutoHyphens w:val="0"/>
        <w:jc w:val="both"/>
      </w:pPr>
      <w:r w:rsidRPr="002A6DB7">
        <w:t xml:space="preserve">Garantijas noteikumi </w:t>
      </w:r>
      <w:r w:rsidRPr="002A6DB7">
        <w:tab/>
      </w:r>
      <w:r w:rsidRPr="002A6DB7">
        <w:tab/>
      </w:r>
      <w:r w:rsidRPr="002A6DB7">
        <w:tab/>
      </w:r>
      <w:r w:rsidRPr="002A6DB7">
        <w:tab/>
      </w:r>
      <w:r w:rsidRPr="002A6DB7">
        <w:tab/>
      </w:r>
      <w:r w:rsidRPr="002A6DB7">
        <w:tab/>
        <w:t>– 2.pielikums;</w:t>
      </w:r>
    </w:p>
    <w:p w:rsidR="002A6DB7" w:rsidRPr="002A6DB7" w:rsidRDefault="002A6DB7" w:rsidP="008A7AE3">
      <w:pPr>
        <w:numPr>
          <w:ilvl w:val="2"/>
          <w:numId w:val="17"/>
        </w:numPr>
        <w:suppressAutoHyphens w:val="0"/>
        <w:jc w:val="both"/>
      </w:pPr>
      <w:r w:rsidRPr="002A6DB7">
        <w:t>Nolikuma, tajā skaitā tehniskās specifikācijas kopija</w:t>
      </w:r>
      <w:r w:rsidRPr="002A6DB7">
        <w:tab/>
      </w:r>
      <w:r w:rsidRPr="002A6DB7">
        <w:tab/>
        <w:t>– 3.pielikums;</w:t>
      </w:r>
    </w:p>
    <w:p w:rsidR="002A6DB7" w:rsidRPr="002A6DB7" w:rsidRDefault="002A6DB7" w:rsidP="008A7AE3">
      <w:pPr>
        <w:numPr>
          <w:ilvl w:val="2"/>
          <w:numId w:val="17"/>
        </w:numPr>
        <w:suppressAutoHyphens w:val="0"/>
        <w:jc w:val="both"/>
      </w:pPr>
      <w:r w:rsidRPr="002A6DB7">
        <w:t>Iepirkuma sarakste</w:t>
      </w:r>
      <w:r w:rsidRPr="002A6DB7">
        <w:tab/>
      </w:r>
      <w:r w:rsidRPr="002A6DB7">
        <w:tab/>
      </w:r>
      <w:r w:rsidRPr="002A6DB7">
        <w:tab/>
      </w:r>
      <w:r w:rsidRPr="002A6DB7">
        <w:tab/>
      </w:r>
      <w:r w:rsidRPr="002A6DB7">
        <w:tab/>
      </w:r>
      <w:r w:rsidRPr="002A6DB7">
        <w:tab/>
        <w:t>– 4.pielikums;</w:t>
      </w:r>
    </w:p>
    <w:p w:rsidR="002A6DB7" w:rsidRPr="002A6DB7" w:rsidRDefault="002A6DB7" w:rsidP="008A7AE3">
      <w:pPr>
        <w:numPr>
          <w:ilvl w:val="2"/>
          <w:numId w:val="17"/>
        </w:numPr>
        <w:suppressAutoHyphens w:val="0"/>
        <w:jc w:val="both"/>
      </w:pPr>
      <w:r w:rsidRPr="002A6DB7">
        <w:t>Preču nodošanas – pieņemšanas akta veidlapa</w:t>
      </w:r>
      <w:r w:rsidRPr="002A6DB7">
        <w:tab/>
      </w:r>
      <w:r w:rsidRPr="002A6DB7">
        <w:tab/>
        <w:t>– 5.pielikums.</w:t>
      </w:r>
    </w:p>
    <w:p w:rsidR="002A6DB7" w:rsidRPr="002A6DB7" w:rsidRDefault="002A6DB7" w:rsidP="002A6DB7">
      <w:pPr>
        <w:rPr>
          <w:b/>
          <w:bCs/>
        </w:rPr>
      </w:pPr>
    </w:p>
    <w:p w:rsidR="002A6DB7" w:rsidRPr="002A6DB7" w:rsidRDefault="002A6DB7" w:rsidP="002A6DB7">
      <w:pPr>
        <w:rPr>
          <w:b/>
          <w:bCs/>
        </w:rPr>
      </w:pPr>
    </w:p>
    <w:p w:rsidR="002A6DB7" w:rsidRPr="002A6DB7" w:rsidRDefault="002A6DB7" w:rsidP="008A7AE3">
      <w:pPr>
        <w:numPr>
          <w:ilvl w:val="0"/>
          <w:numId w:val="17"/>
        </w:numPr>
        <w:contextualSpacing/>
        <w:jc w:val="center"/>
        <w:rPr>
          <w:b/>
          <w:bCs/>
          <w:lang w:val="x-none"/>
        </w:rPr>
      </w:pPr>
      <w:r w:rsidRPr="002A6DB7">
        <w:rPr>
          <w:b/>
          <w:bCs/>
          <w:lang w:val="x-none"/>
        </w:rPr>
        <w:t xml:space="preserve">Pušu pārstāvji </w:t>
      </w:r>
    </w:p>
    <w:p w:rsidR="002A6DB7" w:rsidRPr="002A6DB7" w:rsidRDefault="002A6DB7" w:rsidP="008A7AE3">
      <w:pPr>
        <w:numPr>
          <w:ilvl w:val="1"/>
          <w:numId w:val="17"/>
        </w:numPr>
        <w:ind w:left="709" w:hanging="709"/>
        <w:contextualSpacing/>
        <w:jc w:val="both"/>
        <w:rPr>
          <w:lang w:val="x-none"/>
        </w:rPr>
      </w:pPr>
      <w:r w:rsidRPr="002A6DB7">
        <w:rPr>
          <w:lang w:val="x-none"/>
        </w:rPr>
        <w:t>No Pasūtītāja puses: (</w:t>
      </w:r>
      <w:r w:rsidRPr="002A6DB7">
        <w:rPr>
          <w:i/>
          <w:lang w:val="x-none"/>
        </w:rPr>
        <w:t>vārds, uzvārds, tālrunis, e-pasts</w:t>
      </w:r>
      <w:r w:rsidRPr="002A6DB7">
        <w:rPr>
          <w:lang w:val="x-none"/>
        </w:rPr>
        <w:t>)</w:t>
      </w:r>
    </w:p>
    <w:p w:rsidR="002A6DB7" w:rsidRPr="002A6DB7" w:rsidRDefault="002A6DB7" w:rsidP="008A7AE3">
      <w:pPr>
        <w:numPr>
          <w:ilvl w:val="1"/>
          <w:numId w:val="17"/>
        </w:numPr>
        <w:ind w:left="720" w:hanging="720"/>
        <w:jc w:val="both"/>
      </w:pPr>
      <w:r w:rsidRPr="002A6DB7">
        <w:t>No Izpildītāja puses: (</w:t>
      </w:r>
      <w:r w:rsidRPr="002A6DB7">
        <w:rPr>
          <w:i/>
        </w:rPr>
        <w:t>vārds, uzvārds, tālrunis, e-pasts</w:t>
      </w:r>
      <w:r w:rsidRPr="002A6DB7">
        <w:t>)</w:t>
      </w:r>
    </w:p>
    <w:p w:rsidR="002A6DB7" w:rsidRPr="002A6DB7" w:rsidRDefault="002A6DB7" w:rsidP="002A6DB7">
      <w:pPr>
        <w:tabs>
          <w:tab w:val="num" w:pos="567"/>
        </w:tabs>
        <w:jc w:val="both"/>
        <w:rPr>
          <w:b/>
        </w:rPr>
      </w:pPr>
      <w:r w:rsidRPr="002A6DB7">
        <w:t xml:space="preserve"> </w:t>
      </w:r>
    </w:p>
    <w:p w:rsidR="002A6DB7" w:rsidRPr="002A6DB7" w:rsidRDefault="002A6DB7" w:rsidP="008A7AE3">
      <w:pPr>
        <w:numPr>
          <w:ilvl w:val="0"/>
          <w:numId w:val="17"/>
        </w:numPr>
        <w:jc w:val="center"/>
        <w:rPr>
          <w:b/>
          <w:bCs/>
        </w:rPr>
      </w:pPr>
      <w:r w:rsidRPr="002A6DB7">
        <w:rPr>
          <w:b/>
          <w:bCs/>
        </w:rPr>
        <w:t>Pušu rekvizīti</w:t>
      </w:r>
    </w:p>
    <w:p w:rsidR="002A6DB7" w:rsidRPr="002A6DB7" w:rsidRDefault="002A6DB7" w:rsidP="002A6DB7">
      <w:pPr>
        <w:rPr>
          <w:b/>
          <w:bCs/>
        </w:rPr>
      </w:pPr>
    </w:p>
    <w:tbl>
      <w:tblPr>
        <w:tblW w:w="9322" w:type="dxa"/>
        <w:tblLayout w:type="fixed"/>
        <w:tblLook w:val="0000" w:firstRow="0" w:lastRow="0" w:firstColumn="0" w:lastColumn="0" w:noHBand="0" w:noVBand="0"/>
      </w:tblPr>
      <w:tblGrid>
        <w:gridCol w:w="4428"/>
        <w:gridCol w:w="360"/>
        <w:gridCol w:w="4534"/>
      </w:tblGrid>
      <w:tr w:rsidR="002A6DB7" w:rsidRPr="002A6DB7" w:rsidTr="004C537D">
        <w:tc>
          <w:tcPr>
            <w:tcW w:w="4428" w:type="dxa"/>
          </w:tcPr>
          <w:p w:rsidR="002A6DB7" w:rsidRPr="002A6DB7" w:rsidRDefault="002A6DB7" w:rsidP="002A6DB7">
            <w:pPr>
              <w:snapToGrid w:val="0"/>
              <w:rPr>
                <w:b/>
                <w:color w:val="000000"/>
              </w:rPr>
            </w:pPr>
            <w:r w:rsidRPr="002A6DB7">
              <w:rPr>
                <w:b/>
                <w:color w:val="000000"/>
              </w:rPr>
              <w:t>Pasūtītājs:</w:t>
            </w:r>
          </w:p>
          <w:p w:rsidR="002A6DB7" w:rsidRPr="002A6DB7" w:rsidRDefault="002A6DB7" w:rsidP="002A6DB7">
            <w:pPr>
              <w:rPr>
                <w:b/>
                <w:color w:val="000000"/>
              </w:rPr>
            </w:pPr>
            <w:r w:rsidRPr="002A6DB7">
              <w:rPr>
                <w:b/>
                <w:color w:val="000000"/>
              </w:rPr>
              <w:t xml:space="preserve">                                                            </w:t>
            </w:r>
          </w:p>
        </w:tc>
        <w:tc>
          <w:tcPr>
            <w:tcW w:w="360" w:type="dxa"/>
          </w:tcPr>
          <w:p w:rsidR="002A6DB7" w:rsidRPr="002A6DB7" w:rsidRDefault="002A6DB7" w:rsidP="002A6DB7">
            <w:pPr>
              <w:rPr>
                <w:b/>
                <w:color w:val="000000"/>
              </w:rPr>
            </w:pPr>
          </w:p>
        </w:tc>
        <w:tc>
          <w:tcPr>
            <w:tcW w:w="4534" w:type="dxa"/>
          </w:tcPr>
          <w:p w:rsidR="002A6DB7" w:rsidRPr="002A6DB7" w:rsidRDefault="002A6DB7" w:rsidP="002A6DB7">
            <w:pPr>
              <w:rPr>
                <w:b/>
                <w:color w:val="000000"/>
              </w:rPr>
            </w:pPr>
            <w:r w:rsidRPr="002A6DB7">
              <w:rPr>
                <w:b/>
                <w:color w:val="000000"/>
              </w:rPr>
              <w:t>Izpildītājs:</w:t>
            </w:r>
          </w:p>
        </w:tc>
      </w:tr>
    </w:tbl>
    <w:p w:rsidR="002A6DB7" w:rsidRPr="002A6DB7" w:rsidRDefault="002A6DB7" w:rsidP="002A6DB7">
      <w:pPr>
        <w:rPr>
          <w:sz w:val="22"/>
          <w:szCs w:val="22"/>
        </w:rPr>
      </w:pPr>
    </w:p>
    <w:p w:rsidR="002A6DB7" w:rsidRPr="002A6DB7" w:rsidRDefault="002A6DB7" w:rsidP="002A6DB7">
      <w:pPr>
        <w:rPr>
          <w:sz w:val="22"/>
          <w:szCs w:val="22"/>
        </w:rPr>
      </w:pPr>
      <w:r w:rsidRPr="002A6DB7">
        <w:rPr>
          <w:sz w:val="22"/>
          <w:szCs w:val="22"/>
        </w:rPr>
        <w:br w:type="page"/>
      </w:r>
    </w:p>
    <w:p w:rsidR="002A6DB7" w:rsidRPr="002A6DB7" w:rsidRDefault="002A6DB7" w:rsidP="002A6DB7">
      <w:pPr>
        <w:jc w:val="center"/>
      </w:pPr>
      <w:r w:rsidRPr="002A6DB7">
        <w:rPr>
          <w:b/>
          <w:sz w:val="22"/>
          <w:szCs w:val="22"/>
        </w:rPr>
        <w:lastRenderedPageBreak/>
        <w:t>Iekārtu nodošanas –pieņemšanas akta veidlapa</w:t>
      </w:r>
    </w:p>
    <w:p w:rsidR="002A6DB7" w:rsidRPr="002A6DB7" w:rsidRDefault="002A6DB7" w:rsidP="002A6DB7">
      <w:pPr>
        <w:jc w:val="center"/>
        <w:rPr>
          <w:sz w:val="22"/>
          <w:szCs w:val="22"/>
        </w:rPr>
      </w:pPr>
      <w:r w:rsidRPr="002A6DB7">
        <w:rPr>
          <w:sz w:val="22"/>
          <w:szCs w:val="22"/>
        </w:rPr>
        <w:t>201_. gada ___. ____ līgumam Nr. _______</w:t>
      </w:r>
    </w:p>
    <w:p w:rsidR="002A6DB7" w:rsidRPr="002A6DB7" w:rsidRDefault="002A6DB7" w:rsidP="002A6DB7">
      <w:pPr>
        <w:jc w:val="center"/>
        <w:rPr>
          <w:sz w:val="22"/>
          <w:szCs w:val="22"/>
        </w:rPr>
      </w:pPr>
    </w:p>
    <w:p w:rsidR="002A6DB7" w:rsidRPr="002A6DB7" w:rsidRDefault="002A6DB7" w:rsidP="002A6DB7">
      <w:pPr>
        <w:jc w:val="center"/>
        <w:rPr>
          <w:sz w:val="22"/>
          <w:szCs w:val="22"/>
        </w:rPr>
      </w:pPr>
      <w:r w:rsidRPr="002A6DB7">
        <w:rPr>
          <w:sz w:val="22"/>
          <w:szCs w:val="22"/>
        </w:rPr>
        <w:t xml:space="preserve">Jelgavā, </w:t>
      </w:r>
    </w:p>
    <w:p w:rsidR="002A6DB7" w:rsidRPr="002A6DB7" w:rsidRDefault="002A6DB7" w:rsidP="002A6DB7">
      <w:pPr>
        <w:rPr>
          <w:color w:val="000000"/>
          <w:sz w:val="22"/>
          <w:szCs w:val="22"/>
        </w:rPr>
      </w:pPr>
    </w:p>
    <w:p w:rsidR="002A6DB7" w:rsidRPr="002A6DB7" w:rsidRDefault="00584470" w:rsidP="002A6DB7">
      <w:pPr>
        <w:rPr>
          <w:color w:val="000000"/>
          <w:sz w:val="22"/>
          <w:szCs w:val="22"/>
        </w:rPr>
      </w:pPr>
      <w:r>
        <w:rPr>
          <w:color w:val="000000"/>
          <w:sz w:val="22"/>
          <w:szCs w:val="22"/>
        </w:rPr>
        <w:t>2015</w:t>
      </w:r>
      <w:r w:rsidR="002A6DB7" w:rsidRPr="002A6DB7">
        <w:rPr>
          <w:color w:val="000000"/>
          <w:sz w:val="22"/>
          <w:szCs w:val="22"/>
        </w:rPr>
        <w:t>.gada __.____________</w:t>
      </w:r>
    </w:p>
    <w:p w:rsidR="002A6DB7" w:rsidRPr="002A6DB7" w:rsidRDefault="002A6DB7" w:rsidP="002A6DB7">
      <w:pPr>
        <w:jc w:val="both"/>
        <w:rPr>
          <w:color w:val="000000"/>
          <w:sz w:val="22"/>
          <w:szCs w:val="22"/>
        </w:rPr>
      </w:pPr>
    </w:p>
    <w:p w:rsidR="002A6DB7" w:rsidRPr="002A6DB7" w:rsidRDefault="002A6DB7" w:rsidP="002A6DB7">
      <w:pPr>
        <w:jc w:val="both"/>
        <w:rPr>
          <w:color w:val="000000"/>
          <w:sz w:val="22"/>
          <w:szCs w:val="22"/>
        </w:rPr>
      </w:pPr>
      <w:r w:rsidRPr="002A6DB7">
        <w:rPr>
          <w:color w:val="000000"/>
          <w:sz w:val="22"/>
          <w:szCs w:val="22"/>
        </w:rPr>
        <w:t>Saskaņā ar ____________________ līgumu Nr. ___________ (turpmāk saukts – Līgums) par ______________________________ (turpmāk – Preces) piegādi, atbilstoši iepirkuma _______________________________________________rezultātiem, piedaloties:</w:t>
      </w:r>
    </w:p>
    <w:p w:rsidR="002A6DB7" w:rsidRPr="002A6DB7" w:rsidRDefault="002A6DB7" w:rsidP="002A6DB7">
      <w:pPr>
        <w:jc w:val="both"/>
        <w:rPr>
          <w:color w:val="000000"/>
          <w:sz w:val="22"/>
          <w:szCs w:val="22"/>
        </w:rPr>
      </w:pPr>
      <w:r w:rsidRPr="002A6DB7">
        <w:rPr>
          <w:color w:val="000000"/>
          <w:sz w:val="22"/>
          <w:szCs w:val="22"/>
        </w:rPr>
        <w:t xml:space="preserve">Jelgavas Tehnikums, tā pārstāvja _______ personā, kurš/-a rīkojas saskaņā ar līguma ___ punktiem, turpmāk tekstā saukts – Pasūtītājs, no vienas puses, un </w:t>
      </w:r>
    </w:p>
    <w:p w:rsidR="002A6DB7" w:rsidRPr="002A6DB7" w:rsidRDefault="002A6DB7" w:rsidP="002A6DB7">
      <w:pPr>
        <w:jc w:val="both"/>
        <w:rPr>
          <w:color w:val="000000"/>
          <w:sz w:val="22"/>
          <w:szCs w:val="22"/>
        </w:rPr>
      </w:pPr>
      <w:r w:rsidRPr="002A6DB7">
        <w:rPr>
          <w:color w:val="000000"/>
          <w:sz w:val="22"/>
          <w:szCs w:val="22"/>
        </w:rPr>
        <w:t>_________________, reģ. nr. ____________ _________________personā, turpmāk – saukts Izpildītājs, no otras puses, tiek sagatavots šādas nodošanas – pieņemšanas akts.</w:t>
      </w:r>
    </w:p>
    <w:p w:rsidR="002A6DB7" w:rsidRPr="002A6DB7" w:rsidRDefault="002A6DB7" w:rsidP="002A6DB7">
      <w:pPr>
        <w:jc w:val="both"/>
        <w:rPr>
          <w:color w:val="000000"/>
          <w:sz w:val="22"/>
          <w:szCs w:val="22"/>
        </w:rPr>
      </w:pPr>
      <w:r w:rsidRPr="002A6DB7">
        <w:rPr>
          <w:color w:val="000000"/>
          <w:sz w:val="22"/>
          <w:szCs w:val="22"/>
        </w:rPr>
        <w:t>Nodošanas – pieņemšanas akts sagatavots par to, ka:</w:t>
      </w:r>
    </w:p>
    <w:p w:rsidR="002A6DB7" w:rsidRPr="002A6DB7" w:rsidRDefault="002A6DB7" w:rsidP="002A6DB7">
      <w:pPr>
        <w:spacing w:after="120"/>
        <w:jc w:val="both"/>
        <w:rPr>
          <w:color w:val="000000"/>
          <w:sz w:val="22"/>
          <w:szCs w:val="22"/>
        </w:rPr>
      </w:pPr>
      <w:r w:rsidRPr="002A6DB7">
        <w:rPr>
          <w:color w:val="000000"/>
          <w:sz w:val="22"/>
          <w:szCs w:val="22"/>
        </w:rPr>
        <w:t>Izpildītājs, atbilstoši Līgumam, nodod un Pasūtītājs pieņem šādas Preces (__. iepirkuma priekšmeta daļa) –____________________________, kurā ietilpst:___________________</w:t>
      </w:r>
    </w:p>
    <w:p w:rsidR="002A6DB7" w:rsidRPr="002A6DB7" w:rsidRDefault="002A6DB7" w:rsidP="002A6DB7">
      <w:pPr>
        <w:jc w:val="both"/>
        <w:rPr>
          <w:b/>
          <w:sz w:val="22"/>
          <w:szCs w:val="22"/>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3546"/>
        <w:gridCol w:w="4255"/>
      </w:tblGrid>
      <w:tr w:rsidR="002A6DB7" w:rsidRPr="002A6DB7" w:rsidTr="004C537D">
        <w:tc>
          <w:tcPr>
            <w:tcW w:w="1843" w:type="dxa"/>
            <w:tcBorders>
              <w:top w:val="single" w:sz="4" w:space="0" w:color="auto"/>
              <w:left w:val="single" w:sz="4" w:space="0" w:color="auto"/>
              <w:bottom w:val="single" w:sz="4" w:space="0" w:color="auto"/>
              <w:right w:val="single" w:sz="4" w:space="0" w:color="auto"/>
            </w:tcBorders>
          </w:tcPr>
          <w:p w:rsidR="002A6DB7" w:rsidRPr="002A6DB7" w:rsidRDefault="002A6DB7" w:rsidP="002A6DB7">
            <w:pPr>
              <w:jc w:val="center"/>
              <w:rPr>
                <w:i/>
                <w:color w:val="000000"/>
                <w:lang w:val="en-US"/>
              </w:rPr>
            </w:pPr>
            <w:r w:rsidRPr="002A6DB7">
              <w:rPr>
                <w:i/>
                <w:color w:val="000000"/>
                <w:sz w:val="22"/>
                <w:lang w:val="en-US"/>
              </w:rPr>
              <w:t>Preces nosaukums</w:t>
            </w:r>
          </w:p>
        </w:tc>
        <w:tc>
          <w:tcPr>
            <w:tcW w:w="3544" w:type="dxa"/>
            <w:tcBorders>
              <w:top w:val="single" w:sz="4" w:space="0" w:color="auto"/>
              <w:left w:val="single" w:sz="4" w:space="0" w:color="auto"/>
              <w:bottom w:val="single" w:sz="4" w:space="0" w:color="auto"/>
              <w:right w:val="single" w:sz="4" w:space="0" w:color="auto"/>
            </w:tcBorders>
          </w:tcPr>
          <w:p w:rsidR="002A6DB7" w:rsidRPr="002A6DB7" w:rsidRDefault="002A6DB7" w:rsidP="002A6DB7">
            <w:pPr>
              <w:jc w:val="center"/>
              <w:rPr>
                <w:i/>
                <w:lang w:val="en-US"/>
              </w:rPr>
            </w:pPr>
            <w:r w:rsidRPr="002A6DB7">
              <w:rPr>
                <w:i/>
                <w:color w:val="000000"/>
                <w:sz w:val="22"/>
                <w:lang w:val="en-US"/>
              </w:rPr>
              <w:t>Piedāvātās preces tehniskie rādītāji</w:t>
            </w:r>
          </w:p>
        </w:tc>
        <w:tc>
          <w:tcPr>
            <w:tcW w:w="4253" w:type="dxa"/>
            <w:tcBorders>
              <w:top w:val="single" w:sz="4" w:space="0" w:color="auto"/>
              <w:left w:val="single" w:sz="4" w:space="0" w:color="auto"/>
              <w:bottom w:val="single" w:sz="4" w:space="0" w:color="auto"/>
              <w:right w:val="single" w:sz="4" w:space="0" w:color="auto"/>
            </w:tcBorders>
          </w:tcPr>
          <w:p w:rsidR="002A6DB7" w:rsidRPr="002A6DB7" w:rsidRDefault="002A6DB7" w:rsidP="002A6DB7">
            <w:pPr>
              <w:jc w:val="center"/>
              <w:rPr>
                <w:i/>
                <w:color w:val="000000"/>
                <w:lang w:val="en-US"/>
              </w:rPr>
            </w:pPr>
            <w:r w:rsidRPr="002A6DB7">
              <w:rPr>
                <w:i/>
                <w:color w:val="000000"/>
                <w:sz w:val="22"/>
                <w:lang w:val="en-US"/>
              </w:rPr>
              <w:t>Piegādātās preces tehniskie rādītāji</w:t>
            </w:r>
          </w:p>
        </w:tc>
      </w:tr>
      <w:tr w:rsidR="002A6DB7" w:rsidRPr="002A6DB7" w:rsidTr="004C537D">
        <w:tc>
          <w:tcPr>
            <w:tcW w:w="1843" w:type="dxa"/>
            <w:tcBorders>
              <w:top w:val="single" w:sz="4" w:space="0" w:color="auto"/>
              <w:left w:val="single" w:sz="4" w:space="0" w:color="auto"/>
              <w:bottom w:val="single" w:sz="4" w:space="0" w:color="auto"/>
              <w:right w:val="single" w:sz="4" w:space="0" w:color="auto"/>
            </w:tcBorders>
          </w:tcPr>
          <w:p w:rsidR="002A6DB7" w:rsidRPr="002A6DB7" w:rsidRDefault="002A6DB7" w:rsidP="002A6DB7">
            <w:pPr>
              <w:jc w:val="both"/>
              <w:rPr>
                <w:b/>
                <w:i/>
                <w:lang w:val="en-US"/>
              </w:rPr>
            </w:pPr>
          </w:p>
        </w:tc>
        <w:tc>
          <w:tcPr>
            <w:tcW w:w="3544" w:type="dxa"/>
            <w:tcBorders>
              <w:top w:val="single" w:sz="4" w:space="0" w:color="auto"/>
              <w:left w:val="single" w:sz="4" w:space="0" w:color="auto"/>
              <w:bottom w:val="single" w:sz="4" w:space="0" w:color="auto"/>
              <w:right w:val="single" w:sz="4" w:space="0" w:color="auto"/>
            </w:tcBorders>
          </w:tcPr>
          <w:p w:rsidR="002A6DB7" w:rsidRPr="002A6DB7" w:rsidRDefault="002A6DB7" w:rsidP="002A6DB7">
            <w:pPr>
              <w:ind w:left="34"/>
              <w:jc w:val="both"/>
              <w:rPr>
                <w:color w:val="000000"/>
                <w:lang w:val="en-US"/>
              </w:rPr>
            </w:pPr>
          </w:p>
        </w:tc>
        <w:tc>
          <w:tcPr>
            <w:tcW w:w="4253" w:type="dxa"/>
            <w:tcBorders>
              <w:top w:val="single" w:sz="4" w:space="0" w:color="auto"/>
              <w:left w:val="single" w:sz="4" w:space="0" w:color="auto"/>
              <w:bottom w:val="single" w:sz="4" w:space="0" w:color="auto"/>
              <w:right w:val="single" w:sz="4" w:space="0" w:color="auto"/>
            </w:tcBorders>
          </w:tcPr>
          <w:p w:rsidR="002A6DB7" w:rsidRPr="002A6DB7" w:rsidRDefault="002A6DB7" w:rsidP="002A6DB7">
            <w:pPr>
              <w:ind w:left="34"/>
              <w:jc w:val="both"/>
              <w:rPr>
                <w:b/>
                <w:i/>
                <w:lang w:val="en-US"/>
              </w:rPr>
            </w:pPr>
          </w:p>
        </w:tc>
      </w:tr>
    </w:tbl>
    <w:p w:rsidR="002A6DB7" w:rsidRPr="002A6DB7" w:rsidRDefault="002A6DB7" w:rsidP="002A6DB7">
      <w:pPr>
        <w:spacing w:before="120"/>
        <w:jc w:val="both"/>
        <w:rPr>
          <w:b/>
          <w:sz w:val="22"/>
          <w:szCs w:val="22"/>
        </w:rPr>
      </w:pPr>
    </w:p>
    <w:p w:rsidR="002A6DB7" w:rsidRPr="00584470" w:rsidRDefault="00584470" w:rsidP="00584470">
      <w:pPr>
        <w:numPr>
          <w:ilvl w:val="0"/>
          <w:numId w:val="32"/>
        </w:numPr>
        <w:suppressAutoHyphens w:val="0"/>
        <w:spacing w:after="200"/>
        <w:ind w:right="-1"/>
        <w:contextualSpacing/>
        <w:jc w:val="both"/>
        <w:rPr>
          <w:color w:val="FF0000"/>
          <w:sz w:val="22"/>
          <w:szCs w:val="22"/>
        </w:rPr>
      </w:pPr>
      <w:r w:rsidRPr="00584470">
        <w:rPr>
          <w:color w:val="FF0000"/>
          <w:sz w:val="22"/>
          <w:szCs w:val="22"/>
        </w:rPr>
        <w:t>Izpildītājs iekārtas kopā ar to uzglabāšanas noteikumiem un lietošanas instrukcijām latviešu/angļu/krievu valodā ir piegādājis šādā Pasūtītāja noteiktajā adresē -________________, Jelgava</w:t>
      </w:r>
      <w:r w:rsidR="002A6DB7" w:rsidRPr="00584470">
        <w:rPr>
          <w:color w:val="FF0000"/>
          <w:sz w:val="22"/>
          <w:szCs w:val="22"/>
        </w:rPr>
        <w:t xml:space="preserve">. </w:t>
      </w:r>
    </w:p>
    <w:p w:rsidR="002A6DB7" w:rsidRPr="002A6DB7" w:rsidRDefault="002A6DB7" w:rsidP="008A7AE3">
      <w:pPr>
        <w:numPr>
          <w:ilvl w:val="0"/>
          <w:numId w:val="32"/>
        </w:numPr>
        <w:suppressAutoHyphens w:val="0"/>
        <w:spacing w:after="200"/>
        <w:ind w:right="-1"/>
        <w:contextualSpacing/>
        <w:jc w:val="both"/>
        <w:rPr>
          <w:color w:val="000000"/>
          <w:sz w:val="22"/>
          <w:szCs w:val="22"/>
        </w:rPr>
      </w:pPr>
      <w:r w:rsidRPr="002A6DB7">
        <w:rPr>
          <w:color w:val="000000"/>
          <w:sz w:val="22"/>
          <w:szCs w:val="22"/>
        </w:rPr>
        <w:t>Nodošanas- pieņemšanas aktam ir pievienota Preču piegādes apliecinoša dokumenta - pavadzīme Nr._____________ kopija.</w:t>
      </w:r>
    </w:p>
    <w:p w:rsidR="002A6DB7" w:rsidRPr="002A6DB7" w:rsidRDefault="002A6DB7" w:rsidP="008A7AE3">
      <w:pPr>
        <w:numPr>
          <w:ilvl w:val="0"/>
          <w:numId w:val="32"/>
        </w:numPr>
        <w:suppressAutoHyphens w:val="0"/>
        <w:spacing w:after="200"/>
        <w:ind w:right="-1"/>
        <w:contextualSpacing/>
        <w:jc w:val="both"/>
        <w:rPr>
          <w:color w:val="000000"/>
          <w:sz w:val="22"/>
          <w:szCs w:val="22"/>
        </w:rPr>
      </w:pPr>
      <w:r w:rsidRPr="002A6DB7">
        <w:rPr>
          <w:color w:val="000000"/>
          <w:sz w:val="22"/>
          <w:szCs w:val="22"/>
        </w:rPr>
        <w:t>Ar nodošanas – pieņemšanas akta abpusēju parakstīšanu Pasūtītājs un Izpildītājs apliecina, ka Līgumā noteiktās Preces piegādes ir veiktas Līgumā noteiktā apjomā, termiņā un pienācīgā kvalitātē.</w:t>
      </w:r>
    </w:p>
    <w:p w:rsidR="002A6DB7" w:rsidRPr="002A6DB7" w:rsidRDefault="002A6DB7" w:rsidP="008A7AE3">
      <w:pPr>
        <w:numPr>
          <w:ilvl w:val="0"/>
          <w:numId w:val="32"/>
        </w:numPr>
        <w:suppressAutoHyphens w:val="0"/>
        <w:spacing w:after="200"/>
        <w:ind w:right="-1"/>
        <w:contextualSpacing/>
        <w:jc w:val="both"/>
        <w:rPr>
          <w:color w:val="000000"/>
          <w:sz w:val="22"/>
          <w:szCs w:val="22"/>
        </w:rPr>
      </w:pPr>
      <w:r w:rsidRPr="002A6DB7">
        <w:rPr>
          <w:color w:val="000000"/>
          <w:sz w:val="22"/>
          <w:szCs w:val="22"/>
        </w:rPr>
        <w:t>Pasūtītājam nav iebildumu par piegādāto Preču kvalitāti un Izpildītāja Līgumā noteikto saistību izpildi.</w:t>
      </w:r>
    </w:p>
    <w:p w:rsidR="002A6DB7" w:rsidRPr="002A6DB7" w:rsidRDefault="002A6DB7" w:rsidP="008A7AE3">
      <w:pPr>
        <w:numPr>
          <w:ilvl w:val="0"/>
          <w:numId w:val="32"/>
        </w:numPr>
        <w:suppressAutoHyphens w:val="0"/>
        <w:spacing w:after="200"/>
        <w:ind w:right="-1"/>
        <w:contextualSpacing/>
        <w:jc w:val="both"/>
        <w:rPr>
          <w:color w:val="000000"/>
          <w:sz w:val="22"/>
          <w:szCs w:val="22"/>
        </w:rPr>
      </w:pPr>
      <w:r w:rsidRPr="002A6DB7">
        <w:rPr>
          <w:color w:val="000000"/>
          <w:sz w:val="22"/>
          <w:szCs w:val="22"/>
        </w:rPr>
        <w:t xml:space="preserve">Kopējā Līgumsumma par Līgumā noteikto Preču  piegādi ir EUR ____________(ar vārdiem) bez  PVN. </w:t>
      </w:r>
    </w:p>
    <w:p w:rsidR="002A6DB7" w:rsidRPr="002A6DB7" w:rsidRDefault="002A6DB7" w:rsidP="008A7AE3">
      <w:pPr>
        <w:numPr>
          <w:ilvl w:val="0"/>
          <w:numId w:val="32"/>
        </w:numPr>
        <w:suppressAutoHyphens w:val="0"/>
        <w:spacing w:after="200"/>
        <w:ind w:left="567" w:right="-1" w:hanging="567"/>
        <w:contextualSpacing/>
        <w:jc w:val="both"/>
        <w:rPr>
          <w:sz w:val="22"/>
        </w:rPr>
      </w:pPr>
      <w:r w:rsidRPr="002A6DB7">
        <w:rPr>
          <w:sz w:val="22"/>
          <w:szCs w:val="22"/>
        </w:rPr>
        <w:t>Šis</w:t>
      </w:r>
      <w:r w:rsidRPr="002A6DB7">
        <w:rPr>
          <w:sz w:val="22"/>
          <w:szCs w:val="20"/>
        </w:rPr>
        <w:t xml:space="preserve"> akts </w:t>
      </w:r>
      <w:r w:rsidRPr="002A6DB7">
        <w:rPr>
          <w:sz w:val="22"/>
          <w:szCs w:val="22"/>
        </w:rPr>
        <w:t>ir par pamatu apmaksas veikšanai Izpildītājam 65%</w:t>
      </w:r>
      <w:r w:rsidRPr="002A6DB7">
        <w:rPr>
          <w:sz w:val="22"/>
          <w:szCs w:val="20"/>
        </w:rPr>
        <w:t xml:space="preserve"> apmērā</w:t>
      </w:r>
      <w:r w:rsidRPr="002A6DB7">
        <w:rPr>
          <w:sz w:val="22"/>
          <w:szCs w:val="22"/>
        </w:rPr>
        <w:t xml:space="preserve"> </w:t>
      </w:r>
      <w:r w:rsidRPr="002A6DB7">
        <w:rPr>
          <w:sz w:val="22"/>
          <w:szCs w:val="20"/>
        </w:rPr>
        <w:t xml:space="preserve">no </w:t>
      </w:r>
      <w:r w:rsidRPr="002A6DB7">
        <w:rPr>
          <w:sz w:val="22"/>
          <w:szCs w:val="22"/>
        </w:rPr>
        <w:t>piegādātās Preces vērtības</w:t>
      </w:r>
      <w:r w:rsidRPr="002A6DB7">
        <w:rPr>
          <w:sz w:val="22"/>
          <w:szCs w:val="20"/>
        </w:rPr>
        <w:t xml:space="preserve">, kas kopā veido </w:t>
      </w:r>
      <w:r w:rsidRPr="002A6DB7">
        <w:rPr>
          <w:sz w:val="22"/>
          <w:szCs w:val="22"/>
        </w:rPr>
        <w:t xml:space="preserve">EUR ______ </w:t>
      </w:r>
      <w:r w:rsidRPr="002A6DB7">
        <w:rPr>
          <w:sz w:val="22"/>
          <w:szCs w:val="20"/>
        </w:rPr>
        <w:t>bez</w:t>
      </w:r>
      <w:r w:rsidRPr="002A6DB7">
        <w:rPr>
          <w:sz w:val="22"/>
          <w:szCs w:val="22"/>
        </w:rPr>
        <w:t xml:space="preserve"> PVN.     </w:t>
      </w:r>
    </w:p>
    <w:p w:rsidR="002A6DB7" w:rsidRPr="002A6DB7" w:rsidRDefault="002A6DB7" w:rsidP="002A6DB7">
      <w:pPr>
        <w:jc w:val="both"/>
        <w:rPr>
          <w:sz w:val="22"/>
          <w:szCs w:val="22"/>
        </w:rPr>
      </w:pPr>
      <w:r w:rsidRPr="002A6DB7">
        <w:rPr>
          <w:sz w:val="22"/>
          <w:szCs w:val="22"/>
        </w:rPr>
        <w:t>Nodošanas – pieņemšanas akts par līguma izpildi sagatavots uz _ lapām, 2 eksemplāros, no kuriem viens glabājas pie Pasūtītāja, otrs pie Izpildītāja.</w:t>
      </w:r>
    </w:p>
    <w:p w:rsidR="002A6DB7" w:rsidRPr="002A6DB7" w:rsidRDefault="002A6DB7" w:rsidP="002A6DB7">
      <w:pPr>
        <w:jc w:val="both"/>
        <w:rPr>
          <w:sz w:val="22"/>
        </w:rPr>
      </w:pPr>
    </w:p>
    <w:tbl>
      <w:tblPr>
        <w:tblW w:w="0" w:type="auto"/>
        <w:tblInd w:w="-108" w:type="dxa"/>
        <w:tblLayout w:type="fixed"/>
        <w:tblCellMar>
          <w:left w:w="0" w:type="dxa"/>
          <w:right w:w="0" w:type="dxa"/>
        </w:tblCellMar>
        <w:tblLook w:val="04A0" w:firstRow="1" w:lastRow="0" w:firstColumn="1" w:lastColumn="0" w:noHBand="0" w:noVBand="1"/>
      </w:tblPr>
      <w:tblGrid>
        <w:gridCol w:w="4503"/>
        <w:gridCol w:w="4394"/>
      </w:tblGrid>
      <w:tr w:rsidR="002A6DB7" w:rsidRPr="002A6DB7" w:rsidTr="004C537D">
        <w:trPr>
          <w:cantSplit/>
        </w:trPr>
        <w:tc>
          <w:tcPr>
            <w:tcW w:w="4503" w:type="dxa"/>
          </w:tcPr>
          <w:p w:rsidR="002A6DB7" w:rsidRPr="002A6DB7" w:rsidRDefault="002A6DB7" w:rsidP="002A6DB7">
            <w:pPr>
              <w:rPr>
                <w:lang w:val="en-US"/>
              </w:rPr>
            </w:pPr>
            <w:r w:rsidRPr="002A6DB7">
              <w:rPr>
                <w:sz w:val="22"/>
                <w:lang w:val="en-US"/>
              </w:rPr>
              <w:t>Pakalpojumu nodeva:</w:t>
            </w:r>
          </w:p>
          <w:p w:rsidR="002A6DB7" w:rsidRPr="002A6DB7" w:rsidRDefault="002A6DB7" w:rsidP="002A6DB7">
            <w:pPr>
              <w:rPr>
                <w:lang w:val="en-US"/>
              </w:rPr>
            </w:pPr>
          </w:p>
          <w:p w:rsidR="002A6DB7" w:rsidRPr="002A6DB7" w:rsidRDefault="002A6DB7" w:rsidP="002A6DB7">
            <w:pPr>
              <w:rPr>
                <w:lang w:val="en-US"/>
              </w:rPr>
            </w:pPr>
            <w:r w:rsidRPr="002A6DB7">
              <w:rPr>
                <w:sz w:val="22"/>
                <w:lang w:val="en-US"/>
              </w:rPr>
              <w:t>IZPILDĪTĀJS</w:t>
            </w:r>
          </w:p>
          <w:p w:rsidR="002A6DB7" w:rsidRPr="002A6DB7" w:rsidRDefault="002A6DB7" w:rsidP="002A6DB7">
            <w:pPr>
              <w:rPr>
                <w:lang w:val="en-US"/>
              </w:rPr>
            </w:pPr>
            <w:r w:rsidRPr="002A6DB7">
              <w:rPr>
                <w:sz w:val="22"/>
                <w:lang w:val="en-US"/>
              </w:rPr>
              <w:t xml:space="preserve"> </w:t>
            </w:r>
          </w:p>
          <w:p w:rsidR="002A6DB7" w:rsidRPr="002A6DB7" w:rsidRDefault="002A6DB7" w:rsidP="002A6DB7">
            <w:pPr>
              <w:rPr>
                <w:lang w:val="en-US"/>
              </w:rPr>
            </w:pPr>
            <w:r w:rsidRPr="002A6DB7">
              <w:rPr>
                <w:sz w:val="22"/>
                <w:lang w:val="en-US"/>
              </w:rPr>
              <w:t>Pārstāvis_________________/___________/</w:t>
            </w:r>
          </w:p>
        </w:tc>
        <w:tc>
          <w:tcPr>
            <w:tcW w:w="4394" w:type="dxa"/>
          </w:tcPr>
          <w:p w:rsidR="002A6DB7" w:rsidRPr="002A6DB7" w:rsidRDefault="002A6DB7" w:rsidP="002A6DB7">
            <w:pPr>
              <w:rPr>
                <w:lang w:val="en-US"/>
              </w:rPr>
            </w:pPr>
            <w:r w:rsidRPr="002A6DB7">
              <w:rPr>
                <w:sz w:val="22"/>
                <w:lang w:val="en-US"/>
              </w:rPr>
              <w:t>Pakalpojumu pieņēma:</w:t>
            </w:r>
          </w:p>
          <w:p w:rsidR="002A6DB7" w:rsidRPr="002A6DB7" w:rsidRDefault="002A6DB7" w:rsidP="002A6DB7">
            <w:pPr>
              <w:rPr>
                <w:lang w:val="en-US"/>
              </w:rPr>
            </w:pPr>
          </w:p>
          <w:p w:rsidR="002A6DB7" w:rsidRPr="002A6DB7" w:rsidRDefault="002A6DB7" w:rsidP="002A6DB7">
            <w:pPr>
              <w:rPr>
                <w:lang w:val="en-US"/>
              </w:rPr>
            </w:pPr>
            <w:r w:rsidRPr="002A6DB7">
              <w:rPr>
                <w:sz w:val="22"/>
                <w:lang w:val="en-US"/>
              </w:rPr>
              <w:t>PASŪTĪTĀJA</w:t>
            </w:r>
          </w:p>
          <w:p w:rsidR="002A6DB7" w:rsidRPr="002A6DB7" w:rsidRDefault="002A6DB7" w:rsidP="002A6DB7">
            <w:pPr>
              <w:rPr>
                <w:lang w:val="en-US"/>
              </w:rPr>
            </w:pPr>
            <w:r w:rsidRPr="002A6DB7">
              <w:rPr>
                <w:sz w:val="22"/>
                <w:lang w:val="en-US"/>
              </w:rPr>
              <w:t xml:space="preserve"> </w:t>
            </w:r>
          </w:p>
          <w:p w:rsidR="002A6DB7" w:rsidRPr="002A6DB7" w:rsidRDefault="002A6DB7" w:rsidP="002A6DB7">
            <w:pPr>
              <w:rPr>
                <w:lang w:val="en-US"/>
              </w:rPr>
            </w:pPr>
            <w:r w:rsidRPr="002A6DB7">
              <w:rPr>
                <w:sz w:val="22"/>
                <w:lang w:val="en-US"/>
              </w:rPr>
              <w:t>Pārstāvis__________________/__________/</w:t>
            </w:r>
          </w:p>
          <w:p w:rsidR="002A6DB7" w:rsidRPr="002A6DB7" w:rsidRDefault="002A6DB7" w:rsidP="002A6DB7">
            <w:pPr>
              <w:rPr>
                <w:lang w:val="en-US"/>
              </w:rPr>
            </w:pPr>
          </w:p>
          <w:p w:rsidR="002A6DB7" w:rsidRPr="002A6DB7" w:rsidRDefault="002A6DB7" w:rsidP="002A6DB7">
            <w:pPr>
              <w:rPr>
                <w:lang w:val="en-US"/>
              </w:rPr>
            </w:pPr>
          </w:p>
        </w:tc>
      </w:tr>
    </w:tbl>
    <w:p w:rsidR="002A6DB7" w:rsidRPr="002A6DB7" w:rsidRDefault="002A6DB7" w:rsidP="002A6DB7">
      <w:pPr>
        <w:rPr>
          <w:sz w:val="20"/>
          <w:szCs w:val="20"/>
        </w:rPr>
      </w:pPr>
    </w:p>
    <w:p w:rsidR="002A6DB7" w:rsidRPr="002A6DB7" w:rsidRDefault="002A6DB7" w:rsidP="002A6DB7">
      <w:pPr>
        <w:jc w:val="center"/>
      </w:pPr>
      <w:r w:rsidRPr="002A6DB7">
        <w:br w:type="page"/>
      </w:r>
      <w:r w:rsidRPr="002A6DB7">
        <w:rPr>
          <w:b/>
          <w:sz w:val="22"/>
          <w:szCs w:val="22"/>
        </w:rPr>
        <w:lastRenderedPageBreak/>
        <w:t>Akts par Preču nodošanu ekspluatācijā*</w:t>
      </w:r>
    </w:p>
    <w:p w:rsidR="002A6DB7" w:rsidRPr="002A6DB7" w:rsidRDefault="002A6DB7" w:rsidP="002A6DB7">
      <w:pPr>
        <w:jc w:val="center"/>
        <w:rPr>
          <w:sz w:val="22"/>
          <w:szCs w:val="22"/>
        </w:rPr>
      </w:pPr>
      <w:r w:rsidRPr="002A6DB7">
        <w:rPr>
          <w:sz w:val="22"/>
          <w:szCs w:val="22"/>
        </w:rPr>
        <w:t>pie 201_. gada ___. ____ līguma Nr. _______</w:t>
      </w:r>
    </w:p>
    <w:p w:rsidR="002A6DB7" w:rsidRPr="002A6DB7" w:rsidRDefault="002A6DB7" w:rsidP="002A6DB7">
      <w:pPr>
        <w:jc w:val="center"/>
        <w:rPr>
          <w:sz w:val="22"/>
          <w:szCs w:val="22"/>
        </w:rPr>
      </w:pPr>
    </w:p>
    <w:p w:rsidR="002A6DB7" w:rsidRPr="002A6DB7" w:rsidRDefault="002A6DB7" w:rsidP="002A6DB7">
      <w:pPr>
        <w:jc w:val="center"/>
        <w:rPr>
          <w:sz w:val="22"/>
          <w:szCs w:val="22"/>
        </w:rPr>
      </w:pPr>
      <w:r w:rsidRPr="002A6DB7">
        <w:rPr>
          <w:sz w:val="22"/>
          <w:szCs w:val="22"/>
        </w:rPr>
        <w:t xml:space="preserve">Jelgavā, </w:t>
      </w:r>
    </w:p>
    <w:p w:rsidR="002A6DB7" w:rsidRPr="002A6DB7" w:rsidRDefault="002A6DB7" w:rsidP="002A6DB7">
      <w:pPr>
        <w:rPr>
          <w:sz w:val="22"/>
          <w:szCs w:val="22"/>
        </w:rPr>
      </w:pPr>
    </w:p>
    <w:p w:rsidR="002A6DB7" w:rsidRPr="002A6DB7" w:rsidRDefault="00584470" w:rsidP="002A6DB7">
      <w:pPr>
        <w:rPr>
          <w:sz w:val="22"/>
          <w:szCs w:val="22"/>
        </w:rPr>
      </w:pPr>
      <w:r>
        <w:rPr>
          <w:sz w:val="22"/>
          <w:szCs w:val="22"/>
        </w:rPr>
        <w:t>2015</w:t>
      </w:r>
      <w:r w:rsidR="002A6DB7" w:rsidRPr="002A6DB7">
        <w:rPr>
          <w:sz w:val="22"/>
          <w:szCs w:val="22"/>
        </w:rPr>
        <w:t>.gada __.____________</w:t>
      </w:r>
    </w:p>
    <w:p w:rsidR="002A6DB7" w:rsidRPr="002A6DB7" w:rsidRDefault="002A6DB7" w:rsidP="002A6DB7">
      <w:pPr>
        <w:jc w:val="both"/>
        <w:rPr>
          <w:sz w:val="22"/>
          <w:szCs w:val="22"/>
        </w:rPr>
      </w:pPr>
    </w:p>
    <w:p w:rsidR="002A6DB7" w:rsidRPr="002A6DB7" w:rsidRDefault="002A6DB7" w:rsidP="002A6DB7">
      <w:pPr>
        <w:jc w:val="both"/>
        <w:rPr>
          <w:sz w:val="22"/>
          <w:szCs w:val="22"/>
        </w:rPr>
      </w:pPr>
      <w:r w:rsidRPr="002A6DB7">
        <w:rPr>
          <w:sz w:val="22"/>
          <w:szCs w:val="22"/>
        </w:rPr>
        <w:t>Saskaņā ar ____________________ līgumu Nr. ___________ (turpmāk saukts – Līgums) par ______________________________ (turpmāk – Preces) piegādi, atbilstoši iepirkuma _______________________________________________rezultātiem, piedaloties:</w:t>
      </w:r>
    </w:p>
    <w:p w:rsidR="002A6DB7" w:rsidRPr="002A6DB7" w:rsidRDefault="002A6DB7" w:rsidP="002A6DB7">
      <w:pPr>
        <w:jc w:val="both"/>
        <w:rPr>
          <w:sz w:val="22"/>
          <w:szCs w:val="22"/>
        </w:rPr>
      </w:pPr>
      <w:r w:rsidRPr="002A6DB7">
        <w:rPr>
          <w:sz w:val="22"/>
          <w:szCs w:val="22"/>
        </w:rPr>
        <w:t xml:space="preserve">Jelgavas Tehnikums, tā pārstāvja _______ personā, kurš/-a rīkojas saskaņā ar līguma ___ punktiem, turpmāk tekstā saukts – Pasūtītājs, no vienas puses, un </w:t>
      </w:r>
    </w:p>
    <w:p w:rsidR="002A6DB7" w:rsidRPr="002A6DB7" w:rsidRDefault="002A6DB7" w:rsidP="002A6DB7">
      <w:pPr>
        <w:jc w:val="both"/>
        <w:rPr>
          <w:sz w:val="22"/>
          <w:szCs w:val="22"/>
        </w:rPr>
      </w:pPr>
      <w:r w:rsidRPr="002A6DB7">
        <w:rPr>
          <w:sz w:val="22"/>
          <w:szCs w:val="22"/>
        </w:rPr>
        <w:t>_________________, reģ. nr. ____________ _________________personā, turpmāk – saukts Izpildītājs, no otras puses, tiek sagatavots šāds nodošanas – pieņemšanas akts.</w:t>
      </w:r>
    </w:p>
    <w:p w:rsidR="002A6DB7" w:rsidRPr="002A6DB7" w:rsidRDefault="002A6DB7" w:rsidP="002A6DB7">
      <w:pPr>
        <w:jc w:val="both"/>
        <w:rPr>
          <w:sz w:val="22"/>
          <w:szCs w:val="22"/>
        </w:rPr>
      </w:pPr>
      <w:r w:rsidRPr="002A6DB7">
        <w:rPr>
          <w:sz w:val="22"/>
          <w:szCs w:val="22"/>
        </w:rPr>
        <w:t>Akts par Preču nodošanu ekspluatācijā sagatavots par to, ka:</w:t>
      </w:r>
    </w:p>
    <w:p w:rsidR="002A6DB7" w:rsidRPr="002A6DB7" w:rsidRDefault="002A6DB7" w:rsidP="002A6DB7">
      <w:pPr>
        <w:jc w:val="both"/>
        <w:rPr>
          <w:sz w:val="22"/>
          <w:szCs w:val="22"/>
        </w:rPr>
      </w:pPr>
    </w:p>
    <w:p w:rsidR="002A6DB7" w:rsidRPr="002A6DB7" w:rsidRDefault="002A6DB7" w:rsidP="002A6DB7">
      <w:pPr>
        <w:spacing w:after="120"/>
        <w:jc w:val="both"/>
        <w:rPr>
          <w:sz w:val="22"/>
          <w:szCs w:val="22"/>
        </w:rPr>
      </w:pPr>
      <w:r w:rsidRPr="002A6DB7">
        <w:rPr>
          <w:sz w:val="22"/>
          <w:szCs w:val="22"/>
        </w:rPr>
        <w:t>Izpildītājs, atbilstoši Līgumam, nodod un Pasūtītājs pieņem Izpildītāja veiktu zemāk norādītu Preču uzstādīšanu ekspluatācijai.</w:t>
      </w:r>
    </w:p>
    <w:p w:rsidR="002A6DB7" w:rsidRPr="002A6DB7" w:rsidRDefault="002A6DB7" w:rsidP="002A6DB7">
      <w:pPr>
        <w:jc w:val="both"/>
        <w:rPr>
          <w:b/>
          <w:sz w:val="22"/>
          <w:szCs w:val="22"/>
        </w:rPr>
      </w:pPr>
    </w:p>
    <w:tbl>
      <w:tblPr>
        <w:tblW w:w="6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1"/>
        <w:gridCol w:w="4249"/>
      </w:tblGrid>
      <w:tr w:rsidR="002A6DB7" w:rsidRPr="002A6DB7" w:rsidTr="004C537D">
        <w:tc>
          <w:tcPr>
            <w:tcW w:w="1843" w:type="dxa"/>
            <w:tcBorders>
              <w:top w:val="single" w:sz="4" w:space="0" w:color="auto"/>
              <w:left w:val="single" w:sz="4" w:space="0" w:color="auto"/>
              <w:bottom w:val="single" w:sz="4" w:space="0" w:color="auto"/>
              <w:right w:val="single" w:sz="4" w:space="0" w:color="auto"/>
            </w:tcBorders>
            <w:hideMark/>
          </w:tcPr>
          <w:p w:rsidR="002A6DB7" w:rsidRPr="002A6DB7" w:rsidRDefault="002A6DB7" w:rsidP="002A6DB7">
            <w:pPr>
              <w:jc w:val="center"/>
              <w:rPr>
                <w:i/>
                <w:lang w:val="en-US"/>
              </w:rPr>
            </w:pPr>
            <w:r w:rsidRPr="002A6DB7">
              <w:rPr>
                <w:i/>
                <w:sz w:val="22"/>
                <w:szCs w:val="22"/>
                <w:lang w:val="en-US"/>
              </w:rPr>
              <w:t>Preces nosaukums</w:t>
            </w:r>
          </w:p>
        </w:tc>
        <w:tc>
          <w:tcPr>
            <w:tcW w:w="4253" w:type="dxa"/>
            <w:tcBorders>
              <w:top w:val="single" w:sz="4" w:space="0" w:color="auto"/>
              <w:left w:val="single" w:sz="4" w:space="0" w:color="auto"/>
              <w:bottom w:val="single" w:sz="4" w:space="0" w:color="auto"/>
              <w:right w:val="single" w:sz="4" w:space="0" w:color="auto"/>
            </w:tcBorders>
            <w:hideMark/>
          </w:tcPr>
          <w:p w:rsidR="002A6DB7" w:rsidRPr="002A6DB7" w:rsidRDefault="002A6DB7" w:rsidP="002A6DB7">
            <w:pPr>
              <w:jc w:val="center"/>
              <w:rPr>
                <w:i/>
                <w:lang w:val="en-US"/>
              </w:rPr>
            </w:pPr>
            <w:r w:rsidRPr="002A6DB7">
              <w:rPr>
                <w:i/>
                <w:sz w:val="22"/>
                <w:szCs w:val="22"/>
                <w:lang w:val="en-US"/>
              </w:rPr>
              <w:t>Piegādātās preces tehniskie rādītāji</w:t>
            </w:r>
          </w:p>
        </w:tc>
      </w:tr>
      <w:tr w:rsidR="002A6DB7" w:rsidRPr="002A6DB7" w:rsidTr="004C537D">
        <w:tc>
          <w:tcPr>
            <w:tcW w:w="1843" w:type="dxa"/>
            <w:tcBorders>
              <w:top w:val="single" w:sz="4" w:space="0" w:color="auto"/>
              <w:left w:val="single" w:sz="4" w:space="0" w:color="auto"/>
              <w:bottom w:val="single" w:sz="4" w:space="0" w:color="auto"/>
              <w:right w:val="single" w:sz="4" w:space="0" w:color="auto"/>
            </w:tcBorders>
          </w:tcPr>
          <w:p w:rsidR="002A6DB7" w:rsidRPr="002A6DB7" w:rsidRDefault="002A6DB7" w:rsidP="002A6DB7">
            <w:pPr>
              <w:jc w:val="both"/>
              <w:rPr>
                <w:b/>
                <w:i/>
                <w:lang w:val="en-US"/>
              </w:rPr>
            </w:pPr>
          </w:p>
        </w:tc>
        <w:tc>
          <w:tcPr>
            <w:tcW w:w="4253" w:type="dxa"/>
            <w:tcBorders>
              <w:top w:val="single" w:sz="4" w:space="0" w:color="auto"/>
              <w:left w:val="single" w:sz="4" w:space="0" w:color="auto"/>
              <w:bottom w:val="single" w:sz="4" w:space="0" w:color="auto"/>
              <w:right w:val="single" w:sz="4" w:space="0" w:color="auto"/>
            </w:tcBorders>
          </w:tcPr>
          <w:p w:rsidR="002A6DB7" w:rsidRPr="002A6DB7" w:rsidRDefault="002A6DB7" w:rsidP="002A6DB7">
            <w:pPr>
              <w:ind w:left="34"/>
              <w:jc w:val="both"/>
              <w:rPr>
                <w:b/>
                <w:i/>
                <w:lang w:val="en-US"/>
              </w:rPr>
            </w:pPr>
          </w:p>
        </w:tc>
      </w:tr>
    </w:tbl>
    <w:p w:rsidR="002A6DB7" w:rsidRPr="002A6DB7" w:rsidRDefault="002A6DB7" w:rsidP="002A6DB7">
      <w:pPr>
        <w:spacing w:before="120"/>
        <w:jc w:val="both"/>
        <w:rPr>
          <w:b/>
          <w:sz w:val="22"/>
          <w:szCs w:val="22"/>
        </w:rPr>
      </w:pPr>
    </w:p>
    <w:p w:rsidR="002A6DB7" w:rsidRPr="002A6DB7" w:rsidRDefault="002A6DB7" w:rsidP="002A6DB7">
      <w:pPr>
        <w:suppressAutoHyphens w:val="0"/>
        <w:spacing w:after="200"/>
        <w:ind w:right="-1"/>
        <w:contextualSpacing/>
        <w:jc w:val="both"/>
        <w:rPr>
          <w:sz w:val="22"/>
        </w:rPr>
      </w:pPr>
      <w:r w:rsidRPr="002A6DB7">
        <w:rPr>
          <w:sz w:val="22"/>
          <w:szCs w:val="22"/>
        </w:rPr>
        <w:t>Izpildītājs (</w:t>
      </w:r>
      <w:r w:rsidRPr="002A6DB7">
        <w:rPr>
          <w:i/>
          <w:sz w:val="22"/>
          <w:szCs w:val="22"/>
        </w:rPr>
        <w:t>datums)</w:t>
      </w:r>
      <w:r w:rsidRPr="002A6DB7">
        <w:rPr>
          <w:sz w:val="22"/>
          <w:szCs w:val="22"/>
        </w:rPr>
        <w:t xml:space="preserve"> ir veicis instruktāžu darbam ar Precēm un tās piederumiem šādam Pasūtītāja personālam:____________ (vārds, uzvārds)</w:t>
      </w:r>
      <w:r w:rsidRPr="002A6DB7">
        <w:rPr>
          <w:sz w:val="22"/>
        </w:rPr>
        <w:t xml:space="preserve">; </w:t>
      </w:r>
      <w:r w:rsidRPr="002A6DB7">
        <w:rPr>
          <w:sz w:val="22"/>
          <w:szCs w:val="22"/>
        </w:rPr>
        <w:t>_____________(vārds, uzvārds)</w:t>
      </w:r>
      <w:r w:rsidRPr="002A6DB7">
        <w:rPr>
          <w:sz w:val="22"/>
        </w:rPr>
        <w:t xml:space="preserve">; </w:t>
      </w:r>
      <w:r w:rsidRPr="002A6DB7">
        <w:rPr>
          <w:sz w:val="22"/>
          <w:szCs w:val="22"/>
        </w:rPr>
        <w:t>_____________(vārds, uzvārds).</w:t>
      </w:r>
    </w:p>
    <w:p w:rsidR="002A6DB7" w:rsidRPr="002A6DB7" w:rsidRDefault="002A6DB7" w:rsidP="002A6DB7">
      <w:pPr>
        <w:suppressAutoHyphens w:val="0"/>
        <w:spacing w:after="200"/>
        <w:ind w:right="-1"/>
        <w:contextualSpacing/>
        <w:jc w:val="both"/>
        <w:rPr>
          <w:sz w:val="22"/>
          <w:szCs w:val="22"/>
        </w:rPr>
      </w:pPr>
      <w:r w:rsidRPr="002A6DB7">
        <w:rPr>
          <w:sz w:val="22"/>
          <w:szCs w:val="22"/>
        </w:rPr>
        <w:t>Šis</w:t>
      </w:r>
      <w:r w:rsidRPr="002A6DB7">
        <w:rPr>
          <w:sz w:val="22"/>
          <w:szCs w:val="20"/>
        </w:rPr>
        <w:t xml:space="preserve"> akts </w:t>
      </w:r>
      <w:r w:rsidRPr="002A6DB7">
        <w:rPr>
          <w:sz w:val="22"/>
          <w:szCs w:val="22"/>
        </w:rPr>
        <w:t>ir par pamatu apmaksas veikšanai Izpildītājam</w:t>
      </w:r>
      <w:r w:rsidRPr="002A6DB7">
        <w:rPr>
          <w:sz w:val="22"/>
          <w:szCs w:val="20"/>
        </w:rPr>
        <w:t xml:space="preserve"> 10% apmērā</w:t>
      </w:r>
      <w:r w:rsidRPr="002A6DB7">
        <w:rPr>
          <w:sz w:val="22"/>
          <w:szCs w:val="22"/>
        </w:rPr>
        <w:t xml:space="preserve"> no piegādātās Preces vērtības</w:t>
      </w:r>
      <w:r w:rsidRPr="002A6DB7">
        <w:rPr>
          <w:sz w:val="22"/>
          <w:szCs w:val="20"/>
        </w:rPr>
        <w:t xml:space="preserve">, kas kopā veido </w:t>
      </w:r>
      <w:r w:rsidRPr="002A6DB7">
        <w:rPr>
          <w:sz w:val="22"/>
          <w:szCs w:val="22"/>
        </w:rPr>
        <w:t xml:space="preserve">EUR ______ </w:t>
      </w:r>
      <w:r w:rsidRPr="002A6DB7">
        <w:rPr>
          <w:sz w:val="22"/>
          <w:szCs w:val="20"/>
        </w:rPr>
        <w:t>bez</w:t>
      </w:r>
      <w:r w:rsidRPr="002A6DB7">
        <w:rPr>
          <w:sz w:val="22"/>
          <w:szCs w:val="22"/>
        </w:rPr>
        <w:t xml:space="preserve"> PVN. </w:t>
      </w:r>
    </w:p>
    <w:p w:rsidR="002A6DB7" w:rsidRPr="002A6DB7" w:rsidRDefault="002A6DB7" w:rsidP="002A6DB7">
      <w:pPr>
        <w:suppressAutoHyphens w:val="0"/>
        <w:spacing w:after="200"/>
        <w:ind w:right="-1"/>
        <w:contextualSpacing/>
        <w:jc w:val="both"/>
        <w:rPr>
          <w:sz w:val="22"/>
          <w:szCs w:val="22"/>
        </w:rPr>
      </w:pPr>
    </w:p>
    <w:p w:rsidR="002A6DB7" w:rsidRPr="002A6DB7" w:rsidRDefault="002A6DB7" w:rsidP="002A6DB7">
      <w:pPr>
        <w:jc w:val="both"/>
        <w:rPr>
          <w:sz w:val="22"/>
          <w:szCs w:val="22"/>
        </w:rPr>
      </w:pPr>
      <w:r w:rsidRPr="002A6DB7">
        <w:rPr>
          <w:sz w:val="22"/>
          <w:szCs w:val="22"/>
        </w:rPr>
        <w:t>Nodošanas – pieņemšanas akts par līguma izpildi sagatavots uz _ lapām, 2 eksemplāros, no kuriem viens glabājas pie Pasūtītāja, otrs pie Izpildītāja.</w:t>
      </w:r>
    </w:p>
    <w:p w:rsidR="002A6DB7" w:rsidRPr="002A6DB7" w:rsidRDefault="002A6DB7" w:rsidP="002A6DB7">
      <w:pPr>
        <w:jc w:val="both"/>
        <w:rPr>
          <w:sz w:val="22"/>
          <w:szCs w:val="22"/>
        </w:rPr>
      </w:pPr>
    </w:p>
    <w:tbl>
      <w:tblPr>
        <w:tblW w:w="0" w:type="auto"/>
        <w:tblInd w:w="-108" w:type="dxa"/>
        <w:tblLayout w:type="fixed"/>
        <w:tblCellMar>
          <w:left w:w="0" w:type="dxa"/>
          <w:right w:w="0" w:type="dxa"/>
        </w:tblCellMar>
        <w:tblLook w:val="04A0" w:firstRow="1" w:lastRow="0" w:firstColumn="1" w:lastColumn="0" w:noHBand="0" w:noVBand="1"/>
      </w:tblPr>
      <w:tblGrid>
        <w:gridCol w:w="4503"/>
        <w:gridCol w:w="4394"/>
      </w:tblGrid>
      <w:tr w:rsidR="002A6DB7" w:rsidRPr="002A6DB7" w:rsidTr="004C537D">
        <w:trPr>
          <w:cantSplit/>
        </w:trPr>
        <w:tc>
          <w:tcPr>
            <w:tcW w:w="4503" w:type="dxa"/>
          </w:tcPr>
          <w:p w:rsidR="002A6DB7" w:rsidRPr="002A6DB7" w:rsidRDefault="002A6DB7" w:rsidP="002A6DB7">
            <w:pPr>
              <w:rPr>
                <w:lang w:val="en-US"/>
              </w:rPr>
            </w:pPr>
            <w:r w:rsidRPr="002A6DB7">
              <w:rPr>
                <w:sz w:val="22"/>
                <w:szCs w:val="22"/>
                <w:lang w:val="en-US"/>
              </w:rPr>
              <w:t>Pakalpojumu nodeva:</w:t>
            </w:r>
          </w:p>
          <w:p w:rsidR="002A6DB7" w:rsidRPr="002A6DB7" w:rsidRDefault="002A6DB7" w:rsidP="002A6DB7">
            <w:pPr>
              <w:rPr>
                <w:lang w:val="en-US"/>
              </w:rPr>
            </w:pPr>
          </w:p>
          <w:p w:rsidR="002A6DB7" w:rsidRPr="002A6DB7" w:rsidRDefault="002A6DB7" w:rsidP="002A6DB7">
            <w:pPr>
              <w:rPr>
                <w:lang w:val="en-US"/>
              </w:rPr>
            </w:pPr>
            <w:r w:rsidRPr="002A6DB7">
              <w:rPr>
                <w:sz w:val="22"/>
                <w:szCs w:val="22"/>
                <w:lang w:val="en-US"/>
              </w:rPr>
              <w:t>IZPILDĪTĀJS</w:t>
            </w:r>
          </w:p>
          <w:p w:rsidR="002A6DB7" w:rsidRPr="002A6DB7" w:rsidRDefault="002A6DB7" w:rsidP="002A6DB7">
            <w:pPr>
              <w:rPr>
                <w:lang w:val="en-US"/>
              </w:rPr>
            </w:pPr>
            <w:r w:rsidRPr="002A6DB7">
              <w:rPr>
                <w:sz w:val="22"/>
                <w:szCs w:val="22"/>
                <w:lang w:val="en-US"/>
              </w:rPr>
              <w:t xml:space="preserve"> </w:t>
            </w:r>
          </w:p>
          <w:p w:rsidR="002A6DB7" w:rsidRPr="002A6DB7" w:rsidRDefault="002A6DB7" w:rsidP="002A6DB7">
            <w:pPr>
              <w:rPr>
                <w:lang w:val="en-US"/>
              </w:rPr>
            </w:pPr>
            <w:r w:rsidRPr="002A6DB7">
              <w:rPr>
                <w:sz w:val="22"/>
                <w:szCs w:val="22"/>
                <w:lang w:val="en-US"/>
              </w:rPr>
              <w:t>Pārstāvis_________________/___________/</w:t>
            </w:r>
          </w:p>
        </w:tc>
        <w:tc>
          <w:tcPr>
            <w:tcW w:w="4394" w:type="dxa"/>
          </w:tcPr>
          <w:p w:rsidR="002A6DB7" w:rsidRPr="002A6DB7" w:rsidRDefault="002A6DB7" w:rsidP="002A6DB7">
            <w:pPr>
              <w:rPr>
                <w:lang w:val="en-US"/>
              </w:rPr>
            </w:pPr>
            <w:r w:rsidRPr="002A6DB7">
              <w:rPr>
                <w:sz w:val="22"/>
                <w:szCs w:val="22"/>
                <w:lang w:val="en-US"/>
              </w:rPr>
              <w:t>Pakalpojumu pieņēma:</w:t>
            </w:r>
          </w:p>
          <w:p w:rsidR="002A6DB7" w:rsidRPr="002A6DB7" w:rsidRDefault="002A6DB7" w:rsidP="002A6DB7">
            <w:pPr>
              <w:rPr>
                <w:lang w:val="en-US"/>
              </w:rPr>
            </w:pPr>
          </w:p>
          <w:p w:rsidR="002A6DB7" w:rsidRPr="002A6DB7" w:rsidRDefault="002A6DB7" w:rsidP="002A6DB7">
            <w:pPr>
              <w:rPr>
                <w:lang w:val="en-US"/>
              </w:rPr>
            </w:pPr>
            <w:r w:rsidRPr="002A6DB7">
              <w:rPr>
                <w:sz w:val="22"/>
                <w:szCs w:val="22"/>
                <w:lang w:val="en-US"/>
              </w:rPr>
              <w:t>PASŪTĪTĀJA</w:t>
            </w:r>
          </w:p>
          <w:p w:rsidR="002A6DB7" w:rsidRPr="002A6DB7" w:rsidRDefault="002A6DB7" w:rsidP="002A6DB7">
            <w:pPr>
              <w:rPr>
                <w:lang w:val="en-US"/>
              </w:rPr>
            </w:pPr>
            <w:r w:rsidRPr="002A6DB7">
              <w:rPr>
                <w:sz w:val="22"/>
                <w:szCs w:val="22"/>
                <w:lang w:val="en-US"/>
              </w:rPr>
              <w:t xml:space="preserve"> </w:t>
            </w:r>
          </w:p>
          <w:p w:rsidR="002A6DB7" w:rsidRPr="002A6DB7" w:rsidRDefault="002A6DB7" w:rsidP="002A6DB7">
            <w:pPr>
              <w:rPr>
                <w:lang w:val="en-US"/>
              </w:rPr>
            </w:pPr>
            <w:r w:rsidRPr="002A6DB7">
              <w:rPr>
                <w:sz w:val="22"/>
                <w:szCs w:val="22"/>
                <w:lang w:val="en-US"/>
              </w:rPr>
              <w:t>Pārstāvis__________________/__________/</w:t>
            </w:r>
          </w:p>
          <w:p w:rsidR="002A6DB7" w:rsidRPr="002A6DB7" w:rsidRDefault="002A6DB7" w:rsidP="002A6DB7">
            <w:pPr>
              <w:rPr>
                <w:lang w:val="en-US"/>
              </w:rPr>
            </w:pPr>
          </w:p>
          <w:p w:rsidR="002A6DB7" w:rsidRPr="002A6DB7" w:rsidRDefault="002A6DB7" w:rsidP="002A6DB7">
            <w:pPr>
              <w:rPr>
                <w:lang w:val="en-US"/>
              </w:rPr>
            </w:pPr>
          </w:p>
        </w:tc>
      </w:tr>
    </w:tbl>
    <w:p w:rsidR="002A6DB7" w:rsidRPr="002A6DB7" w:rsidRDefault="002A6DB7" w:rsidP="002A6DB7">
      <w:pPr>
        <w:rPr>
          <w:color w:val="FF0000"/>
          <w:sz w:val="20"/>
          <w:szCs w:val="20"/>
        </w:rPr>
      </w:pPr>
    </w:p>
    <w:p w:rsidR="002A6DB7" w:rsidRPr="002A6DB7" w:rsidRDefault="002A6DB7" w:rsidP="002A6DB7">
      <w:pPr>
        <w:rPr>
          <w:sz w:val="20"/>
          <w:szCs w:val="20"/>
        </w:rPr>
      </w:pPr>
    </w:p>
    <w:p w:rsidR="002A6DB7" w:rsidRPr="002A6DB7" w:rsidRDefault="002A6DB7" w:rsidP="002A6DB7">
      <w:pPr>
        <w:jc w:val="center"/>
      </w:pPr>
    </w:p>
    <w:p w:rsidR="00E212B1" w:rsidRPr="00E77B49" w:rsidRDefault="00E212B1" w:rsidP="002A6DB7">
      <w:pPr>
        <w:jc w:val="center"/>
      </w:pPr>
    </w:p>
    <w:sectPr w:rsidR="00E212B1" w:rsidRPr="00E77B49" w:rsidSect="00586F53">
      <w:footerReference w:type="even" r:id="rId15"/>
      <w:footerReference w:type="default" r:id="rId16"/>
      <w:footerReference w:type="first" r:id="rId17"/>
      <w:pgSz w:w="11905" w:h="16837"/>
      <w:pgMar w:top="993" w:right="1134" w:bottom="1134" w:left="156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9D" w:rsidRDefault="006E379D">
      <w:r>
        <w:separator/>
      </w:r>
    </w:p>
  </w:endnote>
  <w:endnote w:type="continuationSeparator" w:id="0">
    <w:p w:rsidR="006E379D" w:rsidRDefault="006E379D">
      <w:r>
        <w:continuationSeparator/>
      </w:r>
    </w:p>
  </w:endnote>
  <w:endnote w:type="continuationNotice" w:id="1">
    <w:p w:rsidR="006E379D" w:rsidRDefault="006E3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Latvju Raksti B TL"/>
    <w:charset w:val="00"/>
    <w:family w:val="auto"/>
    <w:pitch w:val="variable"/>
    <w:sig w:usb0="00000003" w:usb1="1001ECEA"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LF">
    <w:altName w:val="Dutch TL"/>
    <w:charset w:val="BA"/>
    <w:family w:val="auto"/>
    <w:pitch w:val="variable"/>
    <w:sig w:usb0="00000001" w:usb1="4000204A" w:usb2="00000000" w:usb3="00000000" w:csb0="00000097"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Neo'w Arial">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ヒラギノ角ゴ Pro W3">
    <w:altName w:val="Times New Roman"/>
    <w:charset w:val="00"/>
    <w:family w:val="roman"/>
    <w:pitch w:val="default"/>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7B" w:rsidRDefault="00571C7B">
    <w:pPr>
      <w:pStyle w:val="Footer"/>
      <w:jc w:val="right"/>
    </w:pPr>
    <w:r>
      <w:fldChar w:fldCharType="begin"/>
    </w:r>
    <w:r>
      <w:instrText xml:space="preserve"> PAGE   \* MERGEFORMAT </w:instrText>
    </w:r>
    <w:r>
      <w:fldChar w:fldCharType="separate"/>
    </w:r>
    <w:r w:rsidR="00F040C6">
      <w:rPr>
        <w:noProof/>
      </w:rPr>
      <w:t>11</w:t>
    </w:r>
    <w:r>
      <w:rPr>
        <w:noProof/>
      </w:rPr>
      <w:fldChar w:fldCharType="end"/>
    </w:r>
  </w:p>
  <w:p w:rsidR="00571C7B" w:rsidRDefault="00571C7B">
    <w:pPr>
      <w:pStyle w:val="Footer"/>
      <w:ind w:right="360"/>
      <w:rPr>
        <w:sz w:val="18"/>
        <w:shd w:val="clear" w:color="auto" w:fill="FFFF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7B" w:rsidRDefault="00571C7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7B" w:rsidRDefault="00571C7B">
    <w:pPr>
      <w:pStyle w:val="Footer"/>
      <w:ind w:right="360"/>
      <w:rPr>
        <w:sz w:val="18"/>
        <w:shd w:val="clear" w:color="auto" w:fill="FFFF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7B" w:rsidRDefault="00571C7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7B" w:rsidRDefault="00571C7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7B" w:rsidRDefault="00571C7B">
    <w:pPr>
      <w:pStyle w:val="Footer"/>
      <w:ind w:right="360"/>
      <w:rPr>
        <w:sz w:val="18"/>
        <w:shd w:val="clear" w:color="auto" w:fill="FFFF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C7B" w:rsidRDefault="00571C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9D" w:rsidRDefault="006E379D">
      <w:r>
        <w:separator/>
      </w:r>
    </w:p>
  </w:footnote>
  <w:footnote w:type="continuationSeparator" w:id="0">
    <w:p w:rsidR="006E379D" w:rsidRDefault="006E379D">
      <w:r>
        <w:continuationSeparator/>
      </w:r>
    </w:p>
  </w:footnote>
  <w:footnote w:type="continuationNotice" w:id="1">
    <w:p w:rsidR="006E379D" w:rsidRDefault="006E37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C6ECCD6"/>
    <w:lvl w:ilvl="0">
      <w:start w:val="1"/>
      <w:numFmt w:val="none"/>
      <w:pStyle w:val="Heading1"/>
      <w:suff w:val="nothing"/>
      <w:lvlText w:val=""/>
      <w:lvlJc w:val="left"/>
      <w:pPr>
        <w:tabs>
          <w:tab w:val="num" w:pos="0"/>
        </w:tabs>
      </w:pPr>
      <w:rPr>
        <w:rFonts w:cs="Times New Roman"/>
      </w:rPr>
    </w:lvl>
    <w:lvl w:ilvl="1">
      <w:start w:val="5"/>
      <w:numFmt w:val="bullet"/>
      <w:lvlText w:val="-"/>
      <w:lvlJc w:val="left"/>
      <w:pPr>
        <w:tabs>
          <w:tab w:val="num" w:pos="0"/>
        </w:tabs>
      </w:pPr>
      <w:rPr>
        <w:rFonts w:ascii="Times New Roman" w:eastAsia="Times New Roman" w:hAnsi="Times New Roman" w:hint="default"/>
      </w:rPr>
    </w:lvl>
    <w:lvl w:ilvl="2">
      <w:start w:val="1"/>
      <w:numFmt w:val="none"/>
      <w:pStyle w:val="Heading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0"/>
        </w:tabs>
      </w:pPr>
      <w:rPr>
        <w:rFonts w:ascii="Times New Roman" w:hAnsi="Times New Roman"/>
        <w:color w:val="000000"/>
        <w:sz w:val="24"/>
      </w:rPr>
    </w:lvl>
  </w:abstractNum>
  <w:abstractNum w:abstractNumId="2">
    <w:nsid w:val="00000003"/>
    <w:multiLevelType w:val="multilevel"/>
    <w:tmpl w:val="DD743BB0"/>
    <w:lvl w:ilvl="0">
      <w:start w:val="1"/>
      <w:numFmt w:val="decimal"/>
      <w:lvlText w:val="%1."/>
      <w:lvlJc w:val="left"/>
      <w:pPr>
        <w:tabs>
          <w:tab w:val="num" w:pos="0"/>
        </w:tabs>
      </w:pPr>
      <w:rPr>
        <w:rFonts w:ascii="Times New Roman" w:eastAsia="Times New Roman" w:hAnsi="Times New Roman" w:cs="Times New Roman"/>
        <w:color w:val="auto"/>
      </w:rPr>
    </w:lvl>
    <w:lvl w:ilvl="1">
      <w:start w:val="1"/>
      <w:numFmt w:val="decimal"/>
      <w:lvlText w:val="%1.%2."/>
      <w:lvlJc w:val="left"/>
      <w:pPr>
        <w:tabs>
          <w:tab w:val="num" w:pos="720"/>
        </w:tabs>
        <w:ind w:left="720"/>
      </w:pPr>
      <w:rPr>
        <w:rFonts w:ascii="Times New Roman" w:hAnsi="Times New Roman" w:cs="Times New Roman"/>
        <w:b w:val="0"/>
        <w:i w:val="0"/>
        <w:color w:val="000000"/>
        <w:sz w:val="24"/>
        <w:szCs w:val="24"/>
      </w:rPr>
    </w:lvl>
    <w:lvl w:ilvl="2">
      <w:start w:val="1"/>
      <w:numFmt w:val="decimal"/>
      <w:lvlText w:val="%1.%2.%3."/>
      <w:lvlJc w:val="left"/>
      <w:pPr>
        <w:tabs>
          <w:tab w:val="num" w:pos="720"/>
        </w:tabs>
        <w:ind w:left="720"/>
      </w:pPr>
      <w:rPr>
        <w:rFonts w:cs="Times New Roman"/>
        <w:b w:val="0"/>
        <w:sz w:val="22"/>
        <w:szCs w:val="22"/>
      </w:rPr>
    </w:lvl>
    <w:lvl w:ilvl="3">
      <w:start w:val="1"/>
      <w:numFmt w:val="lowerLetter"/>
      <w:lvlText w:val="%4."/>
      <w:lvlJc w:val="left"/>
      <w:pPr>
        <w:tabs>
          <w:tab w:val="num" w:pos="1702"/>
        </w:tabs>
        <w:ind w:left="1702"/>
      </w:pPr>
      <w:rPr>
        <w:rFonts w:cs="Times New Roman"/>
        <w:b w:val="0"/>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3">
    <w:nsid w:val="00000004"/>
    <w:multiLevelType w:val="multilevel"/>
    <w:tmpl w:val="00000004"/>
    <w:name w:val="WW8Num4"/>
    <w:lvl w:ilvl="0">
      <w:start w:val="1"/>
      <w:numFmt w:val="decimal"/>
      <w:pStyle w:val="naisf"/>
      <w:lvlText w:val="%1."/>
      <w:lvlJc w:val="left"/>
      <w:pPr>
        <w:tabs>
          <w:tab w:val="num" w:pos="360"/>
        </w:tabs>
        <w:ind w:left="360" w:hanging="360"/>
      </w:pPr>
      <w:rPr>
        <w:rFonts w:cs="Times New Roman"/>
      </w:rPr>
    </w:lvl>
    <w:lvl w:ilvl="1">
      <w:start w:val="1"/>
      <w:numFmt w:val="decimal"/>
      <w:suff w:val="space"/>
      <w:lvlText w:val="%1.%2."/>
      <w:lvlJc w:val="left"/>
      <w:pPr>
        <w:tabs>
          <w:tab w:val="num" w:pos="0"/>
        </w:tabs>
        <w:ind w:left="792" w:hanging="432"/>
      </w:pPr>
      <w:rPr>
        <w:rFonts w:cs="Times New Roman"/>
        <w:i w:val="0"/>
        <w:iCs/>
        <w:strike w:val="0"/>
        <w:dstrike w:val="0"/>
        <w:color w:val="auto"/>
        <w:sz w:val="24"/>
        <w:szCs w:val="24"/>
      </w:rPr>
    </w:lvl>
    <w:lvl w:ilvl="2">
      <w:start w:val="1"/>
      <w:numFmt w:val="decimal"/>
      <w:lvlText w:val="%1.%2.%3."/>
      <w:lvlJc w:val="left"/>
      <w:pPr>
        <w:tabs>
          <w:tab w:val="num" w:pos="1224"/>
        </w:tabs>
        <w:ind w:left="1224" w:hanging="504"/>
      </w:pPr>
      <w:rPr>
        <w:rFonts w:cs="Times New Roman"/>
        <w:i w:val="0"/>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b/>
        <w:i w:val="0"/>
        <w:sz w:val="22"/>
      </w:rPr>
    </w:lvl>
    <w:lvl w:ilvl="1">
      <w:start w:val="1"/>
      <w:numFmt w:val="decimal"/>
      <w:lvlText w:val="%1.%2."/>
      <w:lvlJc w:val="left"/>
      <w:pPr>
        <w:tabs>
          <w:tab w:val="num" w:pos="720"/>
        </w:tabs>
        <w:ind w:left="720" w:hanging="360"/>
      </w:pPr>
      <w:rPr>
        <w:rFonts w:cs="Times New Roman"/>
        <w:b w:val="0"/>
        <w:i w:val="0"/>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1080"/>
        </w:tabs>
        <w:ind w:left="1080" w:hanging="360"/>
      </w:pPr>
      <w:rPr>
        <w:rFonts w:cs="Times New Roman"/>
      </w:rPr>
    </w:lvl>
    <w:lvl w:ilvl="1">
      <w:start w:val="1"/>
      <w:numFmt w:val="decimal"/>
      <w:lvlText w:val="%1.%2."/>
      <w:lvlJc w:val="left"/>
      <w:pPr>
        <w:tabs>
          <w:tab w:val="num" w:pos="1110"/>
        </w:tabs>
        <w:ind w:left="1110" w:hanging="39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6">
    <w:nsid w:val="00000007"/>
    <w:multiLevelType w:val="multilevel"/>
    <w:tmpl w:val="00000007"/>
    <w:name w:val="WW8Num7"/>
    <w:lvl w:ilvl="0">
      <w:start w:val="1"/>
      <w:numFmt w:val="upperLetter"/>
      <w:pStyle w:val="Heading5"/>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8"/>
    <w:lvl w:ilvl="0">
      <w:start w:val="2"/>
      <w:numFmt w:val="decimal"/>
      <w:lvlText w:val="4.2.%1."/>
      <w:lvlJc w:val="left"/>
      <w:pPr>
        <w:tabs>
          <w:tab w:val="num" w:pos="720"/>
        </w:tabs>
        <w:ind w:left="720" w:hanging="360"/>
      </w:pPr>
      <w:rPr>
        <w:rFonts w:cs="Times New Roman"/>
      </w:rPr>
    </w:lvl>
    <w:lvl w:ilvl="1">
      <w:start w:val="2"/>
      <w:numFmt w:val="decimal"/>
      <w:lvlText w:val="4.2.%2."/>
      <w:lvlJc w:val="left"/>
      <w:pPr>
        <w:tabs>
          <w:tab w:val="num" w:pos="1080"/>
        </w:tabs>
        <w:ind w:left="1080" w:hanging="360"/>
      </w:pPr>
      <w:rPr>
        <w:rFonts w:cs="Times New Roman"/>
      </w:rPr>
    </w:lvl>
    <w:lvl w:ilvl="2">
      <w:start w:val="2"/>
      <w:numFmt w:val="decimal"/>
      <w:lvlText w:val="4.2.%3."/>
      <w:lvlJc w:val="left"/>
      <w:pPr>
        <w:tabs>
          <w:tab w:val="num" w:pos="1440"/>
        </w:tabs>
        <w:ind w:left="1440" w:hanging="360"/>
      </w:pPr>
      <w:rPr>
        <w:rFonts w:cs="Times New Roman"/>
      </w:rPr>
    </w:lvl>
    <w:lvl w:ilvl="3">
      <w:start w:val="2"/>
      <w:numFmt w:val="decimal"/>
      <w:lvlText w:val="4.2.%4."/>
      <w:lvlJc w:val="left"/>
      <w:pPr>
        <w:tabs>
          <w:tab w:val="num" w:pos="1800"/>
        </w:tabs>
        <w:ind w:left="1800" w:hanging="360"/>
      </w:pPr>
      <w:rPr>
        <w:rFonts w:cs="Times New Roman"/>
      </w:rPr>
    </w:lvl>
    <w:lvl w:ilvl="4">
      <w:start w:val="2"/>
      <w:numFmt w:val="decimal"/>
      <w:lvlText w:val="4.2.%5."/>
      <w:lvlJc w:val="left"/>
      <w:pPr>
        <w:tabs>
          <w:tab w:val="num" w:pos="2160"/>
        </w:tabs>
        <w:ind w:left="2160" w:hanging="360"/>
      </w:pPr>
      <w:rPr>
        <w:rFonts w:cs="Times New Roman"/>
      </w:rPr>
    </w:lvl>
    <w:lvl w:ilvl="5">
      <w:start w:val="2"/>
      <w:numFmt w:val="decimal"/>
      <w:lvlText w:val="4.2.%6."/>
      <w:lvlJc w:val="left"/>
      <w:pPr>
        <w:tabs>
          <w:tab w:val="num" w:pos="2520"/>
        </w:tabs>
        <w:ind w:left="2520" w:hanging="360"/>
      </w:pPr>
      <w:rPr>
        <w:rFonts w:cs="Times New Roman"/>
      </w:rPr>
    </w:lvl>
    <w:lvl w:ilvl="6">
      <w:start w:val="2"/>
      <w:numFmt w:val="decimal"/>
      <w:lvlText w:val="4.2.%7."/>
      <w:lvlJc w:val="left"/>
      <w:pPr>
        <w:tabs>
          <w:tab w:val="num" w:pos="2880"/>
        </w:tabs>
        <w:ind w:left="2880" w:hanging="360"/>
      </w:pPr>
      <w:rPr>
        <w:rFonts w:cs="Times New Roman"/>
      </w:rPr>
    </w:lvl>
    <w:lvl w:ilvl="7">
      <w:start w:val="2"/>
      <w:numFmt w:val="decimal"/>
      <w:lvlText w:val="4.2.%8."/>
      <w:lvlJc w:val="left"/>
      <w:pPr>
        <w:tabs>
          <w:tab w:val="num" w:pos="3240"/>
        </w:tabs>
        <w:ind w:left="3240" w:hanging="360"/>
      </w:pPr>
      <w:rPr>
        <w:rFonts w:cs="Times New Roman"/>
      </w:rPr>
    </w:lvl>
    <w:lvl w:ilvl="8">
      <w:start w:val="2"/>
      <w:numFmt w:val="decimal"/>
      <w:lvlText w:val="4.2.%9."/>
      <w:lvlJc w:val="left"/>
      <w:pPr>
        <w:tabs>
          <w:tab w:val="num" w:pos="3600"/>
        </w:tabs>
        <w:ind w:left="3600" w:hanging="360"/>
      </w:pPr>
      <w:rPr>
        <w:rFonts w:cs="Times New Roman"/>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A"/>
    <w:multiLevelType w:val="multilevel"/>
    <w:tmpl w:val="0000000A"/>
    <w:name w:val="WW8Num12"/>
    <w:lvl w:ilvl="0">
      <w:start w:val="10"/>
      <w:numFmt w:val="decimal"/>
      <w:lvlText w:val="6.%1."/>
      <w:lvlJc w:val="left"/>
      <w:pPr>
        <w:tabs>
          <w:tab w:val="num" w:pos="720"/>
        </w:tabs>
        <w:ind w:left="720" w:hanging="360"/>
      </w:pPr>
      <w:rPr>
        <w:rFonts w:cs="Times New Roman"/>
      </w:rPr>
    </w:lvl>
    <w:lvl w:ilvl="1">
      <w:start w:val="10"/>
      <w:numFmt w:val="decimal"/>
      <w:lvlText w:val="6.%2."/>
      <w:lvlJc w:val="left"/>
      <w:pPr>
        <w:tabs>
          <w:tab w:val="num" w:pos="1080"/>
        </w:tabs>
        <w:ind w:left="1080" w:hanging="360"/>
      </w:pPr>
      <w:rPr>
        <w:rFonts w:cs="Times New Roman"/>
      </w:rPr>
    </w:lvl>
    <w:lvl w:ilvl="2">
      <w:start w:val="10"/>
      <w:numFmt w:val="decimal"/>
      <w:lvlText w:val="6.%3."/>
      <w:lvlJc w:val="left"/>
      <w:pPr>
        <w:tabs>
          <w:tab w:val="num" w:pos="1440"/>
        </w:tabs>
        <w:ind w:left="1440" w:hanging="360"/>
      </w:pPr>
      <w:rPr>
        <w:rFonts w:cs="Times New Roman"/>
      </w:rPr>
    </w:lvl>
    <w:lvl w:ilvl="3">
      <w:start w:val="10"/>
      <w:numFmt w:val="decimal"/>
      <w:lvlText w:val="6.%4."/>
      <w:lvlJc w:val="left"/>
      <w:pPr>
        <w:tabs>
          <w:tab w:val="num" w:pos="1800"/>
        </w:tabs>
        <w:ind w:left="1800" w:hanging="360"/>
      </w:pPr>
      <w:rPr>
        <w:rFonts w:cs="Times New Roman"/>
      </w:rPr>
    </w:lvl>
    <w:lvl w:ilvl="4">
      <w:start w:val="10"/>
      <w:numFmt w:val="decimal"/>
      <w:lvlText w:val="6.%5."/>
      <w:lvlJc w:val="left"/>
      <w:pPr>
        <w:tabs>
          <w:tab w:val="num" w:pos="2160"/>
        </w:tabs>
        <w:ind w:left="2160" w:hanging="360"/>
      </w:pPr>
      <w:rPr>
        <w:rFonts w:cs="Times New Roman"/>
      </w:rPr>
    </w:lvl>
    <w:lvl w:ilvl="5">
      <w:start w:val="10"/>
      <w:numFmt w:val="decimal"/>
      <w:lvlText w:val="6.%6."/>
      <w:lvlJc w:val="left"/>
      <w:pPr>
        <w:tabs>
          <w:tab w:val="num" w:pos="2520"/>
        </w:tabs>
        <w:ind w:left="2520" w:hanging="360"/>
      </w:pPr>
      <w:rPr>
        <w:rFonts w:cs="Times New Roman"/>
      </w:rPr>
    </w:lvl>
    <w:lvl w:ilvl="6">
      <w:start w:val="10"/>
      <w:numFmt w:val="decimal"/>
      <w:lvlText w:val="6.%7."/>
      <w:lvlJc w:val="left"/>
      <w:pPr>
        <w:tabs>
          <w:tab w:val="num" w:pos="2880"/>
        </w:tabs>
        <w:ind w:left="2880" w:hanging="360"/>
      </w:pPr>
      <w:rPr>
        <w:rFonts w:cs="Times New Roman"/>
      </w:rPr>
    </w:lvl>
    <w:lvl w:ilvl="7">
      <w:start w:val="10"/>
      <w:numFmt w:val="decimal"/>
      <w:lvlText w:val="6.%8."/>
      <w:lvlJc w:val="left"/>
      <w:pPr>
        <w:tabs>
          <w:tab w:val="num" w:pos="3240"/>
        </w:tabs>
        <w:ind w:left="3240" w:hanging="360"/>
      </w:pPr>
      <w:rPr>
        <w:rFonts w:cs="Times New Roman"/>
      </w:rPr>
    </w:lvl>
    <w:lvl w:ilvl="8">
      <w:start w:val="10"/>
      <w:numFmt w:val="decimal"/>
      <w:lvlText w:val="6.%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z w:val="22"/>
      </w:rPr>
    </w:lvl>
    <w:lvl w:ilvl="2">
      <w:start w:val="1"/>
      <w:numFmt w:val="bullet"/>
      <w:lvlText w:val="▪"/>
      <w:lvlJc w:val="left"/>
      <w:pPr>
        <w:tabs>
          <w:tab w:val="num" w:pos="1440"/>
        </w:tabs>
        <w:ind w:left="1440" w:hanging="360"/>
      </w:pPr>
      <w:rPr>
        <w:rFonts w:ascii="OpenSymbol" w:hAnsi="OpenSymbol"/>
        <w:sz w:val="22"/>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22"/>
      </w:rPr>
    </w:lvl>
    <w:lvl w:ilvl="5">
      <w:start w:val="1"/>
      <w:numFmt w:val="bullet"/>
      <w:lvlText w:val="▪"/>
      <w:lvlJc w:val="left"/>
      <w:pPr>
        <w:tabs>
          <w:tab w:val="num" w:pos="2520"/>
        </w:tabs>
        <w:ind w:left="2520" w:hanging="360"/>
      </w:pPr>
      <w:rPr>
        <w:rFonts w:ascii="OpenSymbol" w:hAnsi="OpenSymbol"/>
        <w:sz w:val="22"/>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22"/>
      </w:rPr>
    </w:lvl>
    <w:lvl w:ilvl="8">
      <w:start w:val="1"/>
      <w:numFmt w:val="bullet"/>
      <w:lvlText w:val="▪"/>
      <w:lvlJc w:val="left"/>
      <w:pPr>
        <w:tabs>
          <w:tab w:val="num" w:pos="3600"/>
        </w:tabs>
        <w:ind w:left="3600" w:hanging="360"/>
      </w:pPr>
      <w:rPr>
        <w:rFonts w:ascii="OpenSymbol" w:hAnsi="OpenSymbol"/>
        <w:sz w:val="22"/>
      </w:rPr>
    </w:lvl>
  </w:abstractNum>
  <w:abstractNum w:abstractNumId="11">
    <w:nsid w:val="0000000D"/>
    <w:multiLevelType w:val="singleLevel"/>
    <w:tmpl w:val="0000000D"/>
    <w:name w:val="WW8Num13"/>
    <w:lvl w:ilvl="0">
      <w:start w:val="1"/>
      <w:numFmt w:val="lowerLetter"/>
      <w:lvlText w:val="%1."/>
      <w:lvlJc w:val="left"/>
      <w:pPr>
        <w:tabs>
          <w:tab w:val="num" w:pos="1211"/>
        </w:tabs>
        <w:ind w:left="1211" w:hanging="360"/>
      </w:pPr>
      <w:rPr>
        <w:rFonts w:cs="Times New Roman"/>
      </w:rPr>
    </w:lvl>
  </w:abstractNum>
  <w:abstractNum w:abstractNumId="12">
    <w:nsid w:val="0000000E"/>
    <w:multiLevelType w:val="multilevel"/>
    <w:tmpl w:val="0000000E"/>
    <w:name w:val="WW8Num17"/>
    <w:lvl w:ilvl="0">
      <w:start w:val="1"/>
      <w:numFmt w:val="decimal"/>
      <w:lvlText w:val="5.%1."/>
      <w:lvlJc w:val="left"/>
      <w:pPr>
        <w:tabs>
          <w:tab w:val="num" w:pos="0"/>
        </w:tabs>
      </w:pPr>
      <w:rPr>
        <w:rFonts w:cs="Times New Roman"/>
      </w:rPr>
    </w:lvl>
    <w:lvl w:ilvl="1">
      <w:start w:val="1"/>
      <w:numFmt w:val="decimal"/>
      <w:lvlText w:val="5.%2."/>
      <w:lvlJc w:val="left"/>
      <w:pPr>
        <w:tabs>
          <w:tab w:val="num" w:pos="0"/>
        </w:tabs>
      </w:pPr>
      <w:rPr>
        <w:rFonts w:cs="Times New Roman"/>
      </w:rPr>
    </w:lvl>
    <w:lvl w:ilvl="2">
      <w:start w:val="1"/>
      <w:numFmt w:val="decimal"/>
      <w:lvlText w:val="5.%3."/>
      <w:lvlJc w:val="left"/>
      <w:pPr>
        <w:tabs>
          <w:tab w:val="num" w:pos="0"/>
        </w:tabs>
      </w:pPr>
      <w:rPr>
        <w:rFonts w:cs="Times New Roman"/>
      </w:rPr>
    </w:lvl>
    <w:lvl w:ilvl="3">
      <w:start w:val="1"/>
      <w:numFmt w:val="decimal"/>
      <w:lvlText w:val="5.%4."/>
      <w:lvlJc w:val="left"/>
      <w:pPr>
        <w:tabs>
          <w:tab w:val="num" w:pos="0"/>
        </w:tabs>
      </w:pPr>
      <w:rPr>
        <w:rFonts w:cs="Times New Roman"/>
      </w:rPr>
    </w:lvl>
    <w:lvl w:ilvl="4">
      <w:start w:val="1"/>
      <w:numFmt w:val="decimal"/>
      <w:lvlText w:val="5.%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7."/>
      <w:lvlJc w:val="left"/>
      <w:pPr>
        <w:tabs>
          <w:tab w:val="num" w:pos="0"/>
        </w:tabs>
      </w:pPr>
      <w:rPr>
        <w:rFonts w:cs="Times New Roman"/>
      </w:rPr>
    </w:lvl>
    <w:lvl w:ilvl="7">
      <w:start w:val="1"/>
      <w:numFmt w:val="decimal"/>
      <w:lvlText w:val="5.%8."/>
      <w:lvlJc w:val="left"/>
      <w:pPr>
        <w:tabs>
          <w:tab w:val="num" w:pos="0"/>
        </w:tabs>
      </w:pPr>
      <w:rPr>
        <w:rFonts w:cs="Times New Roman"/>
      </w:rPr>
    </w:lvl>
    <w:lvl w:ilvl="8">
      <w:start w:val="1"/>
      <w:numFmt w:val="decimal"/>
      <w:lvlText w:val="5.%9."/>
      <w:lvlJc w:val="left"/>
      <w:pPr>
        <w:tabs>
          <w:tab w:val="num" w:pos="0"/>
        </w:tabs>
      </w:pPr>
      <w:rPr>
        <w:rFonts w:cs="Times New Roman"/>
      </w:rPr>
    </w:lvl>
  </w:abstractNum>
  <w:abstractNum w:abstractNumId="13">
    <w:nsid w:val="0000001A"/>
    <w:multiLevelType w:val="multilevel"/>
    <w:tmpl w:val="0000001A"/>
    <w:name w:val="WW8Num31"/>
    <w:lvl w:ilvl="0">
      <w:start w:val="19"/>
      <w:numFmt w:val="decimal"/>
      <w:lvlText w:val="10.%1."/>
      <w:lvlJc w:val="left"/>
      <w:pPr>
        <w:tabs>
          <w:tab w:val="num" w:pos="0"/>
        </w:tabs>
      </w:pPr>
      <w:rPr>
        <w:rFonts w:cs="Times New Roman"/>
      </w:rPr>
    </w:lvl>
    <w:lvl w:ilvl="1">
      <w:start w:val="24"/>
      <w:numFmt w:val="decimal"/>
      <w:lvlText w:val="20.%2."/>
      <w:lvlJc w:val="left"/>
      <w:pPr>
        <w:tabs>
          <w:tab w:val="num" w:pos="0"/>
        </w:tabs>
      </w:pPr>
      <w:rPr>
        <w:rFonts w:cs="Times New Roman"/>
      </w:rPr>
    </w:lvl>
    <w:lvl w:ilvl="2">
      <w:start w:val="24"/>
      <w:numFmt w:val="decimal"/>
      <w:lvlText w:val="20.%3."/>
      <w:lvlJc w:val="left"/>
      <w:pPr>
        <w:tabs>
          <w:tab w:val="num" w:pos="0"/>
        </w:tabs>
      </w:pPr>
      <w:rPr>
        <w:rFonts w:cs="Times New Roman"/>
      </w:rPr>
    </w:lvl>
    <w:lvl w:ilvl="3">
      <w:start w:val="24"/>
      <w:numFmt w:val="decimal"/>
      <w:lvlText w:val="20.%4."/>
      <w:lvlJc w:val="left"/>
      <w:pPr>
        <w:tabs>
          <w:tab w:val="num" w:pos="0"/>
        </w:tabs>
      </w:pPr>
      <w:rPr>
        <w:rFonts w:cs="Times New Roman"/>
      </w:rPr>
    </w:lvl>
    <w:lvl w:ilvl="4">
      <w:start w:val="24"/>
      <w:numFmt w:val="decimal"/>
      <w:lvlText w:val="20.%5."/>
      <w:lvlJc w:val="left"/>
      <w:pPr>
        <w:tabs>
          <w:tab w:val="num" w:pos="0"/>
        </w:tabs>
      </w:pPr>
      <w:rPr>
        <w:rFonts w:cs="Times New Roman"/>
      </w:rPr>
    </w:lvl>
    <w:lvl w:ilvl="5">
      <w:start w:val="24"/>
      <w:numFmt w:val="decimal"/>
      <w:lvlText w:val="20.%6."/>
      <w:lvlJc w:val="left"/>
      <w:pPr>
        <w:tabs>
          <w:tab w:val="num" w:pos="0"/>
        </w:tabs>
      </w:pPr>
      <w:rPr>
        <w:rFonts w:cs="Times New Roman"/>
      </w:rPr>
    </w:lvl>
    <w:lvl w:ilvl="6">
      <w:start w:val="24"/>
      <w:numFmt w:val="decimal"/>
      <w:lvlText w:val="20.%7."/>
      <w:lvlJc w:val="left"/>
      <w:pPr>
        <w:tabs>
          <w:tab w:val="num" w:pos="0"/>
        </w:tabs>
      </w:pPr>
      <w:rPr>
        <w:rFonts w:cs="Times New Roman"/>
      </w:rPr>
    </w:lvl>
    <w:lvl w:ilvl="7">
      <w:start w:val="24"/>
      <w:numFmt w:val="decimal"/>
      <w:lvlText w:val="20.%8."/>
      <w:lvlJc w:val="left"/>
      <w:pPr>
        <w:tabs>
          <w:tab w:val="num" w:pos="0"/>
        </w:tabs>
      </w:pPr>
      <w:rPr>
        <w:rFonts w:cs="Times New Roman"/>
      </w:rPr>
    </w:lvl>
    <w:lvl w:ilvl="8">
      <w:start w:val="24"/>
      <w:numFmt w:val="decimal"/>
      <w:lvlText w:val="20.%9."/>
      <w:lvlJc w:val="left"/>
      <w:pPr>
        <w:tabs>
          <w:tab w:val="num" w:pos="0"/>
        </w:tabs>
      </w:pPr>
      <w:rPr>
        <w:rFonts w:cs="Times New Roman"/>
      </w:rPr>
    </w:lvl>
  </w:abstractNum>
  <w:abstractNum w:abstractNumId="14">
    <w:nsid w:val="02EC3D6A"/>
    <w:multiLevelType w:val="hybridMultilevel"/>
    <w:tmpl w:val="8758B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059C6D62"/>
    <w:multiLevelType w:val="hybridMultilevel"/>
    <w:tmpl w:val="403CA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0A895E08"/>
    <w:multiLevelType w:val="hybridMultilevel"/>
    <w:tmpl w:val="63FE5DB6"/>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0DD016D7"/>
    <w:multiLevelType w:val="hybridMultilevel"/>
    <w:tmpl w:val="1B9A46A6"/>
    <w:lvl w:ilvl="0" w:tplc="23ACFD1E">
      <w:start w:val="1"/>
      <w:numFmt w:val="lowerLetter"/>
      <w:lvlText w:val="%1."/>
      <w:lvlJc w:val="left"/>
      <w:pPr>
        <w:ind w:left="1211" w:hanging="360"/>
      </w:pPr>
      <w:rPr>
        <w:rFonts w:cs="Times New Roman" w:hint="default"/>
      </w:rPr>
    </w:lvl>
    <w:lvl w:ilvl="1" w:tplc="04260019" w:tentative="1">
      <w:start w:val="1"/>
      <w:numFmt w:val="lowerLetter"/>
      <w:lvlText w:val="%2."/>
      <w:lvlJc w:val="left"/>
      <w:pPr>
        <w:ind w:left="1931" w:hanging="360"/>
      </w:pPr>
      <w:rPr>
        <w:rFonts w:cs="Times New Roman"/>
      </w:rPr>
    </w:lvl>
    <w:lvl w:ilvl="2" w:tplc="0426001B" w:tentative="1">
      <w:start w:val="1"/>
      <w:numFmt w:val="lowerRoman"/>
      <w:lvlText w:val="%3."/>
      <w:lvlJc w:val="right"/>
      <w:pPr>
        <w:ind w:left="2651" w:hanging="180"/>
      </w:pPr>
      <w:rPr>
        <w:rFonts w:cs="Times New Roman"/>
      </w:rPr>
    </w:lvl>
    <w:lvl w:ilvl="3" w:tplc="0426000F" w:tentative="1">
      <w:start w:val="1"/>
      <w:numFmt w:val="decimal"/>
      <w:lvlText w:val="%4."/>
      <w:lvlJc w:val="left"/>
      <w:pPr>
        <w:ind w:left="3371" w:hanging="360"/>
      </w:pPr>
      <w:rPr>
        <w:rFonts w:cs="Times New Roman"/>
      </w:rPr>
    </w:lvl>
    <w:lvl w:ilvl="4" w:tplc="04260019" w:tentative="1">
      <w:start w:val="1"/>
      <w:numFmt w:val="lowerLetter"/>
      <w:lvlText w:val="%5."/>
      <w:lvlJc w:val="left"/>
      <w:pPr>
        <w:ind w:left="4091" w:hanging="360"/>
      </w:pPr>
      <w:rPr>
        <w:rFonts w:cs="Times New Roman"/>
      </w:rPr>
    </w:lvl>
    <w:lvl w:ilvl="5" w:tplc="0426001B" w:tentative="1">
      <w:start w:val="1"/>
      <w:numFmt w:val="lowerRoman"/>
      <w:lvlText w:val="%6."/>
      <w:lvlJc w:val="right"/>
      <w:pPr>
        <w:ind w:left="4811" w:hanging="180"/>
      </w:pPr>
      <w:rPr>
        <w:rFonts w:cs="Times New Roman"/>
      </w:rPr>
    </w:lvl>
    <w:lvl w:ilvl="6" w:tplc="0426000F" w:tentative="1">
      <w:start w:val="1"/>
      <w:numFmt w:val="decimal"/>
      <w:lvlText w:val="%7."/>
      <w:lvlJc w:val="left"/>
      <w:pPr>
        <w:ind w:left="5531" w:hanging="360"/>
      </w:pPr>
      <w:rPr>
        <w:rFonts w:cs="Times New Roman"/>
      </w:rPr>
    </w:lvl>
    <w:lvl w:ilvl="7" w:tplc="04260019" w:tentative="1">
      <w:start w:val="1"/>
      <w:numFmt w:val="lowerLetter"/>
      <w:lvlText w:val="%8."/>
      <w:lvlJc w:val="left"/>
      <w:pPr>
        <w:ind w:left="6251" w:hanging="360"/>
      </w:pPr>
      <w:rPr>
        <w:rFonts w:cs="Times New Roman"/>
      </w:rPr>
    </w:lvl>
    <w:lvl w:ilvl="8" w:tplc="0426001B" w:tentative="1">
      <w:start w:val="1"/>
      <w:numFmt w:val="lowerRoman"/>
      <w:lvlText w:val="%9."/>
      <w:lvlJc w:val="right"/>
      <w:pPr>
        <w:ind w:left="6971" w:hanging="180"/>
      </w:pPr>
      <w:rPr>
        <w:rFonts w:cs="Times New Roman"/>
      </w:rPr>
    </w:lvl>
  </w:abstractNum>
  <w:abstractNum w:abstractNumId="19">
    <w:nsid w:val="0E267FA6"/>
    <w:multiLevelType w:val="multilevel"/>
    <w:tmpl w:val="98A2ED38"/>
    <w:lvl w:ilvl="0">
      <w:start w:val="2"/>
      <w:numFmt w:val="decimal"/>
      <w:lvlText w:val="%1."/>
      <w:lvlJc w:val="left"/>
      <w:pPr>
        <w:ind w:left="540" w:hanging="540"/>
      </w:pPr>
      <w:rPr>
        <w:rFonts w:hint="default"/>
      </w:rPr>
    </w:lvl>
    <w:lvl w:ilvl="1">
      <w:start w:val="4"/>
      <w:numFmt w:val="decimal"/>
      <w:lvlText w:val="%1.%2."/>
      <w:lvlJc w:val="left"/>
      <w:pPr>
        <w:ind w:left="153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0">
    <w:nsid w:val="0E5C1189"/>
    <w:multiLevelType w:val="multilevel"/>
    <w:tmpl w:val="F400630E"/>
    <w:lvl w:ilvl="0">
      <w:start w:val="1"/>
      <w:numFmt w:val="decimal"/>
      <w:pStyle w:val="Punkts"/>
      <w:lvlText w:val="%1."/>
      <w:lvlJc w:val="left"/>
      <w:pPr>
        <w:tabs>
          <w:tab w:val="num" w:pos="851"/>
        </w:tabs>
        <w:ind w:left="851" w:hanging="851"/>
      </w:pPr>
      <w:rPr>
        <w:rFonts w:cs="Times New Roman"/>
      </w:rPr>
    </w:lvl>
    <w:lvl w:ilvl="1">
      <w:start w:val="1"/>
      <w:numFmt w:val="decimal"/>
      <w:pStyle w:val="Apakpunkts"/>
      <w:lvlText w:val="%1.%2."/>
      <w:lvlJc w:val="left"/>
      <w:pPr>
        <w:tabs>
          <w:tab w:val="num" w:pos="851"/>
        </w:tabs>
        <w:ind w:left="851" w:hanging="851"/>
      </w:pPr>
      <w:rPr>
        <w:rFonts w:cs="Times New Roman"/>
      </w:rPr>
    </w:lvl>
    <w:lvl w:ilvl="2">
      <w:start w:val="1"/>
      <w:numFmt w:val="decimal"/>
      <w:pStyle w:val="Punkts"/>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1">
    <w:nsid w:val="0F310125"/>
    <w:multiLevelType w:val="hybridMultilevel"/>
    <w:tmpl w:val="290640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14FE7663"/>
    <w:multiLevelType w:val="multilevel"/>
    <w:tmpl w:val="206E9A6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b w:val="0"/>
        <w:i w:val="0"/>
        <w:color w:val="000000"/>
        <w:sz w:val="24"/>
        <w:szCs w:val="24"/>
      </w:rPr>
    </w:lvl>
    <w:lvl w:ilvl="2">
      <w:start w:val="1"/>
      <w:numFmt w:val="decimal"/>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19C13E99"/>
    <w:multiLevelType w:val="hybridMultilevel"/>
    <w:tmpl w:val="58842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1B803AAF"/>
    <w:multiLevelType w:val="multilevel"/>
    <w:tmpl w:val="82C43260"/>
    <w:lvl w:ilvl="0">
      <w:start w:val="1"/>
      <w:numFmt w:val="decimal"/>
      <w:pStyle w:val="virsraksts1"/>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nsid w:val="1D406841"/>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26B06857"/>
    <w:multiLevelType w:val="multilevel"/>
    <w:tmpl w:val="5E7060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nsid w:val="28AA42B0"/>
    <w:multiLevelType w:val="hybridMultilevel"/>
    <w:tmpl w:val="F1BC5546"/>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nsid w:val="2AC75BD5"/>
    <w:multiLevelType w:val="multilevel"/>
    <w:tmpl w:val="844E266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hint="default"/>
      </w:rPr>
    </w:lvl>
    <w:lvl w:ilvl="1" w:tplc="04260003" w:tentative="1">
      <w:start w:val="1"/>
      <w:numFmt w:val="bullet"/>
      <w:lvlText w:val="o"/>
      <w:lvlJc w:val="left"/>
      <w:pPr>
        <w:ind w:left="2781" w:hanging="360"/>
      </w:pPr>
      <w:rPr>
        <w:rFonts w:ascii="Courier New" w:hAnsi="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30">
    <w:nsid w:val="2DFF5CE1"/>
    <w:multiLevelType w:val="hybridMultilevel"/>
    <w:tmpl w:val="DEAADB5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2EF360A8"/>
    <w:multiLevelType w:val="hybridMultilevel"/>
    <w:tmpl w:val="2BAE1306"/>
    <w:lvl w:ilvl="0" w:tplc="73EE00C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nsid w:val="35DF79A3"/>
    <w:multiLevelType w:val="multilevel"/>
    <w:tmpl w:val="3494887C"/>
    <w:lvl w:ilvl="0">
      <w:start w:val="1"/>
      <w:numFmt w:val="decimal"/>
      <w:lvlText w:val="%1."/>
      <w:lvlJc w:val="left"/>
      <w:pPr>
        <w:tabs>
          <w:tab w:val="num" w:pos="360"/>
        </w:tabs>
        <w:ind w:left="360" w:hanging="360"/>
      </w:pPr>
      <w:rPr>
        <w:rFonts w:cs="Times New Roman" w:hint="default"/>
      </w:rPr>
    </w:lvl>
    <w:lvl w:ilvl="1">
      <w:start w:val="1"/>
      <w:numFmt w:val="decimal"/>
      <w:pStyle w:val="virsraksts11"/>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48C62967"/>
    <w:multiLevelType w:val="hybridMultilevel"/>
    <w:tmpl w:val="06D22A22"/>
    <w:name w:val="WW8Num282"/>
    <w:lvl w:ilvl="0" w:tplc="92EE2D70">
      <w:start w:val="1"/>
      <w:numFmt w:val="lowerRoman"/>
      <w:lvlText w:val="%1."/>
      <w:lvlJc w:val="right"/>
      <w:pPr>
        <w:ind w:left="720" w:hanging="360"/>
      </w:pPr>
      <w:rPr>
        <w:rFonts w:cs="Times New Roman" w:hint="default"/>
      </w:rPr>
    </w:lvl>
    <w:lvl w:ilvl="1" w:tplc="93604CE2" w:tentative="1">
      <w:start w:val="1"/>
      <w:numFmt w:val="bullet"/>
      <w:lvlText w:val="o"/>
      <w:lvlJc w:val="left"/>
      <w:pPr>
        <w:ind w:left="1440" w:hanging="360"/>
      </w:pPr>
      <w:rPr>
        <w:rFonts w:ascii="Courier New" w:hAnsi="Courier New" w:hint="default"/>
      </w:rPr>
    </w:lvl>
    <w:lvl w:ilvl="2" w:tplc="DD94F176" w:tentative="1">
      <w:start w:val="1"/>
      <w:numFmt w:val="bullet"/>
      <w:lvlText w:val=""/>
      <w:lvlJc w:val="left"/>
      <w:pPr>
        <w:ind w:left="2160" w:hanging="360"/>
      </w:pPr>
      <w:rPr>
        <w:rFonts w:ascii="Wingdings" w:hAnsi="Wingdings" w:hint="default"/>
      </w:rPr>
    </w:lvl>
    <w:lvl w:ilvl="3" w:tplc="C76C0C8A" w:tentative="1">
      <w:start w:val="1"/>
      <w:numFmt w:val="bullet"/>
      <w:lvlText w:val=""/>
      <w:lvlJc w:val="left"/>
      <w:pPr>
        <w:ind w:left="2880" w:hanging="360"/>
      </w:pPr>
      <w:rPr>
        <w:rFonts w:ascii="Symbol" w:hAnsi="Symbol" w:hint="default"/>
      </w:rPr>
    </w:lvl>
    <w:lvl w:ilvl="4" w:tplc="819CA91E" w:tentative="1">
      <w:start w:val="1"/>
      <w:numFmt w:val="bullet"/>
      <w:lvlText w:val="o"/>
      <w:lvlJc w:val="left"/>
      <w:pPr>
        <w:ind w:left="3600" w:hanging="360"/>
      </w:pPr>
      <w:rPr>
        <w:rFonts w:ascii="Courier New" w:hAnsi="Courier New" w:hint="default"/>
      </w:rPr>
    </w:lvl>
    <w:lvl w:ilvl="5" w:tplc="99445452" w:tentative="1">
      <w:start w:val="1"/>
      <w:numFmt w:val="bullet"/>
      <w:lvlText w:val=""/>
      <w:lvlJc w:val="left"/>
      <w:pPr>
        <w:ind w:left="4320" w:hanging="360"/>
      </w:pPr>
      <w:rPr>
        <w:rFonts w:ascii="Wingdings" w:hAnsi="Wingdings" w:hint="default"/>
      </w:rPr>
    </w:lvl>
    <w:lvl w:ilvl="6" w:tplc="664E4A82" w:tentative="1">
      <w:start w:val="1"/>
      <w:numFmt w:val="bullet"/>
      <w:lvlText w:val=""/>
      <w:lvlJc w:val="left"/>
      <w:pPr>
        <w:ind w:left="5040" w:hanging="360"/>
      </w:pPr>
      <w:rPr>
        <w:rFonts w:ascii="Symbol" w:hAnsi="Symbol" w:hint="default"/>
      </w:rPr>
    </w:lvl>
    <w:lvl w:ilvl="7" w:tplc="EE8288DA" w:tentative="1">
      <w:start w:val="1"/>
      <w:numFmt w:val="bullet"/>
      <w:lvlText w:val="o"/>
      <w:lvlJc w:val="left"/>
      <w:pPr>
        <w:ind w:left="5760" w:hanging="360"/>
      </w:pPr>
      <w:rPr>
        <w:rFonts w:ascii="Courier New" w:hAnsi="Courier New" w:hint="default"/>
      </w:rPr>
    </w:lvl>
    <w:lvl w:ilvl="8" w:tplc="9260F8DC" w:tentative="1">
      <w:start w:val="1"/>
      <w:numFmt w:val="bullet"/>
      <w:lvlText w:val=""/>
      <w:lvlJc w:val="left"/>
      <w:pPr>
        <w:ind w:left="6480" w:hanging="360"/>
      </w:pPr>
      <w:rPr>
        <w:rFonts w:ascii="Wingdings" w:hAnsi="Wingdings" w:hint="default"/>
      </w:rPr>
    </w:lvl>
  </w:abstractNum>
  <w:abstractNum w:abstractNumId="34">
    <w:nsid w:val="4A4B66FA"/>
    <w:multiLevelType w:val="hybridMultilevel"/>
    <w:tmpl w:val="82F8E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535B19A4"/>
    <w:multiLevelType w:val="hybridMultilevel"/>
    <w:tmpl w:val="CD9C7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53FE105B"/>
    <w:multiLevelType w:val="multilevel"/>
    <w:tmpl w:val="D0CE2CD4"/>
    <w:lvl w:ilvl="0">
      <w:start w:val="1"/>
      <w:numFmt w:val="decimal"/>
      <w:lvlText w:val="%1."/>
      <w:lvlJc w:val="left"/>
      <w:pPr>
        <w:tabs>
          <w:tab w:val="num" w:pos="340"/>
        </w:tabs>
        <w:ind w:left="340" w:hanging="340"/>
      </w:pPr>
      <w:rPr>
        <w:rFonts w:cs="Times New Roman" w:hint="default"/>
        <w:strike w:val="0"/>
        <w:sz w:val="24"/>
        <w:szCs w:val="24"/>
      </w:rPr>
    </w:lvl>
    <w:lvl w:ilvl="1">
      <w:start w:val="1"/>
      <w:numFmt w:val="decimal"/>
      <w:lvlText w:val="%1.%2."/>
      <w:lvlJc w:val="left"/>
      <w:pPr>
        <w:tabs>
          <w:tab w:val="num" w:pos="567"/>
        </w:tabs>
        <w:ind w:left="567" w:hanging="397"/>
      </w:pPr>
      <w:rPr>
        <w:rFonts w:cs="Times New Roman" w:hint="default"/>
        <w:b w:val="0"/>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565C58E9"/>
    <w:multiLevelType w:val="multilevel"/>
    <w:tmpl w:val="6AD27450"/>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7E820CE"/>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nsid w:val="58487941"/>
    <w:multiLevelType w:val="hybridMultilevel"/>
    <w:tmpl w:val="259C1804"/>
    <w:lvl w:ilvl="0" w:tplc="BAD8A01C">
      <w:start w:val="1"/>
      <w:numFmt w:val="decimal"/>
      <w:lvlText w:val="%1)"/>
      <w:lvlJc w:val="left"/>
      <w:pPr>
        <w:ind w:left="720" w:hanging="360"/>
      </w:pPr>
      <w:rPr>
        <w:rFonts w:hint="default"/>
        <w:b/>
        <w:u w:val="single"/>
      </w:rPr>
    </w:lvl>
    <w:lvl w:ilvl="1" w:tplc="04260019">
      <w:start w:val="1"/>
      <w:numFmt w:val="lowerLetter"/>
      <w:lvlText w:val="%2."/>
      <w:lvlJc w:val="left"/>
      <w:pPr>
        <w:ind w:left="1440" w:hanging="360"/>
      </w:pPr>
    </w:lvl>
    <w:lvl w:ilvl="2" w:tplc="9E76BE4A">
      <w:start w:val="1"/>
      <w:numFmt w:val="lowerLetter"/>
      <w:lvlText w:val="%3."/>
      <w:lvlJc w:val="right"/>
      <w:pPr>
        <w:ind w:left="1315" w:hanging="180"/>
      </w:pPr>
      <w:rPr>
        <w:rFonts w:ascii="Times New Roman" w:eastAsia="Times New Roman"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67C07EA7"/>
    <w:multiLevelType w:val="hybridMultilevel"/>
    <w:tmpl w:val="13E6ACEE"/>
    <w:lvl w:ilvl="0" w:tplc="71AA07B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nsid w:val="6C357462"/>
    <w:multiLevelType w:val="multilevel"/>
    <w:tmpl w:val="935C96DA"/>
    <w:lvl w:ilvl="0">
      <w:start w:val="1"/>
      <w:numFmt w:val="decimal"/>
      <w:pStyle w:val="Stils1"/>
      <w:lvlText w:val="%1."/>
      <w:lvlJc w:val="left"/>
      <w:pPr>
        <w:tabs>
          <w:tab w:val="num" w:pos="454"/>
        </w:tabs>
        <w:ind w:left="454" w:hanging="454"/>
      </w:pPr>
      <w:rPr>
        <w:rFonts w:cs="Times New Roman"/>
      </w:rPr>
    </w:lvl>
    <w:lvl w:ilvl="1">
      <w:start w:val="1"/>
      <w:numFmt w:val="decimal"/>
      <w:pStyle w:val="Stils2"/>
      <w:lvlText w:val="%1.%2."/>
      <w:lvlJc w:val="left"/>
      <w:pPr>
        <w:tabs>
          <w:tab w:val="num" w:pos="1354"/>
        </w:tabs>
        <w:ind w:left="1354" w:hanging="454"/>
      </w:pPr>
      <w:rPr>
        <w:rFonts w:cs="Times New Roman"/>
      </w:rPr>
    </w:lvl>
    <w:lvl w:ilvl="2">
      <w:start w:val="1"/>
      <w:numFmt w:val="decimal"/>
      <w:pStyle w:val="Stils3"/>
      <w:lvlText w:val="%1.%2.%3."/>
      <w:lvlJc w:val="left"/>
      <w:pPr>
        <w:tabs>
          <w:tab w:val="num" w:pos="2547"/>
        </w:tabs>
        <w:ind w:left="2547" w:hanging="567"/>
      </w:pPr>
      <w:rPr>
        <w:rFonts w:cs="Times New Roman"/>
        <w:sz w:val="20"/>
        <w:szCs w:val="20"/>
      </w:rPr>
    </w:lvl>
    <w:lvl w:ilvl="3">
      <w:start w:val="1"/>
      <w:numFmt w:val="decimal"/>
      <w:pStyle w:val="Stils4"/>
      <w:lvlText w:val="%1.%2.%3.%4."/>
      <w:lvlJc w:val="left"/>
      <w:pPr>
        <w:tabs>
          <w:tab w:val="num" w:pos="2537"/>
        </w:tabs>
        <w:ind w:left="2537" w:hanging="737"/>
      </w:pPr>
      <w:rPr>
        <w:rFonts w:cs="Times New Roman"/>
        <w:b w:val="0"/>
      </w:rPr>
    </w:lvl>
    <w:lvl w:ilvl="4">
      <w:start w:val="1"/>
      <w:numFmt w:val="decimal"/>
      <w:lvlText w:val="%1.%2.%3.%4.%5."/>
      <w:lvlJc w:val="left"/>
      <w:pPr>
        <w:tabs>
          <w:tab w:val="num" w:pos="2700"/>
        </w:tabs>
        <w:ind w:left="241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nsid w:val="6F862B42"/>
    <w:multiLevelType w:val="hybridMultilevel"/>
    <w:tmpl w:val="E3D88AE6"/>
    <w:lvl w:ilvl="0" w:tplc="08090001">
      <w:start w:val="1"/>
      <w:numFmt w:val="bullet"/>
      <w:lvlText w:val=""/>
      <w:lvlJc w:val="left"/>
      <w:pPr>
        <w:ind w:left="720" w:hanging="360"/>
      </w:pPr>
      <w:rPr>
        <w:rFonts w:ascii="Symbol" w:hAnsi="Symbol" w:hint="default"/>
      </w:rPr>
    </w:lvl>
    <w:lvl w:ilvl="1" w:tplc="2018BDFC">
      <w:numFmt w:val="bullet"/>
      <w:lvlText w:val="•"/>
      <w:lvlJc w:val="left"/>
      <w:pPr>
        <w:ind w:left="1800" w:hanging="720"/>
      </w:pPr>
      <w:rPr>
        <w:rFonts w:ascii="MetaPlusLF" w:eastAsia="Calibri" w:hAnsi="MetaPlusLF"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nsid w:val="7628364E"/>
    <w:multiLevelType w:val="hybridMultilevel"/>
    <w:tmpl w:val="1BD87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nsid w:val="771778E0"/>
    <w:multiLevelType w:val="hybridMultilevel"/>
    <w:tmpl w:val="06E4A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7865171D"/>
    <w:multiLevelType w:val="hybridMultilevel"/>
    <w:tmpl w:val="DE201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2"/>
  </w:num>
  <w:num w:numId="9">
    <w:abstractNumId w:val="22"/>
  </w:num>
  <w:num w:numId="10">
    <w:abstractNumId w:val="29"/>
  </w:num>
  <w:num w:numId="11">
    <w:abstractNumId w:val="16"/>
  </w:num>
  <w:num w:numId="12">
    <w:abstractNumId w:val="18"/>
  </w:num>
  <w:num w:numId="13">
    <w:abstractNumId w:val="36"/>
  </w:num>
  <w:num w:numId="14">
    <w:abstractNumId w:val="38"/>
  </w:num>
  <w:num w:numId="15">
    <w:abstractNumId w:val="26"/>
  </w:num>
  <w:num w:numId="16">
    <w:abstractNumId w:val="37"/>
  </w:num>
  <w:num w:numId="17">
    <w:abstractNumId w:val="28"/>
  </w:num>
  <w:num w:numId="18">
    <w:abstractNumId w:val="43"/>
  </w:num>
  <w:num w:numId="19">
    <w:abstractNumId w:val="44"/>
  </w:num>
  <w:num w:numId="20">
    <w:abstractNumId w:val="14"/>
  </w:num>
  <w:num w:numId="21">
    <w:abstractNumId w:val="15"/>
  </w:num>
  <w:num w:numId="22">
    <w:abstractNumId w:val="45"/>
  </w:num>
  <w:num w:numId="23">
    <w:abstractNumId w:val="23"/>
  </w:num>
  <w:num w:numId="24">
    <w:abstractNumId w:val="42"/>
  </w:num>
  <w:num w:numId="25">
    <w:abstractNumId w:val="21"/>
  </w:num>
  <w:num w:numId="26">
    <w:abstractNumId w:val="34"/>
  </w:num>
  <w:num w:numId="27">
    <w:abstractNumId w:val="3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9"/>
  </w:num>
  <w:num w:numId="35">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A1"/>
    <w:rsid w:val="0000294F"/>
    <w:rsid w:val="000036D3"/>
    <w:rsid w:val="00006E72"/>
    <w:rsid w:val="00007182"/>
    <w:rsid w:val="00011483"/>
    <w:rsid w:val="00011F5B"/>
    <w:rsid w:val="000120EF"/>
    <w:rsid w:val="00012591"/>
    <w:rsid w:val="00013D4F"/>
    <w:rsid w:val="000141F9"/>
    <w:rsid w:val="00015B51"/>
    <w:rsid w:val="00021D04"/>
    <w:rsid w:val="00024A27"/>
    <w:rsid w:val="00025A1E"/>
    <w:rsid w:val="00026885"/>
    <w:rsid w:val="000277C3"/>
    <w:rsid w:val="00027B29"/>
    <w:rsid w:val="0003055F"/>
    <w:rsid w:val="00032048"/>
    <w:rsid w:val="0003320A"/>
    <w:rsid w:val="00035FE1"/>
    <w:rsid w:val="00036608"/>
    <w:rsid w:val="00036B41"/>
    <w:rsid w:val="00037B97"/>
    <w:rsid w:val="0004093C"/>
    <w:rsid w:val="00041A47"/>
    <w:rsid w:val="0004250B"/>
    <w:rsid w:val="00044CCE"/>
    <w:rsid w:val="000457FA"/>
    <w:rsid w:val="00052084"/>
    <w:rsid w:val="00052098"/>
    <w:rsid w:val="0005519D"/>
    <w:rsid w:val="000551F5"/>
    <w:rsid w:val="00055947"/>
    <w:rsid w:val="00055BE5"/>
    <w:rsid w:val="00060DDF"/>
    <w:rsid w:val="00062149"/>
    <w:rsid w:val="00062EE3"/>
    <w:rsid w:val="00063F9F"/>
    <w:rsid w:val="0006408A"/>
    <w:rsid w:val="000669E2"/>
    <w:rsid w:val="00071ACB"/>
    <w:rsid w:val="00073CAE"/>
    <w:rsid w:val="00077367"/>
    <w:rsid w:val="00080163"/>
    <w:rsid w:val="00080305"/>
    <w:rsid w:val="000819D5"/>
    <w:rsid w:val="00083A2B"/>
    <w:rsid w:val="00084E2C"/>
    <w:rsid w:val="00090068"/>
    <w:rsid w:val="00092194"/>
    <w:rsid w:val="00092A6D"/>
    <w:rsid w:val="00093D59"/>
    <w:rsid w:val="00094A3F"/>
    <w:rsid w:val="00095549"/>
    <w:rsid w:val="00095807"/>
    <w:rsid w:val="00096B46"/>
    <w:rsid w:val="00096CC8"/>
    <w:rsid w:val="00097ECA"/>
    <w:rsid w:val="000A035A"/>
    <w:rsid w:val="000A2B03"/>
    <w:rsid w:val="000A3181"/>
    <w:rsid w:val="000A3629"/>
    <w:rsid w:val="000A3B61"/>
    <w:rsid w:val="000A473A"/>
    <w:rsid w:val="000A546A"/>
    <w:rsid w:val="000A62C1"/>
    <w:rsid w:val="000A7423"/>
    <w:rsid w:val="000B0745"/>
    <w:rsid w:val="000B0F1E"/>
    <w:rsid w:val="000B1348"/>
    <w:rsid w:val="000B1606"/>
    <w:rsid w:val="000B2217"/>
    <w:rsid w:val="000B29C5"/>
    <w:rsid w:val="000B7733"/>
    <w:rsid w:val="000B7CDB"/>
    <w:rsid w:val="000C124B"/>
    <w:rsid w:val="000C1944"/>
    <w:rsid w:val="000C3D2D"/>
    <w:rsid w:val="000C557A"/>
    <w:rsid w:val="000C5B4C"/>
    <w:rsid w:val="000D0A8E"/>
    <w:rsid w:val="000D200A"/>
    <w:rsid w:val="000D400C"/>
    <w:rsid w:val="000D4454"/>
    <w:rsid w:val="000D5ADF"/>
    <w:rsid w:val="000D7E90"/>
    <w:rsid w:val="000E0728"/>
    <w:rsid w:val="000E525D"/>
    <w:rsid w:val="000E67EA"/>
    <w:rsid w:val="000F0813"/>
    <w:rsid w:val="000F0E7D"/>
    <w:rsid w:val="000F149F"/>
    <w:rsid w:val="000F2287"/>
    <w:rsid w:val="000F377F"/>
    <w:rsid w:val="000F3D6E"/>
    <w:rsid w:val="000F562E"/>
    <w:rsid w:val="000F58AB"/>
    <w:rsid w:val="000F597E"/>
    <w:rsid w:val="000F59B9"/>
    <w:rsid w:val="000F59E4"/>
    <w:rsid w:val="000F6DB9"/>
    <w:rsid w:val="000F7039"/>
    <w:rsid w:val="00100FA7"/>
    <w:rsid w:val="001033C5"/>
    <w:rsid w:val="00104736"/>
    <w:rsid w:val="001057E0"/>
    <w:rsid w:val="00106F3B"/>
    <w:rsid w:val="00107419"/>
    <w:rsid w:val="001116CC"/>
    <w:rsid w:val="00111CE9"/>
    <w:rsid w:val="00113658"/>
    <w:rsid w:val="0011585E"/>
    <w:rsid w:val="00115886"/>
    <w:rsid w:val="00115AAD"/>
    <w:rsid w:val="00115EB6"/>
    <w:rsid w:val="00116AFA"/>
    <w:rsid w:val="00116CD1"/>
    <w:rsid w:val="00120550"/>
    <w:rsid w:val="00120FB5"/>
    <w:rsid w:val="001217F8"/>
    <w:rsid w:val="0012188A"/>
    <w:rsid w:val="0012213C"/>
    <w:rsid w:val="00123BC8"/>
    <w:rsid w:val="00126252"/>
    <w:rsid w:val="001262AA"/>
    <w:rsid w:val="00126D72"/>
    <w:rsid w:val="00132D34"/>
    <w:rsid w:val="00133EE1"/>
    <w:rsid w:val="001343BA"/>
    <w:rsid w:val="001347B9"/>
    <w:rsid w:val="00134AB7"/>
    <w:rsid w:val="0013519A"/>
    <w:rsid w:val="001439F3"/>
    <w:rsid w:val="00143EF8"/>
    <w:rsid w:val="00145AA0"/>
    <w:rsid w:val="00146C1B"/>
    <w:rsid w:val="001478F0"/>
    <w:rsid w:val="0015338F"/>
    <w:rsid w:val="00153585"/>
    <w:rsid w:val="001535AF"/>
    <w:rsid w:val="0015583D"/>
    <w:rsid w:val="001558EA"/>
    <w:rsid w:val="00155ECE"/>
    <w:rsid w:val="00156D01"/>
    <w:rsid w:val="0016023F"/>
    <w:rsid w:val="0016070A"/>
    <w:rsid w:val="00161545"/>
    <w:rsid w:val="001625AB"/>
    <w:rsid w:val="00165BE9"/>
    <w:rsid w:val="00165E65"/>
    <w:rsid w:val="001713BF"/>
    <w:rsid w:val="00172900"/>
    <w:rsid w:val="001730B5"/>
    <w:rsid w:val="001764AD"/>
    <w:rsid w:val="00176A73"/>
    <w:rsid w:val="00177844"/>
    <w:rsid w:val="00180312"/>
    <w:rsid w:val="001811BC"/>
    <w:rsid w:val="00181926"/>
    <w:rsid w:val="00181F2D"/>
    <w:rsid w:val="001821DE"/>
    <w:rsid w:val="001830D7"/>
    <w:rsid w:val="00184CD0"/>
    <w:rsid w:val="001853A3"/>
    <w:rsid w:val="0018652B"/>
    <w:rsid w:val="001867DA"/>
    <w:rsid w:val="00190B9B"/>
    <w:rsid w:val="00191485"/>
    <w:rsid w:val="001917A4"/>
    <w:rsid w:val="00191B65"/>
    <w:rsid w:val="001927C3"/>
    <w:rsid w:val="00192BD1"/>
    <w:rsid w:val="00195445"/>
    <w:rsid w:val="00197545"/>
    <w:rsid w:val="001A1DB9"/>
    <w:rsid w:val="001A395C"/>
    <w:rsid w:val="001A40CA"/>
    <w:rsid w:val="001A41E2"/>
    <w:rsid w:val="001A534E"/>
    <w:rsid w:val="001A5BE1"/>
    <w:rsid w:val="001A5F79"/>
    <w:rsid w:val="001A66C4"/>
    <w:rsid w:val="001A67C5"/>
    <w:rsid w:val="001A6ACD"/>
    <w:rsid w:val="001B0F86"/>
    <w:rsid w:val="001B17E6"/>
    <w:rsid w:val="001B1909"/>
    <w:rsid w:val="001B3E91"/>
    <w:rsid w:val="001B4FEE"/>
    <w:rsid w:val="001B78E7"/>
    <w:rsid w:val="001C1D77"/>
    <w:rsid w:val="001C2090"/>
    <w:rsid w:val="001C2B11"/>
    <w:rsid w:val="001C3BA7"/>
    <w:rsid w:val="001C3EF7"/>
    <w:rsid w:val="001C4992"/>
    <w:rsid w:val="001C63B9"/>
    <w:rsid w:val="001C694B"/>
    <w:rsid w:val="001D114E"/>
    <w:rsid w:val="001D2A6E"/>
    <w:rsid w:val="001D4189"/>
    <w:rsid w:val="001D5045"/>
    <w:rsid w:val="001D6B58"/>
    <w:rsid w:val="001D6C2D"/>
    <w:rsid w:val="001D7A12"/>
    <w:rsid w:val="001E1A9B"/>
    <w:rsid w:val="001E2103"/>
    <w:rsid w:val="001E3EDB"/>
    <w:rsid w:val="001E53C2"/>
    <w:rsid w:val="001E7754"/>
    <w:rsid w:val="001F0695"/>
    <w:rsid w:val="001F1CEB"/>
    <w:rsid w:val="001F1E95"/>
    <w:rsid w:val="001F2CB8"/>
    <w:rsid w:val="001F4010"/>
    <w:rsid w:val="001F44C9"/>
    <w:rsid w:val="001F6FEB"/>
    <w:rsid w:val="002040D1"/>
    <w:rsid w:val="00205038"/>
    <w:rsid w:val="00205D6C"/>
    <w:rsid w:val="002064C0"/>
    <w:rsid w:val="00207BAE"/>
    <w:rsid w:val="00210709"/>
    <w:rsid w:val="00213001"/>
    <w:rsid w:val="00217A00"/>
    <w:rsid w:val="002215C4"/>
    <w:rsid w:val="0022307D"/>
    <w:rsid w:val="002233C6"/>
    <w:rsid w:val="00223D6F"/>
    <w:rsid w:val="00231399"/>
    <w:rsid w:val="002334A9"/>
    <w:rsid w:val="002340F9"/>
    <w:rsid w:val="00235BBE"/>
    <w:rsid w:val="00235CA3"/>
    <w:rsid w:val="002414F7"/>
    <w:rsid w:val="00241DD5"/>
    <w:rsid w:val="00241FA5"/>
    <w:rsid w:val="00243747"/>
    <w:rsid w:val="00244632"/>
    <w:rsid w:val="00244CE6"/>
    <w:rsid w:val="00246898"/>
    <w:rsid w:val="00247F15"/>
    <w:rsid w:val="00250CFC"/>
    <w:rsid w:val="00251283"/>
    <w:rsid w:val="002526CD"/>
    <w:rsid w:val="00253630"/>
    <w:rsid w:val="00253B25"/>
    <w:rsid w:val="00254B1D"/>
    <w:rsid w:val="00254EAF"/>
    <w:rsid w:val="00255060"/>
    <w:rsid w:val="002558A6"/>
    <w:rsid w:val="0025688B"/>
    <w:rsid w:val="00257874"/>
    <w:rsid w:val="00264CAE"/>
    <w:rsid w:val="00267B5F"/>
    <w:rsid w:val="00267EF1"/>
    <w:rsid w:val="00270AD8"/>
    <w:rsid w:val="00271E13"/>
    <w:rsid w:val="00272C7E"/>
    <w:rsid w:val="00280739"/>
    <w:rsid w:val="002821EA"/>
    <w:rsid w:val="00283381"/>
    <w:rsid w:val="00285882"/>
    <w:rsid w:val="00285C80"/>
    <w:rsid w:val="00286B3F"/>
    <w:rsid w:val="00286DDF"/>
    <w:rsid w:val="002905F0"/>
    <w:rsid w:val="0029124B"/>
    <w:rsid w:val="002918E0"/>
    <w:rsid w:val="00292E8F"/>
    <w:rsid w:val="00293098"/>
    <w:rsid w:val="00293E21"/>
    <w:rsid w:val="00294277"/>
    <w:rsid w:val="002946BE"/>
    <w:rsid w:val="0029501E"/>
    <w:rsid w:val="00295BAA"/>
    <w:rsid w:val="00295D0E"/>
    <w:rsid w:val="00296AF8"/>
    <w:rsid w:val="00297249"/>
    <w:rsid w:val="002A0926"/>
    <w:rsid w:val="002A181A"/>
    <w:rsid w:val="002A195D"/>
    <w:rsid w:val="002A3E97"/>
    <w:rsid w:val="002A502E"/>
    <w:rsid w:val="002A5774"/>
    <w:rsid w:val="002A6DB7"/>
    <w:rsid w:val="002B05B3"/>
    <w:rsid w:val="002B163F"/>
    <w:rsid w:val="002B19E5"/>
    <w:rsid w:val="002B1E1E"/>
    <w:rsid w:val="002B1FF6"/>
    <w:rsid w:val="002B4338"/>
    <w:rsid w:val="002B66BF"/>
    <w:rsid w:val="002C0578"/>
    <w:rsid w:val="002C063B"/>
    <w:rsid w:val="002C4D88"/>
    <w:rsid w:val="002C7275"/>
    <w:rsid w:val="002D2787"/>
    <w:rsid w:val="002D354C"/>
    <w:rsid w:val="002D4928"/>
    <w:rsid w:val="002D4E60"/>
    <w:rsid w:val="002D5783"/>
    <w:rsid w:val="002D62B6"/>
    <w:rsid w:val="002D75AA"/>
    <w:rsid w:val="002E056F"/>
    <w:rsid w:val="002E1465"/>
    <w:rsid w:val="002E386E"/>
    <w:rsid w:val="002E6392"/>
    <w:rsid w:val="002F05A1"/>
    <w:rsid w:val="002F1E59"/>
    <w:rsid w:val="002F5312"/>
    <w:rsid w:val="002F71C2"/>
    <w:rsid w:val="002F7256"/>
    <w:rsid w:val="00300011"/>
    <w:rsid w:val="00303B54"/>
    <w:rsid w:val="00304F41"/>
    <w:rsid w:val="00305B74"/>
    <w:rsid w:val="003073AA"/>
    <w:rsid w:val="00311F0B"/>
    <w:rsid w:val="00313368"/>
    <w:rsid w:val="0031440B"/>
    <w:rsid w:val="00315382"/>
    <w:rsid w:val="0031608B"/>
    <w:rsid w:val="00316B9A"/>
    <w:rsid w:val="00317033"/>
    <w:rsid w:val="00317DB5"/>
    <w:rsid w:val="00321049"/>
    <w:rsid w:val="00323214"/>
    <w:rsid w:val="003234CB"/>
    <w:rsid w:val="00326E80"/>
    <w:rsid w:val="00331754"/>
    <w:rsid w:val="0033176E"/>
    <w:rsid w:val="00331E67"/>
    <w:rsid w:val="0033430A"/>
    <w:rsid w:val="00334856"/>
    <w:rsid w:val="00335EB4"/>
    <w:rsid w:val="003375A8"/>
    <w:rsid w:val="00337C26"/>
    <w:rsid w:val="00345B43"/>
    <w:rsid w:val="0034629E"/>
    <w:rsid w:val="00351956"/>
    <w:rsid w:val="00351F88"/>
    <w:rsid w:val="00353768"/>
    <w:rsid w:val="0035392E"/>
    <w:rsid w:val="00353D52"/>
    <w:rsid w:val="00353D85"/>
    <w:rsid w:val="003543D8"/>
    <w:rsid w:val="00355A09"/>
    <w:rsid w:val="003568DD"/>
    <w:rsid w:val="00356CFA"/>
    <w:rsid w:val="003576E1"/>
    <w:rsid w:val="00357A64"/>
    <w:rsid w:val="00361BB3"/>
    <w:rsid w:val="003641CD"/>
    <w:rsid w:val="003649CB"/>
    <w:rsid w:val="00364C61"/>
    <w:rsid w:val="00374F93"/>
    <w:rsid w:val="00375120"/>
    <w:rsid w:val="003751F0"/>
    <w:rsid w:val="003771EE"/>
    <w:rsid w:val="003776DD"/>
    <w:rsid w:val="003805EC"/>
    <w:rsid w:val="00382EF5"/>
    <w:rsid w:val="003840B2"/>
    <w:rsid w:val="00385E14"/>
    <w:rsid w:val="003919B7"/>
    <w:rsid w:val="0039246D"/>
    <w:rsid w:val="003936F6"/>
    <w:rsid w:val="00394160"/>
    <w:rsid w:val="00394861"/>
    <w:rsid w:val="00396D1D"/>
    <w:rsid w:val="003A0400"/>
    <w:rsid w:val="003A1BC8"/>
    <w:rsid w:val="003A3E72"/>
    <w:rsid w:val="003A5D65"/>
    <w:rsid w:val="003A79AB"/>
    <w:rsid w:val="003B09C2"/>
    <w:rsid w:val="003B1564"/>
    <w:rsid w:val="003B1B28"/>
    <w:rsid w:val="003B1EC5"/>
    <w:rsid w:val="003B263B"/>
    <w:rsid w:val="003B736D"/>
    <w:rsid w:val="003C3127"/>
    <w:rsid w:val="003D105E"/>
    <w:rsid w:val="003D180F"/>
    <w:rsid w:val="003D2183"/>
    <w:rsid w:val="003D42E1"/>
    <w:rsid w:val="003D646B"/>
    <w:rsid w:val="003D6BE7"/>
    <w:rsid w:val="003D6C4A"/>
    <w:rsid w:val="003D7EBD"/>
    <w:rsid w:val="003E016A"/>
    <w:rsid w:val="003E08E1"/>
    <w:rsid w:val="003E4636"/>
    <w:rsid w:val="003F0197"/>
    <w:rsid w:val="003F1C6B"/>
    <w:rsid w:val="003F35B7"/>
    <w:rsid w:val="003F3D10"/>
    <w:rsid w:val="003F495B"/>
    <w:rsid w:val="003F52BD"/>
    <w:rsid w:val="003F5510"/>
    <w:rsid w:val="003F5A36"/>
    <w:rsid w:val="003F6840"/>
    <w:rsid w:val="003F72E4"/>
    <w:rsid w:val="00400448"/>
    <w:rsid w:val="004035B5"/>
    <w:rsid w:val="00403AD3"/>
    <w:rsid w:val="00405725"/>
    <w:rsid w:val="00405BB2"/>
    <w:rsid w:val="00407D3B"/>
    <w:rsid w:val="00410BD6"/>
    <w:rsid w:val="0041182D"/>
    <w:rsid w:val="004122EC"/>
    <w:rsid w:val="004124EC"/>
    <w:rsid w:val="00412BB0"/>
    <w:rsid w:val="00412DC6"/>
    <w:rsid w:val="00416B4C"/>
    <w:rsid w:val="0041762A"/>
    <w:rsid w:val="00417D0C"/>
    <w:rsid w:val="0042100B"/>
    <w:rsid w:val="0042622B"/>
    <w:rsid w:val="00426EA5"/>
    <w:rsid w:val="00427D25"/>
    <w:rsid w:val="00430C3C"/>
    <w:rsid w:val="00432D33"/>
    <w:rsid w:val="004337B2"/>
    <w:rsid w:val="00434723"/>
    <w:rsid w:val="00434B3A"/>
    <w:rsid w:val="00434C0B"/>
    <w:rsid w:val="00435747"/>
    <w:rsid w:val="00441B96"/>
    <w:rsid w:val="004427E2"/>
    <w:rsid w:val="004431A3"/>
    <w:rsid w:val="00444F3D"/>
    <w:rsid w:val="00445CC1"/>
    <w:rsid w:val="00447244"/>
    <w:rsid w:val="00450F82"/>
    <w:rsid w:val="00451A43"/>
    <w:rsid w:val="00452D75"/>
    <w:rsid w:val="00453F84"/>
    <w:rsid w:val="004549FF"/>
    <w:rsid w:val="004574AF"/>
    <w:rsid w:val="00460B06"/>
    <w:rsid w:val="00462604"/>
    <w:rsid w:val="004637DF"/>
    <w:rsid w:val="00463AE2"/>
    <w:rsid w:val="00466281"/>
    <w:rsid w:val="00467A45"/>
    <w:rsid w:val="0047296D"/>
    <w:rsid w:val="004766D4"/>
    <w:rsid w:val="00476B8E"/>
    <w:rsid w:val="0048150F"/>
    <w:rsid w:val="00482970"/>
    <w:rsid w:val="00482F73"/>
    <w:rsid w:val="00485D69"/>
    <w:rsid w:val="00491EF8"/>
    <w:rsid w:val="004925C0"/>
    <w:rsid w:val="00493532"/>
    <w:rsid w:val="004A17A6"/>
    <w:rsid w:val="004A1E4D"/>
    <w:rsid w:val="004A21F9"/>
    <w:rsid w:val="004A55D9"/>
    <w:rsid w:val="004A6B29"/>
    <w:rsid w:val="004A6F6A"/>
    <w:rsid w:val="004A799B"/>
    <w:rsid w:val="004B03EC"/>
    <w:rsid w:val="004B3AB6"/>
    <w:rsid w:val="004B6EDE"/>
    <w:rsid w:val="004B7206"/>
    <w:rsid w:val="004C02A4"/>
    <w:rsid w:val="004C1B72"/>
    <w:rsid w:val="004C2B61"/>
    <w:rsid w:val="004C537D"/>
    <w:rsid w:val="004C7C4F"/>
    <w:rsid w:val="004D1705"/>
    <w:rsid w:val="004D176D"/>
    <w:rsid w:val="004D4391"/>
    <w:rsid w:val="004D56DA"/>
    <w:rsid w:val="004D7D7F"/>
    <w:rsid w:val="004E30BB"/>
    <w:rsid w:val="004E39DF"/>
    <w:rsid w:val="004E3E93"/>
    <w:rsid w:val="004E40E6"/>
    <w:rsid w:val="004E5541"/>
    <w:rsid w:val="004E62A7"/>
    <w:rsid w:val="004E76D7"/>
    <w:rsid w:val="004F0577"/>
    <w:rsid w:val="004F2607"/>
    <w:rsid w:val="004F3591"/>
    <w:rsid w:val="004F53CC"/>
    <w:rsid w:val="004F5878"/>
    <w:rsid w:val="004F6EFD"/>
    <w:rsid w:val="005003C9"/>
    <w:rsid w:val="005003D8"/>
    <w:rsid w:val="005005CE"/>
    <w:rsid w:val="00502D8E"/>
    <w:rsid w:val="005037AC"/>
    <w:rsid w:val="00504D44"/>
    <w:rsid w:val="00511984"/>
    <w:rsid w:val="00511E56"/>
    <w:rsid w:val="00513CE2"/>
    <w:rsid w:val="00515165"/>
    <w:rsid w:val="0051665D"/>
    <w:rsid w:val="00517FF4"/>
    <w:rsid w:val="005234B3"/>
    <w:rsid w:val="005242A3"/>
    <w:rsid w:val="0052470E"/>
    <w:rsid w:val="005249CE"/>
    <w:rsid w:val="00524DA5"/>
    <w:rsid w:val="00530C70"/>
    <w:rsid w:val="00531E5C"/>
    <w:rsid w:val="00532025"/>
    <w:rsid w:val="005328FE"/>
    <w:rsid w:val="00532D7D"/>
    <w:rsid w:val="00535B30"/>
    <w:rsid w:val="00537878"/>
    <w:rsid w:val="00540577"/>
    <w:rsid w:val="00550805"/>
    <w:rsid w:val="00550846"/>
    <w:rsid w:val="00550C43"/>
    <w:rsid w:val="00551C69"/>
    <w:rsid w:val="00553926"/>
    <w:rsid w:val="0055428C"/>
    <w:rsid w:val="00555076"/>
    <w:rsid w:val="005556E4"/>
    <w:rsid w:val="005557BF"/>
    <w:rsid w:val="00556A18"/>
    <w:rsid w:val="00556A4D"/>
    <w:rsid w:val="00556BEF"/>
    <w:rsid w:val="00556D78"/>
    <w:rsid w:val="0056082B"/>
    <w:rsid w:val="0056399E"/>
    <w:rsid w:val="00565878"/>
    <w:rsid w:val="005658C1"/>
    <w:rsid w:val="00565B4F"/>
    <w:rsid w:val="005675A7"/>
    <w:rsid w:val="00570567"/>
    <w:rsid w:val="00571C7B"/>
    <w:rsid w:val="00574556"/>
    <w:rsid w:val="00574F57"/>
    <w:rsid w:val="00576F8C"/>
    <w:rsid w:val="005773BE"/>
    <w:rsid w:val="0058349A"/>
    <w:rsid w:val="00583A03"/>
    <w:rsid w:val="00584470"/>
    <w:rsid w:val="00585BED"/>
    <w:rsid w:val="00586F53"/>
    <w:rsid w:val="005918C0"/>
    <w:rsid w:val="0059246F"/>
    <w:rsid w:val="00592BA3"/>
    <w:rsid w:val="005930CF"/>
    <w:rsid w:val="0059365F"/>
    <w:rsid w:val="005956B3"/>
    <w:rsid w:val="0059694C"/>
    <w:rsid w:val="005A029F"/>
    <w:rsid w:val="005A21F8"/>
    <w:rsid w:val="005A2443"/>
    <w:rsid w:val="005A3249"/>
    <w:rsid w:val="005A416A"/>
    <w:rsid w:val="005A7184"/>
    <w:rsid w:val="005A72F7"/>
    <w:rsid w:val="005A79FB"/>
    <w:rsid w:val="005B0ADC"/>
    <w:rsid w:val="005B0DC6"/>
    <w:rsid w:val="005B179D"/>
    <w:rsid w:val="005B22A8"/>
    <w:rsid w:val="005C1ADA"/>
    <w:rsid w:val="005C1F36"/>
    <w:rsid w:val="005C2A6A"/>
    <w:rsid w:val="005C394D"/>
    <w:rsid w:val="005C3AC6"/>
    <w:rsid w:val="005C423F"/>
    <w:rsid w:val="005C550B"/>
    <w:rsid w:val="005C5520"/>
    <w:rsid w:val="005C5DAF"/>
    <w:rsid w:val="005C7EA2"/>
    <w:rsid w:val="005D1ED0"/>
    <w:rsid w:val="005D2582"/>
    <w:rsid w:val="005D4C05"/>
    <w:rsid w:val="005D5336"/>
    <w:rsid w:val="005D7D09"/>
    <w:rsid w:val="005E2B4E"/>
    <w:rsid w:val="005E2C93"/>
    <w:rsid w:val="005E2DB5"/>
    <w:rsid w:val="005E381F"/>
    <w:rsid w:val="005E6832"/>
    <w:rsid w:val="005E72A6"/>
    <w:rsid w:val="005E770C"/>
    <w:rsid w:val="005F069E"/>
    <w:rsid w:val="005F0A07"/>
    <w:rsid w:val="005F0A0F"/>
    <w:rsid w:val="005F0DF9"/>
    <w:rsid w:val="005F0EFC"/>
    <w:rsid w:val="005F3095"/>
    <w:rsid w:val="005F4091"/>
    <w:rsid w:val="005F751C"/>
    <w:rsid w:val="00601B1D"/>
    <w:rsid w:val="00602CBA"/>
    <w:rsid w:val="0060610E"/>
    <w:rsid w:val="006075EE"/>
    <w:rsid w:val="00610DFD"/>
    <w:rsid w:val="006126A6"/>
    <w:rsid w:val="00612E83"/>
    <w:rsid w:val="006150C9"/>
    <w:rsid w:val="00615731"/>
    <w:rsid w:val="00616D96"/>
    <w:rsid w:val="00617075"/>
    <w:rsid w:val="006212BF"/>
    <w:rsid w:val="00622A0F"/>
    <w:rsid w:val="00622FC7"/>
    <w:rsid w:val="006235E2"/>
    <w:rsid w:val="00624177"/>
    <w:rsid w:val="006254F7"/>
    <w:rsid w:val="00625E51"/>
    <w:rsid w:val="00626BB9"/>
    <w:rsid w:val="00627026"/>
    <w:rsid w:val="0063141A"/>
    <w:rsid w:val="00632849"/>
    <w:rsid w:val="006348CE"/>
    <w:rsid w:val="00635F4A"/>
    <w:rsid w:val="006364FD"/>
    <w:rsid w:val="00637312"/>
    <w:rsid w:val="00641BBF"/>
    <w:rsid w:val="00644463"/>
    <w:rsid w:val="00651D16"/>
    <w:rsid w:val="00652D48"/>
    <w:rsid w:val="00653235"/>
    <w:rsid w:val="00655099"/>
    <w:rsid w:val="00657024"/>
    <w:rsid w:val="0066036E"/>
    <w:rsid w:val="00660E7D"/>
    <w:rsid w:val="00661D4F"/>
    <w:rsid w:val="00662851"/>
    <w:rsid w:val="006639B5"/>
    <w:rsid w:val="006640FF"/>
    <w:rsid w:val="00664A75"/>
    <w:rsid w:val="00666B72"/>
    <w:rsid w:val="00670E10"/>
    <w:rsid w:val="006713FA"/>
    <w:rsid w:val="00673758"/>
    <w:rsid w:val="006739BC"/>
    <w:rsid w:val="00674D4A"/>
    <w:rsid w:val="00676B92"/>
    <w:rsid w:val="006807CE"/>
    <w:rsid w:val="006809EE"/>
    <w:rsid w:val="00682AA0"/>
    <w:rsid w:val="00682B53"/>
    <w:rsid w:val="00684C93"/>
    <w:rsid w:val="00685B7B"/>
    <w:rsid w:val="0069202D"/>
    <w:rsid w:val="006A1163"/>
    <w:rsid w:val="006A1530"/>
    <w:rsid w:val="006A38F9"/>
    <w:rsid w:val="006A4E33"/>
    <w:rsid w:val="006A5012"/>
    <w:rsid w:val="006A550E"/>
    <w:rsid w:val="006A5652"/>
    <w:rsid w:val="006B01B6"/>
    <w:rsid w:val="006B0E02"/>
    <w:rsid w:val="006B200C"/>
    <w:rsid w:val="006B7021"/>
    <w:rsid w:val="006B75CA"/>
    <w:rsid w:val="006B7640"/>
    <w:rsid w:val="006C10A5"/>
    <w:rsid w:val="006C2D45"/>
    <w:rsid w:val="006C31B6"/>
    <w:rsid w:val="006C3ECA"/>
    <w:rsid w:val="006C45A4"/>
    <w:rsid w:val="006C693A"/>
    <w:rsid w:val="006C6C67"/>
    <w:rsid w:val="006C6E26"/>
    <w:rsid w:val="006D0285"/>
    <w:rsid w:val="006D25B4"/>
    <w:rsid w:val="006D2D6E"/>
    <w:rsid w:val="006D33AB"/>
    <w:rsid w:val="006E0D64"/>
    <w:rsid w:val="006E1916"/>
    <w:rsid w:val="006E20E4"/>
    <w:rsid w:val="006E379D"/>
    <w:rsid w:val="006E4BD4"/>
    <w:rsid w:val="006E6692"/>
    <w:rsid w:val="006E6D31"/>
    <w:rsid w:val="006E6F33"/>
    <w:rsid w:val="006F231A"/>
    <w:rsid w:val="006F26C6"/>
    <w:rsid w:val="006F2D2D"/>
    <w:rsid w:val="006F30C1"/>
    <w:rsid w:val="006F3125"/>
    <w:rsid w:val="006F3A8D"/>
    <w:rsid w:val="006F51D6"/>
    <w:rsid w:val="006F52DD"/>
    <w:rsid w:val="006F5D69"/>
    <w:rsid w:val="006F6C2B"/>
    <w:rsid w:val="006F7253"/>
    <w:rsid w:val="006F72E3"/>
    <w:rsid w:val="006F74AA"/>
    <w:rsid w:val="006F757A"/>
    <w:rsid w:val="00701042"/>
    <w:rsid w:val="0070202E"/>
    <w:rsid w:val="00703311"/>
    <w:rsid w:val="00703A23"/>
    <w:rsid w:val="007042D3"/>
    <w:rsid w:val="00705BDF"/>
    <w:rsid w:val="0070780D"/>
    <w:rsid w:val="00711E62"/>
    <w:rsid w:val="00712378"/>
    <w:rsid w:val="00713053"/>
    <w:rsid w:val="0071348B"/>
    <w:rsid w:val="00713AAD"/>
    <w:rsid w:val="007150FD"/>
    <w:rsid w:val="0071536B"/>
    <w:rsid w:val="00716018"/>
    <w:rsid w:val="0071615B"/>
    <w:rsid w:val="007164C0"/>
    <w:rsid w:val="00720213"/>
    <w:rsid w:val="007203D9"/>
    <w:rsid w:val="0072135F"/>
    <w:rsid w:val="0072330F"/>
    <w:rsid w:val="00723DA5"/>
    <w:rsid w:val="007255CC"/>
    <w:rsid w:val="007266D4"/>
    <w:rsid w:val="00726F20"/>
    <w:rsid w:val="00727D14"/>
    <w:rsid w:val="00731861"/>
    <w:rsid w:val="00734DF8"/>
    <w:rsid w:val="00735090"/>
    <w:rsid w:val="007352A2"/>
    <w:rsid w:val="00735B88"/>
    <w:rsid w:val="00736D6E"/>
    <w:rsid w:val="007400A3"/>
    <w:rsid w:val="007404D3"/>
    <w:rsid w:val="00741C78"/>
    <w:rsid w:val="00741EC7"/>
    <w:rsid w:val="007420B1"/>
    <w:rsid w:val="00743A13"/>
    <w:rsid w:val="00745D93"/>
    <w:rsid w:val="007470C3"/>
    <w:rsid w:val="0074781D"/>
    <w:rsid w:val="00747B4A"/>
    <w:rsid w:val="00750F03"/>
    <w:rsid w:val="00752089"/>
    <w:rsid w:val="007541AA"/>
    <w:rsid w:val="007552BD"/>
    <w:rsid w:val="0075608B"/>
    <w:rsid w:val="007566ED"/>
    <w:rsid w:val="007575A6"/>
    <w:rsid w:val="00760A4B"/>
    <w:rsid w:val="00761037"/>
    <w:rsid w:val="0076395D"/>
    <w:rsid w:val="00767C3F"/>
    <w:rsid w:val="00774705"/>
    <w:rsid w:val="007774A7"/>
    <w:rsid w:val="00777DBA"/>
    <w:rsid w:val="0078065E"/>
    <w:rsid w:val="007815B2"/>
    <w:rsid w:val="00781D79"/>
    <w:rsid w:val="007822F9"/>
    <w:rsid w:val="007831AE"/>
    <w:rsid w:val="007843F9"/>
    <w:rsid w:val="007843FE"/>
    <w:rsid w:val="00785431"/>
    <w:rsid w:val="007865A4"/>
    <w:rsid w:val="0078668B"/>
    <w:rsid w:val="00786FD8"/>
    <w:rsid w:val="007871C1"/>
    <w:rsid w:val="00791D32"/>
    <w:rsid w:val="007934C1"/>
    <w:rsid w:val="0079369A"/>
    <w:rsid w:val="00793C3B"/>
    <w:rsid w:val="007972E5"/>
    <w:rsid w:val="007A1956"/>
    <w:rsid w:val="007A243A"/>
    <w:rsid w:val="007A3707"/>
    <w:rsid w:val="007A3891"/>
    <w:rsid w:val="007A7AF4"/>
    <w:rsid w:val="007B10BE"/>
    <w:rsid w:val="007B209F"/>
    <w:rsid w:val="007B2204"/>
    <w:rsid w:val="007B484F"/>
    <w:rsid w:val="007B51A0"/>
    <w:rsid w:val="007B58C3"/>
    <w:rsid w:val="007B6622"/>
    <w:rsid w:val="007C06B8"/>
    <w:rsid w:val="007C28B2"/>
    <w:rsid w:val="007C4AF5"/>
    <w:rsid w:val="007C5FB7"/>
    <w:rsid w:val="007C68BF"/>
    <w:rsid w:val="007C7B10"/>
    <w:rsid w:val="007C7FD2"/>
    <w:rsid w:val="007D06F3"/>
    <w:rsid w:val="007D24FC"/>
    <w:rsid w:val="007D5FAD"/>
    <w:rsid w:val="007D7119"/>
    <w:rsid w:val="007E10BE"/>
    <w:rsid w:val="007E4F96"/>
    <w:rsid w:val="007E5F2C"/>
    <w:rsid w:val="007E6C59"/>
    <w:rsid w:val="007E7713"/>
    <w:rsid w:val="007F05A1"/>
    <w:rsid w:val="007F25D2"/>
    <w:rsid w:val="007F2BFA"/>
    <w:rsid w:val="007F390B"/>
    <w:rsid w:val="007F6031"/>
    <w:rsid w:val="007F6972"/>
    <w:rsid w:val="007F743A"/>
    <w:rsid w:val="00801266"/>
    <w:rsid w:val="00801470"/>
    <w:rsid w:val="008019D9"/>
    <w:rsid w:val="00805960"/>
    <w:rsid w:val="00805F0E"/>
    <w:rsid w:val="0080664F"/>
    <w:rsid w:val="00806A0C"/>
    <w:rsid w:val="00807748"/>
    <w:rsid w:val="008102D7"/>
    <w:rsid w:val="00810A1A"/>
    <w:rsid w:val="00810C7D"/>
    <w:rsid w:val="0081162E"/>
    <w:rsid w:val="008116B6"/>
    <w:rsid w:val="00811B20"/>
    <w:rsid w:val="00811C09"/>
    <w:rsid w:val="00813A7B"/>
    <w:rsid w:val="008140DD"/>
    <w:rsid w:val="00814B19"/>
    <w:rsid w:val="008163EF"/>
    <w:rsid w:val="00821D77"/>
    <w:rsid w:val="00826CB4"/>
    <w:rsid w:val="008276DB"/>
    <w:rsid w:val="008313F6"/>
    <w:rsid w:val="00834682"/>
    <w:rsid w:val="00835161"/>
    <w:rsid w:val="00837702"/>
    <w:rsid w:val="00841FD2"/>
    <w:rsid w:val="00843040"/>
    <w:rsid w:val="0084348E"/>
    <w:rsid w:val="008448A1"/>
    <w:rsid w:val="008461B2"/>
    <w:rsid w:val="0084667A"/>
    <w:rsid w:val="00847638"/>
    <w:rsid w:val="00852102"/>
    <w:rsid w:val="00855EB8"/>
    <w:rsid w:val="00860A68"/>
    <w:rsid w:val="00864AD2"/>
    <w:rsid w:val="00864B6C"/>
    <w:rsid w:val="0086593C"/>
    <w:rsid w:val="00867870"/>
    <w:rsid w:val="00867DF6"/>
    <w:rsid w:val="00867F6C"/>
    <w:rsid w:val="00872802"/>
    <w:rsid w:val="00872BD6"/>
    <w:rsid w:val="0087560C"/>
    <w:rsid w:val="00875BED"/>
    <w:rsid w:val="00880DD9"/>
    <w:rsid w:val="008820F1"/>
    <w:rsid w:val="00882B9B"/>
    <w:rsid w:val="00884164"/>
    <w:rsid w:val="00890A24"/>
    <w:rsid w:val="00890E13"/>
    <w:rsid w:val="00891B11"/>
    <w:rsid w:val="008939DC"/>
    <w:rsid w:val="00894DF0"/>
    <w:rsid w:val="00896F1D"/>
    <w:rsid w:val="008A0162"/>
    <w:rsid w:val="008A1024"/>
    <w:rsid w:val="008A152D"/>
    <w:rsid w:val="008A240E"/>
    <w:rsid w:val="008A4827"/>
    <w:rsid w:val="008A4EB0"/>
    <w:rsid w:val="008A5173"/>
    <w:rsid w:val="008A529A"/>
    <w:rsid w:val="008A6301"/>
    <w:rsid w:val="008A7538"/>
    <w:rsid w:val="008A7AE3"/>
    <w:rsid w:val="008B1B3A"/>
    <w:rsid w:val="008B3471"/>
    <w:rsid w:val="008B52FB"/>
    <w:rsid w:val="008B5BE1"/>
    <w:rsid w:val="008B68E3"/>
    <w:rsid w:val="008C19F5"/>
    <w:rsid w:val="008C3A49"/>
    <w:rsid w:val="008C3B41"/>
    <w:rsid w:val="008C427F"/>
    <w:rsid w:val="008C4BCD"/>
    <w:rsid w:val="008C5894"/>
    <w:rsid w:val="008C64E9"/>
    <w:rsid w:val="008D0374"/>
    <w:rsid w:val="008D437D"/>
    <w:rsid w:val="008D5CB7"/>
    <w:rsid w:val="008D658F"/>
    <w:rsid w:val="008D6D24"/>
    <w:rsid w:val="008E0200"/>
    <w:rsid w:val="008E5D47"/>
    <w:rsid w:val="008E677C"/>
    <w:rsid w:val="008F040A"/>
    <w:rsid w:val="008F3D8F"/>
    <w:rsid w:val="008F40A7"/>
    <w:rsid w:val="008F4ACC"/>
    <w:rsid w:val="009066BF"/>
    <w:rsid w:val="009102E8"/>
    <w:rsid w:val="0091059E"/>
    <w:rsid w:val="00911EEB"/>
    <w:rsid w:val="00913FC7"/>
    <w:rsid w:val="00914A03"/>
    <w:rsid w:val="00914C1E"/>
    <w:rsid w:val="00916F96"/>
    <w:rsid w:val="00920339"/>
    <w:rsid w:val="00923C32"/>
    <w:rsid w:val="00931A69"/>
    <w:rsid w:val="00931B18"/>
    <w:rsid w:val="00934CBD"/>
    <w:rsid w:val="00935579"/>
    <w:rsid w:val="0093670F"/>
    <w:rsid w:val="0093693D"/>
    <w:rsid w:val="009433A6"/>
    <w:rsid w:val="0094784D"/>
    <w:rsid w:val="00950080"/>
    <w:rsid w:val="0095381B"/>
    <w:rsid w:val="00956B5A"/>
    <w:rsid w:val="00956D45"/>
    <w:rsid w:val="0096207C"/>
    <w:rsid w:val="00962E5F"/>
    <w:rsid w:val="009632EF"/>
    <w:rsid w:val="00964794"/>
    <w:rsid w:val="0096542F"/>
    <w:rsid w:val="009655E6"/>
    <w:rsid w:val="00967192"/>
    <w:rsid w:val="009675B9"/>
    <w:rsid w:val="00967F6C"/>
    <w:rsid w:val="00970EA4"/>
    <w:rsid w:val="00972EFB"/>
    <w:rsid w:val="00973C46"/>
    <w:rsid w:val="00974EFC"/>
    <w:rsid w:val="0097685B"/>
    <w:rsid w:val="00977440"/>
    <w:rsid w:val="00977F78"/>
    <w:rsid w:val="009809F1"/>
    <w:rsid w:val="00980A5A"/>
    <w:rsid w:val="00981CA0"/>
    <w:rsid w:val="00982403"/>
    <w:rsid w:val="0098381F"/>
    <w:rsid w:val="00984A40"/>
    <w:rsid w:val="009853DA"/>
    <w:rsid w:val="00986C77"/>
    <w:rsid w:val="009904C3"/>
    <w:rsid w:val="00991301"/>
    <w:rsid w:val="00992F2C"/>
    <w:rsid w:val="0099350C"/>
    <w:rsid w:val="0099415B"/>
    <w:rsid w:val="00994B21"/>
    <w:rsid w:val="00995857"/>
    <w:rsid w:val="00995AC7"/>
    <w:rsid w:val="00995EB9"/>
    <w:rsid w:val="00997A5A"/>
    <w:rsid w:val="00997CEE"/>
    <w:rsid w:val="009A26E7"/>
    <w:rsid w:val="009A31BD"/>
    <w:rsid w:val="009A36C5"/>
    <w:rsid w:val="009A45B8"/>
    <w:rsid w:val="009A4DBC"/>
    <w:rsid w:val="009B06BC"/>
    <w:rsid w:val="009B14F2"/>
    <w:rsid w:val="009B167E"/>
    <w:rsid w:val="009B1985"/>
    <w:rsid w:val="009B1C5F"/>
    <w:rsid w:val="009B5937"/>
    <w:rsid w:val="009C054F"/>
    <w:rsid w:val="009C1755"/>
    <w:rsid w:val="009C29A3"/>
    <w:rsid w:val="009C2A13"/>
    <w:rsid w:val="009C30F3"/>
    <w:rsid w:val="009C3720"/>
    <w:rsid w:val="009C4AAA"/>
    <w:rsid w:val="009C5694"/>
    <w:rsid w:val="009C58F7"/>
    <w:rsid w:val="009C6E3C"/>
    <w:rsid w:val="009C6E71"/>
    <w:rsid w:val="009D035A"/>
    <w:rsid w:val="009D0851"/>
    <w:rsid w:val="009D0957"/>
    <w:rsid w:val="009D546C"/>
    <w:rsid w:val="009D6B79"/>
    <w:rsid w:val="009E0B09"/>
    <w:rsid w:val="009E2E8B"/>
    <w:rsid w:val="009E3936"/>
    <w:rsid w:val="009E3E1F"/>
    <w:rsid w:val="009E57C7"/>
    <w:rsid w:val="009E640A"/>
    <w:rsid w:val="009E7C25"/>
    <w:rsid w:val="009F11F1"/>
    <w:rsid w:val="009F1647"/>
    <w:rsid w:val="009F35DB"/>
    <w:rsid w:val="009F5BDE"/>
    <w:rsid w:val="00A03433"/>
    <w:rsid w:val="00A0771F"/>
    <w:rsid w:val="00A10103"/>
    <w:rsid w:val="00A1058B"/>
    <w:rsid w:val="00A10EC7"/>
    <w:rsid w:val="00A11980"/>
    <w:rsid w:val="00A11F75"/>
    <w:rsid w:val="00A13090"/>
    <w:rsid w:val="00A16A8A"/>
    <w:rsid w:val="00A17E55"/>
    <w:rsid w:val="00A2375A"/>
    <w:rsid w:val="00A23F4C"/>
    <w:rsid w:val="00A24043"/>
    <w:rsid w:val="00A244F4"/>
    <w:rsid w:val="00A26335"/>
    <w:rsid w:val="00A26FD6"/>
    <w:rsid w:val="00A27A35"/>
    <w:rsid w:val="00A27BF4"/>
    <w:rsid w:val="00A323D6"/>
    <w:rsid w:val="00A336E3"/>
    <w:rsid w:val="00A337F6"/>
    <w:rsid w:val="00A33E94"/>
    <w:rsid w:val="00A33F7C"/>
    <w:rsid w:val="00A3454F"/>
    <w:rsid w:val="00A34671"/>
    <w:rsid w:val="00A37B36"/>
    <w:rsid w:val="00A407E8"/>
    <w:rsid w:val="00A431BC"/>
    <w:rsid w:val="00A43824"/>
    <w:rsid w:val="00A44C77"/>
    <w:rsid w:val="00A500C9"/>
    <w:rsid w:val="00A532C5"/>
    <w:rsid w:val="00A5383A"/>
    <w:rsid w:val="00A61A9E"/>
    <w:rsid w:val="00A6273F"/>
    <w:rsid w:val="00A63638"/>
    <w:rsid w:val="00A63F3D"/>
    <w:rsid w:val="00A650E4"/>
    <w:rsid w:val="00A662AD"/>
    <w:rsid w:val="00A67DCC"/>
    <w:rsid w:val="00A721A4"/>
    <w:rsid w:val="00A742F0"/>
    <w:rsid w:val="00A74A58"/>
    <w:rsid w:val="00A76230"/>
    <w:rsid w:val="00A76AE5"/>
    <w:rsid w:val="00A76CB2"/>
    <w:rsid w:val="00A777A8"/>
    <w:rsid w:val="00A81E73"/>
    <w:rsid w:val="00A82B0B"/>
    <w:rsid w:val="00A857DA"/>
    <w:rsid w:val="00A859D8"/>
    <w:rsid w:val="00A8686A"/>
    <w:rsid w:val="00A86D4B"/>
    <w:rsid w:val="00A87108"/>
    <w:rsid w:val="00A90614"/>
    <w:rsid w:val="00A915E8"/>
    <w:rsid w:val="00A9446D"/>
    <w:rsid w:val="00A952AA"/>
    <w:rsid w:val="00A96146"/>
    <w:rsid w:val="00AA177B"/>
    <w:rsid w:val="00AA2148"/>
    <w:rsid w:val="00AA34D8"/>
    <w:rsid w:val="00AA41A0"/>
    <w:rsid w:val="00AA4DE4"/>
    <w:rsid w:val="00AA6496"/>
    <w:rsid w:val="00AB2CE8"/>
    <w:rsid w:val="00AB2D5E"/>
    <w:rsid w:val="00AB3456"/>
    <w:rsid w:val="00AB4A9F"/>
    <w:rsid w:val="00AB636F"/>
    <w:rsid w:val="00AB7F08"/>
    <w:rsid w:val="00AD0903"/>
    <w:rsid w:val="00AD12EF"/>
    <w:rsid w:val="00AD4548"/>
    <w:rsid w:val="00AD4D45"/>
    <w:rsid w:val="00AD5BDF"/>
    <w:rsid w:val="00AE2D12"/>
    <w:rsid w:val="00AE30F0"/>
    <w:rsid w:val="00AE4924"/>
    <w:rsid w:val="00AE514A"/>
    <w:rsid w:val="00AE71FF"/>
    <w:rsid w:val="00AE7B9B"/>
    <w:rsid w:val="00AF347D"/>
    <w:rsid w:val="00AF4283"/>
    <w:rsid w:val="00AF4CBD"/>
    <w:rsid w:val="00AF7AB8"/>
    <w:rsid w:val="00B00462"/>
    <w:rsid w:val="00B00746"/>
    <w:rsid w:val="00B01248"/>
    <w:rsid w:val="00B025A8"/>
    <w:rsid w:val="00B0278F"/>
    <w:rsid w:val="00B030CE"/>
    <w:rsid w:val="00B0746E"/>
    <w:rsid w:val="00B1008E"/>
    <w:rsid w:val="00B1448A"/>
    <w:rsid w:val="00B15B30"/>
    <w:rsid w:val="00B15EF0"/>
    <w:rsid w:val="00B1618F"/>
    <w:rsid w:val="00B166E8"/>
    <w:rsid w:val="00B16D10"/>
    <w:rsid w:val="00B21FF6"/>
    <w:rsid w:val="00B22735"/>
    <w:rsid w:val="00B233E4"/>
    <w:rsid w:val="00B24079"/>
    <w:rsid w:val="00B25F62"/>
    <w:rsid w:val="00B27A1F"/>
    <w:rsid w:val="00B3170B"/>
    <w:rsid w:val="00B32556"/>
    <w:rsid w:val="00B35DB4"/>
    <w:rsid w:val="00B36DB1"/>
    <w:rsid w:val="00B40003"/>
    <w:rsid w:val="00B41149"/>
    <w:rsid w:val="00B42184"/>
    <w:rsid w:val="00B433AC"/>
    <w:rsid w:val="00B437C2"/>
    <w:rsid w:val="00B43891"/>
    <w:rsid w:val="00B44224"/>
    <w:rsid w:val="00B44F15"/>
    <w:rsid w:val="00B4533E"/>
    <w:rsid w:val="00B4721A"/>
    <w:rsid w:val="00B47AD3"/>
    <w:rsid w:val="00B54555"/>
    <w:rsid w:val="00B54882"/>
    <w:rsid w:val="00B54F99"/>
    <w:rsid w:val="00B554BC"/>
    <w:rsid w:val="00B57B19"/>
    <w:rsid w:val="00B57C6A"/>
    <w:rsid w:val="00B6078F"/>
    <w:rsid w:val="00B60E5E"/>
    <w:rsid w:val="00B61A78"/>
    <w:rsid w:val="00B63A71"/>
    <w:rsid w:val="00B6417C"/>
    <w:rsid w:val="00B654DD"/>
    <w:rsid w:val="00B65665"/>
    <w:rsid w:val="00B673D2"/>
    <w:rsid w:val="00B718FF"/>
    <w:rsid w:val="00B73BDA"/>
    <w:rsid w:val="00B77AE5"/>
    <w:rsid w:val="00B80AE1"/>
    <w:rsid w:val="00B825A5"/>
    <w:rsid w:val="00B85045"/>
    <w:rsid w:val="00B85BD2"/>
    <w:rsid w:val="00B860DE"/>
    <w:rsid w:val="00B90451"/>
    <w:rsid w:val="00B9299B"/>
    <w:rsid w:val="00B93BA1"/>
    <w:rsid w:val="00B943EF"/>
    <w:rsid w:val="00B9628E"/>
    <w:rsid w:val="00B966BF"/>
    <w:rsid w:val="00B9755A"/>
    <w:rsid w:val="00B97B11"/>
    <w:rsid w:val="00B97B23"/>
    <w:rsid w:val="00B97C02"/>
    <w:rsid w:val="00BA23F5"/>
    <w:rsid w:val="00BA32A8"/>
    <w:rsid w:val="00BA33FD"/>
    <w:rsid w:val="00BA34BC"/>
    <w:rsid w:val="00BB1B7F"/>
    <w:rsid w:val="00BB1C59"/>
    <w:rsid w:val="00BB2137"/>
    <w:rsid w:val="00BB226A"/>
    <w:rsid w:val="00BB71AB"/>
    <w:rsid w:val="00BB79E1"/>
    <w:rsid w:val="00BB7B27"/>
    <w:rsid w:val="00BB7C71"/>
    <w:rsid w:val="00BC0F9D"/>
    <w:rsid w:val="00BC1AEE"/>
    <w:rsid w:val="00BC328D"/>
    <w:rsid w:val="00BD0D2E"/>
    <w:rsid w:val="00BD2387"/>
    <w:rsid w:val="00BD2B00"/>
    <w:rsid w:val="00BE00F3"/>
    <w:rsid w:val="00BE0328"/>
    <w:rsid w:val="00BE10DB"/>
    <w:rsid w:val="00BE1620"/>
    <w:rsid w:val="00BE2900"/>
    <w:rsid w:val="00BE2A39"/>
    <w:rsid w:val="00BE2D6B"/>
    <w:rsid w:val="00BE3F2D"/>
    <w:rsid w:val="00BE4E36"/>
    <w:rsid w:val="00BE53CB"/>
    <w:rsid w:val="00BE67F9"/>
    <w:rsid w:val="00BE6EB9"/>
    <w:rsid w:val="00BF02DC"/>
    <w:rsid w:val="00BF1B44"/>
    <w:rsid w:val="00BF1F0B"/>
    <w:rsid w:val="00BF2C90"/>
    <w:rsid w:val="00BF2FA5"/>
    <w:rsid w:val="00BF3D4D"/>
    <w:rsid w:val="00BF433B"/>
    <w:rsid w:val="00BF688C"/>
    <w:rsid w:val="00BF7437"/>
    <w:rsid w:val="00C012D3"/>
    <w:rsid w:val="00C0382D"/>
    <w:rsid w:val="00C055B7"/>
    <w:rsid w:val="00C05A95"/>
    <w:rsid w:val="00C06E63"/>
    <w:rsid w:val="00C10F2D"/>
    <w:rsid w:val="00C125B3"/>
    <w:rsid w:val="00C1311C"/>
    <w:rsid w:val="00C14FDB"/>
    <w:rsid w:val="00C16CCA"/>
    <w:rsid w:val="00C17883"/>
    <w:rsid w:val="00C17F79"/>
    <w:rsid w:val="00C207A7"/>
    <w:rsid w:val="00C20C64"/>
    <w:rsid w:val="00C20CCB"/>
    <w:rsid w:val="00C21D7C"/>
    <w:rsid w:val="00C21FE2"/>
    <w:rsid w:val="00C241B9"/>
    <w:rsid w:val="00C244FE"/>
    <w:rsid w:val="00C24F14"/>
    <w:rsid w:val="00C267D1"/>
    <w:rsid w:val="00C27428"/>
    <w:rsid w:val="00C316AA"/>
    <w:rsid w:val="00C33B53"/>
    <w:rsid w:val="00C34ADD"/>
    <w:rsid w:val="00C35645"/>
    <w:rsid w:val="00C36BAC"/>
    <w:rsid w:val="00C36F67"/>
    <w:rsid w:val="00C4019F"/>
    <w:rsid w:val="00C4103F"/>
    <w:rsid w:val="00C4213A"/>
    <w:rsid w:val="00C42AD1"/>
    <w:rsid w:val="00C42CD2"/>
    <w:rsid w:val="00C43076"/>
    <w:rsid w:val="00C430E7"/>
    <w:rsid w:val="00C439DF"/>
    <w:rsid w:val="00C45B11"/>
    <w:rsid w:val="00C464BD"/>
    <w:rsid w:val="00C4667C"/>
    <w:rsid w:val="00C472E1"/>
    <w:rsid w:val="00C47D22"/>
    <w:rsid w:val="00C50E8E"/>
    <w:rsid w:val="00C51FDA"/>
    <w:rsid w:val="00C559A7"/>
    <w:rsid w:val="00C55EE2"/>
    <w:rsid w:val="00C57BB2"/>
    <w:rsid w:val="00C61EDD"/>
    <w:rsid w:val="00C63A65"/>
    <w:rsid w:val="00C63C2A"/>
    <w:rsid w:val="00C64545"/>
    <w:rsid w:val="00C661E4"/>
    <w:rsid w:val="00C67CD5"/>
    <w:rsid w:val="00C71ED0"/>
    <w:rsid w:val="00C72EEE"/>
    <w:rsid w:val="00C73D2E"/>
    <w:rsid w:val="00C743AC"/>
    <w:rsid w:val="00C7453A"/>
    <w:rsid w:val="00C75604"/>
    <w:rsid w:val="00C849AB"/>
    <w:rsid w:val="00C853CD"/>
    <w:rsid w:val="00C90F6B"/>
    <w:rsid w:val="00C91965"/>
    <w:rsid w:val="00C940AD"/>
    <w:rsid w:val="00C9562F"/>
    <w:rsid w:val="00C95E80"/>
    <w:rsid w:val="00C96B0D"/>
    <w:rsid w:val="00C97238"/>
    <w:rsid w:val="00C97BF2"/>
    <w:rsid w:val="00CA17DD"/>
    <w:rsid w:val="00CA2483"/>
    <w:rsid w:val="00CA51B7"/>
    <w:rsid w:val="00CA620A"/>
    <w:rsid w:val="00CA7505"/>
    <w:rsid w:val="00CA7545"/>
    <w:rsid w:val="00CB2720"/>
    <w:rsid w:val="00CB7B28"/>
    <w:rsid w:val="00CC349E"/>
    <w:rsid w:val="00CC3E16"/>
    <w:rsid w:val="00CC4998"/>
    <w:rsid w:val="00CC67EA"/>
    <w:rsid w:val="00CC6B3D"/>
    <w:rsid w:val="00CD1A28"/>
    <w:rsid w:val="00CD2579"/>
    <w:rsid w:val="00CD3396"/>
    <w:rsid w:val="00CD452D"/>
    <w:rsid w:val="00CD4C8C"/>
    <w:rsid w:val="00CD4CC5"/>
    <w:rsid w:val="00CD6242"/>
    <w:rsid w:val="00CE13A9"/>
    <w:rsid w:val="00CE3FEB"/>
    <w:rsid w:val="00CE689D"/>
    <w:rsid w:val="00CE7304"/>
    <w:rsid w:val="00CE7C07"/>
    <w:rsid w:val="00CF1008"/>
    <w:rsid w:val="00CF1110"/>
    <w:rsid w:val="00CF1981"/>
    <w:rsid w:val="00D01FE2"/>
    <w:rsid w:val="00D03FBA"/>
    <w:rsid w:val="00D044C6"/>
    <w:rsid w:val="00D045F6"/>
    <w:rsid w:val="00D05322"/>
    <w:rsid w:val="00D05A33"/>
    <w:rsid w:val="00D064BA"/>
    <w:rsid w:val="00D06E1E"/>
    <w:rsid w:val="00D1276D"/>
    <w:rsid w:val="00D12DF6"/>
    <w:rsid w:val="00D13408"/>
    <w:rsid w:val="00D14BBD"/>
    <w:rsid w:val="00D17516"/>
    <w:rsid w:val="00D1795F"/>
    <w:rsid w:val="00D20222"/>
    <w:rsid w:val="00D21005"/>
    <w:rsid w:val="00D24061"/>
    <w:rsid w:val="00D26535"/>
    <w:rsid w:val="00D2711E"/>
    <w:rsid w:val="00D27FD5"/>
    <w:rsid w:val="00D31880"/>
    <w:rsid w:val="00D3270B"/>
    <w:rsid w:val="00D35BE1"/>
    <w:rsid w:val="00D36161"/>
    <w:rsid w:val="00D36A04"/>
    <w:rsid w:val="00D36EC2"/>
    <w:rsid w:val="00D40C51"/>
    <w:rsid w:val="00D415BB"/>
    <w:rsid w:val="00D42A23"/>
    <w:rsid w:val="00D43481"/>
    <w:rsid w:val="00D46B6C"/>
    <w:rsid w:val="00D52CE6"/>
    <w:rsid w:val="00D535F4"/>
    <w:rsid w:val="00D54A60"/>
    <w:rsid w:val="00D56A2A"/>
    <w:rsid w:val="00D56ADB"/>
    <w:rsid w:val="00D57447"/>
    <w:rsid w:val="00D577F0"/>
    <w:rsid w:val="00D61262"/>
    <w:rsid w:val="00D61453"/>
    <w:rsid w:val="00D626BA"/>
    <w:rsid w:val="00D6348D"/>
    <w:rsid w:val="00D6394B"/>
    <w:rsid w:val="00D65680"/>
    <w:rsid w:val="00D67469"/>
    <w:rsid w:val="00D67E8D"/>
    <w:rsid w:val="00D702D5"/>
    <w:rsid w:val="00D70A2D"/>
    <w:rsid w:val="00D710E2"/>
    <w:rsid w:val="00D72025"/>
    <w:rsid w:val="00D72938"/>
    <w:rsid w:val="00D7396A"/>
    <w:rsid w:val="00D7427B"/>
    <w:rsid w:val="00D758C1"/>
    <w:rsid w:val="00D76017"/>
    <w:rsid w:val="00D77F55"/>
    <w:rsid w:val="00D8140D"/>
    <w:rsid w:val="00D83F9A"/>
    <w:rsid w:val="00D85143"/>
    <w:rsid w:val="00D85162"/>
    <w:rsid w:val="00D910F4"/>
    <w:rsid w:val="00D92408"/>
    <w:rsid w:val="00D92AE2"/>
    <w:rsid w:val="00D92FF3"/>
    <w:rsid w:val="00D930CC"/>
    <w:rsid w:val="00D95140"/>
    <w:rsid w:val="00D976AE"/>
    <w:rsid w:val="00DA0304"/>
    <w:rsid w:val="00DA0825"/>
    <w:rsid w:val="00DA0AA5"/>
    <w:rsid w:val="00DA2838"/>
    <w:rsid w:val="00DA293D"/>
    <w:rsid w:val="00DA3041"/>
    <w:rsid w:val="00DA3119"/>
    <w:rsid w:val="00DA39B1"/>
    <w:rsid w:val="00DA6A61"/>
    <w:rsid w:val="00DA70B1"/>
    <w:rsid w:val="00DB034B"/>
    <w:rsid w:val="00DB0BAA"/>
    <w:rsid w:val="00DB1713"/>
    <w:rsid w:val="00DB258C"/>
    <w:rsid w:val="00DB2C69"/>
    <w:rsid w:val="00DB5E22"/>
    <w:rsid w:val="00DB6DF6"/>
    <w:rsid w:val="00DB70F0"/>
    <w:rsid w:val="00DC0EE5"/>
    <w:rsid w:val="00DC0F25"/>
    <w:rsid w:val="00DC15CE"/>
    <w:rsid w:val="00DC2D1E"/>
    <w:rsid w:val="00DC5634"/>
    <w:rsid w:val="00DC625B"/>
    <w:rsid w:val="00DD0EA9"/>
    <w:rsid w:val="00DD13AD"/>
    <w:rsid w:val="00DD1A79"/>
    <w:rsid w:val="00DD40F0"/>
    <w:rsid w:val="00DD705B"/>
    <w:rsid w:val="00DD75A1"/>
    <w:rsid w:val="00DE19B7"/>
    <w:rsid w:val="00DE2B3F"/>
    <w:rsid w:val="00DE307C"/>
    <w:rsid w:val="00DE377C"/>
    <w:rsid w:val="00DE4C55"/>
    <w:rsid w:val="00DE5712"/>
    <w:rsid w:val="00DE682D"/>
    <w:rsid w:val="00DF05F4"/>
    <w:rsid w:val="00DF0F8A"/>
    <w:rsid w:val="00DF229C"/>
    <w:rsid w:val="00DF2798"/>
    <w:rsid w:val="00DF2CA3"/>
    <w:rsid w:val="00DF3071"/>
    <w:rsid w:val="00DF322E"/>
    <w:rsid w:val="00DF484E"/>
    <w:rsid w:val="00DF510B"/>
    <w:rsid w:val="00DF6809"/>
    <w:rsid w:val="00DF6C91"/>
    <w:rsid w:val="00E01959"/>
    <w:rsid w:val="00E03124"/>
    <w:rsid w:val="00E03CAD"/>
    <w:rsid w:val="00E0440D"/>
    <w:rsid w:val="00E06610"/>
    <w:rsid w:val="00E10D04"/>
    <w:rsid w:val="00E14549"/>
    <w:rsid w:val="00E14E0C"/>
    <w:rsid w:val="00E15046"/>
    <w:rsid w:val="00E159F2"/>
    <w:rsid w:val="00E16361"/>
    <w:rsid w:val="00E212B1"/>
    <w:rsid w:val="00E213AF"/>
    <w:rsid w:val="00E22716"/>
    <w:rsid w:val="00E243C7"/>
    <w:rsid w:val="00E250C1"/>
    <w:rsid w:val="00E2563B"/>
    <w:rsid w:val="00E25BDC"/>
    <w:rsid w:val="00E27BD6"/>
    <w:rsid w:val="00E27C34"/>
    <w:rsid w:val="00E27EBF"/>
    <w:rsid w:val="00E304C9"/>
    <w:rsid w:val="00E305C6"/>
    <w:rsid w:val="00E3266D"/>
    <w:rsid w:val="00E341F5"/>
    <w:rsid w:val="00E36EF8"/>
    <w:rsid w:val="00E40C17"/>
    <w:rsid w:val="00E42018"/>
    <w:rsid w:val="00E4475A"/>
    <w:rsid w:val="00E45500"/>
    <w:rsid w:val="00E46465"/>
    <w:rsid w:val="00E47A34"/>
    <w:rsid w:val="00E53708"/>
    <w:rsid w:val="00E557B9"/>
    <w:rsid w:val="00E55CB5"/>
    <w:rsid w:val="00E5715F"/>
    <w:rsid w:val="00E57B7B"/>
    <w:rsid w:val="00E64B88"/>
    <w:rsid w:val="00E64BC8"/>
    <w:rsid w:val="00E705F2"/>
    <w:rsid w:val="00E70C3E"/>
    <w:rsid w:val="00E7333E"/>
    <w:rsid w:val="00E7361B"/>
    <w:rsid w:val="00E73E51"/>
    <w:rsid w:val="00E74DC0"/>
    <w:rsid w:val="00E75790"/>
    <w:rsid w:val="00E75A40"/>
    <w:rsid w:val="00E76727"/>
    <w:rsid w:val="00E76E7F"/>
    <w:rsid w:val="00E77B49"/>
    <w:rsid w:val="00E806AF"/>
    <w:rsid w:val="00E8195C"/>
    <w:rsid w:val="00E82B0F"/>
    <w:rsid w:val="00E82DB1"/>
    <w:rsid w:val="00E85B46"/>
    <w:rsid w:val="00E8613C"/>
    <w:rsid w:val="00E86EAF"/>
    <w:rsid w:val="00E87D5A"/>
    <w:rsid w:val="00E913F6"/>
    <w:rsid w:val="00E94061"/>
    <w:rsid w:val="00E964FE"/>
    <w:rsid w:val="00E96E0A"/>
    <w:rsid w:val="00EA43B1"/>
    <w:rsid w:val="00EA4CCB"/>
    <w:rsid w:val="00EA7BE8"/>
    <w:rsid w:val="00EB1EDE"/>
    <w:rsid w:val="00EB21BA"/>
    <w:rsid w:val="00EB5236"/>
    <w:rsid w:val="00EB53BE"/>
    <w:rsid w:val="00EB7185"/>
    <w:rsid w:val="00EB7D4F"/>
    <w:rsid w:val="00EC004F"/>
    <w:rsid w:val="00EC213C"/>
    <w:rsid w:val="00EC2BEA"/>
    <w:rsid w:val="00EC2DE4"/>
    <w:rsid w:val="00EC3751"/>
    <w:rsid w:val="00EC563C"/>
    <w:rsid w:val="00EC68A3"/>
    <w:rsid w:val="00EC6F8C"/>
    <w:rsid w:val="00ED0288"/>
    <w:rsid w:val="00ED04DB"/>
    <w:rsid w:val="00ED1FEC"/>
    <w:rsid w:val="00ED232D"/>
    <w:rsid w:val="00ED254D"/>
    <w:rsid w:val="00ED273D"/>
    <w:rsid w:val="00ED4237"/>
    <w:rsid w:val="00ED5A65"/>
    <w:rsid w:val="00ED5CBD"/>
    <w:rsid w:val="00ED6636"/>
    <w:rsid w:val="00EE15DE"/>
    <w:rsid w:val="00EE371E"/>
    <w:rsid w:val="00EE41DA"/>
    <w:rsid w:val="00EE5EDC"/>
    <w:rsid w:val="00EE6317"/>
    <w:rsid w:val="00EE6BF3"/>
    <w:rsid w:val="00EE7CF6"/>
    <w:rsid w:val="00EF0776"/>
    <w:rsid w:val="00EF0777"/>
    <w:rsid w:val="00EF0986"/>
    <w:rsid w:val="00EF3E70"/>
    <w:rsid w:val="00EF699F"/>
    <w:rsid w:val="00F0043F"/>
    <w:rsid w:val="00F012B9"/>
    <w:rsid w:val="00F040C6"/>
    <w:rsid w:val="00F0475A"/>
    <w:rsid w:val="00F064E4"/>
    <w:rsid w:val="00F06D5B"/>
    <w:rsid w:val="00F0748C"/>
    <w:rsid w:val="00F07C87"/>
    <w:rsid w:val="00F121AC"/>
    <w:rsid w:val="00F1366E"/>
    <w:rsid w:val="00F13A8E"/>
    <w:rsid w:val="00F16FE7"/>
    <w:rsid w:val="00F20DF4"/>
    <w:rsid w:val="00F21776"/>
    <w:rsid w:val="00F21B69"/>
    <w:rsid w:val="00F22D5A"/>
    <w:rsid w:val="00F23070"/>
    <w:rsid w:val="00F25476"/>
    <w:rsid w:val="00F279C6"/>
    <w:rsid w:val="00F3189D"/>
    <w:rsid w:val="00F318B7"/>
    <w:rsid w:val="00F31903"/>
    <w:rsid w:val="00F3391E"/>
    <w:rsid w:val="00F34E59"/>
    <w:rsid w:val="00F358E2"/>
    <w:rsid w:val="00F360D2"/>
    <w:rsid w:val="00F367F2"/>
    <w:rsid w:val="00F37244"/>
    <w:rsid w:val="00F37B3A"/>
    <w:rsid w:val="00F40A59"/>
    <w:rsid w:val="00F40C35"/>
    <w:rsid w:val="00F40FD4"/>
    <w:rsid w:val="00F42811"/>
    <w:rsid w:val="00F441EC"/>
    <w:rsid w:val="00F45981"/>
    <w:rsid w:val="00F47791"/>
    <w:rsid w:val="00F52A7B"/>
    <w:rsid w:val="00F52F03"/>
    <w:rsid w:val="00F56657"/>
    <w:rsid w:val="00F56749"/>
    <w:rsid w:val="00F56FC8"/>
    <w:rsid w:val="00F57EA8"/>
    <w:rsid w:val="00F60036"/>
    <w:rsid w:val="00F602FF"/>
    <w:rsid w:val="00F62DCF"/>
    <w:rsid w:val="00F63A5D"/>
    <w:rsid w:val="00F656AA"/>
    <w:rsid w:val="00F665AF"/>
    <w:rsid w:val="00F66D25"/>
    <w:rsid w:val="00F679CB"/>
    <w:rsid w:val="00F70CB1"/>
    <w:rsid w:val="00F70F2F"/>
    <w:rsid w:val="00F73007"/>
    <w:rsid w:val="00F74949"/>
    <w:rsid w:val="00F75132"/>
    <w:rsid w:val="00F820F2"/>
    <w:rsid w:val="00F824CD"/>
    <w:rsid w:val="00F833CC"/>
    <w:rsid w:val="00F84862"/>
    <w:rsid w:val="00F84EDD"/>
    <w:rsid w:val="00F84EDE"/>
    <w:rsid w:val="00F90AE2"/>
    <w:rsid w:val="00F92A03"/>
    <w:rsid w:val="00F93287"/>
    <w:rsid w:val="00F933FC"/>
    <w:rsid w:val="00F9388E"/>
    <w:rsid w:val="00F94966"/>
    <w:rsid w:val="00F9773D"/>
    <w:rsid w:val="00F97A0E"/>
    <w:rsid w:val="00F97B97"/>
    <w:rsid w:val="00FA02AD"/>
    <w:rsid w:val="00FA0487"/>
    <w:rsid w:val="00FA1303"/>
    <w:rsid w:val="00FA1A70"/>
    <w:rsid w:val="00FA216E"/>
    <w:rsid w:val="00FA3E48"/>
    <w:rsid w:val="00FB054B"/>
    <w:rsid w:val="00FB1795"/>
    <w:rsid w:val="00FB41DE"/>
    <w:rsid w:val="00FB42A2"/>
    <w:rsid w:val="00FB57EC"/>
    <w:rsid w:val="00FC04BE"/>
    <w:rsid w:val="00FC1121"/>
    <w:rsid w:val="00FC38E2"/>
    <w:rsid w:val="00FC398B"/>
    <w:rsid w:val="00FC3D19"/>
    <w:rsid w:val="00FC45B0"/>
    <w:rsid w:val="00FC4A57"/>
    <w:rsid w:val="00FC5166"/>
    <w:rsid w:val="00FC622E"/>
    <w:rsid w:val="00FC7AA0"/>
    <w:rsid w:val="00FD252A"/>
    <w:rsid w:val="00FD4164"/>
    <w:rsid w:val="00FD6415"/>
    <w:rsid w:val="00FD6D7C"/>
    <w:rsid w:val="00FD7923"/>
    <w:rsid w:val="00FE0A0A"/>
    <w:rsid w:val="00FE1111"/>
    <w:rsid w:val="00FE1131"/>
    <w:rsid w:val="00FE176F"/>
    <w:rsid w:val="00FE1B68"/>
    <w:rsid w:val="00FE52FA"/>
    <w:rsid w:val="00FE5461"/>
    <w:rsid w:val="00FE5946"/>
    <w:rsid w:val="00FE5A6A"/>
    <w:rsid w:val="00FE6806"/>
    <w:rsid w:val="00FE7AFD"/>
    <w:rsid w:val="00FF2F0B"/>
    <w:rsid w:val="00FF5EDE"/>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caption" w:locked="1" w:qFormat="1"/>
    <w:lsdException w:name="annotation reference" w:locked="1"/>
    <w:lsdException w:name="page number" w:uiPriority="0"/>
    <w:lsdException w:name="Title" w:locked="1" w:semiHidden="0" w:unhideWhenUsed="0" w:qFormat="1"/>
    <w:lsdException w:name="Default Paragraph Font" w:locked="1" w:uiPriority="1"/>
    <w:lsdException w:name="Body Text" w:locked="1"/>
    <w:lsdException w:name="Subtitle" w:locked="1" w:semiHidden="0" w:unhideWhenUsed="0" w:qFormat="1"/>
    <w:lsdException w:name="Body Text Indent 2" w:locked="1"/>
    <w:lsdException w:name="Strong" w:locked="1" w:semiHidden="0" w:uiPriority="0" w:unhideWhenUsed="0" w:qFormat="1"/>
    <w:lsdException w:name="Emphasis" w:locked="1" w:semiHidden="0" w:uiPriority="20" w:unhideWhenUsed="0" w:qFormat="1"/>
    <w:lsdException w:name="HTML Cite" w:locked="1" w:uiPriority="0"/>
    <w:lsdException w:name="HTML Preformatted"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7"/>
    <w:pPr>
      <w:suppressAutoHyphens/>
    </w:pPr>
    <w:rPr>
      <w:sz w:val="24"/>
      <w:szCs w:val="24"/>
      <w:lang w:val="lv-LV" w:eastAsia="ar-SA"/>
    </w:rPr>
  </w:style>
  <w:style w:type="paragraph" w:styleId="Heading1">
    <w:name w:val="heading 1"/>
    <w:aliases w:val="H1,Section Heading,heading1,Antraste 1,h1 + Left:  0 cm,First line....,h1"/>
    <w:basedOn w:val="Normal"/>
    <w:next w:val="Normal"/>
    <w:link w:val="Heading1Char"/>
    <w:uiPriority w:val="99"/>
    <w:qFormat/>
    <w:rsid w:val="009C4AAA"/>
    <w:pPr>
      <w:keepNext/>
      <w:numPr>
        <w:numId w:val="1"/>
      </w:numPr>
      <w:ind w:left="1080"/>
      <w:outlineLvl w:val="0"/>
    </w:pPr>
    <w:rPr>
      <w:b/>
      <w:bCs/>
      <w:sz w:val="20"/>
    </w:rPr>
  </w:style>
  <w:style w:type="paragraph" w:styleId="Heading2">
    <w:name w:val="heading 2"/>
    <w:aliases w:val="Heading 21,H2,H21"/>
    <w:basedOn w:val="Normal"/>
    <w:next w:val="Normal"/>
    <w:link w:val="Heading2Char"/>
    <w:uiPriority w:val="99"/>
    <w:qFormat/>
    <w:rsid w:val="009C4AAA"/>
    <w:pPr>
      <w:keepNext/>
      <w:spacing w:before="240" w:after="60"/>
      <w:outlineLvl w:val="1"/>
    </w:pPr>
    <w:rPr>
      <w:rFonts w:ascii="Cambria" w:hAnsi="Cambria"/>
      <w:b/>
      <w:bCs/>
      <w:i/>
      <w:iCs/>
      <w:sz w:val="28"/>
      <w:szCs w:val="28"/>
    </w:rPr>
  </w:style>
  <w:style w:type="paragraph" w:styleId="Heading3">
    <w:name w:val="heading 3"/>
    <w:aliases w:val="Char1"/>
    <w:basedOn w:val="Normal"/>
    <w:next w:val="Normal"/>
    <w:link w:val="Heading3Char"/>
    <w:uiPriority w:val="99"/>
    <w:qFormat/>
    <w:rsid w:val="009C4AAA"/>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9C4AAA"/>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9C4AAA"/>
    <w:pPr>
      <w:keepNext/>
      <w:numPr>
        <w:numId w:val="4"/>
      </w:numPr>
      <w:jc w:val="center"/>
      <w:outlineLvl w:val="4"/>
    </w:pPr>
    <w:rPr>
      <w:b/>
      <w:i/>
      <w:color w:val="000000"/>
      <w:sz w:val="20"/>
      <w:szCs w:val="23"/>
    </w:rPr>
  </w:style>
  <w:style w:type="paragraph" w:styleId="Heading6">
    <w:name w:val="heading 6"/>
    <w:basedOn w:val="Normal"/>
    <w:next w:val="Normal"/>
    <w:link w:val="Heading6Char"/>
    <w:uiPriority w:val="99"/>
    <w:qFormat/>
    <w:rsid w:val="009C4AAA"/>
    <w:pPr>
      <w:numPr>
        <w:ilvl w:val="5"/>
        <w:numId w:val="1"/>
      </w:numPr>
      <w:spacing w:before="240" w:after="60"/>
      <w:outlineLvl w:val="5"/>
    </w:pPr>
    <w:rPr>
      <w:b/>
      <w:bCs/>
      <w:sz w:val="20"/>
      <w:szCs w:val="20"/>
    </w:rPr>
  </w:style>
  <w:style w:type="paragraph" w:styleId="Heading7">
    <w:name w:val="heading 7"/>
    <w:basedOn w:val="Normal"/>
    <w:next w:val="Normal"/>
    <w:link w:val="Heading7Char"/>
    <w:uiPriority w:val="99"/>
    <w:qFormat/>
    <w:rsid w:val="009C4AAA"/>
    <w:pPr>
      <w:keepNext/>
      <w:tabs>
        <w:tab w:val="left" w:pos="360"/>
        <w:tab w:val="left" w:pos="1440"/>
        <w:tab w:val="left" w:pos="1800"/>
      </w:tabs>
      <w:ind w:left="360"/>
      <w:jc w:val="center"/>
      <w:outlineLvl w:val="6"/>
    </w:pPr>
    <w:rPr>
      <w:rFonts w:ascii="Calibri" w:hAnsi="Calibri"/>
    </w:rPr>
  </w:style>
  <w:style w:type="paragraph" w:styleId="Heading8">
    <w:name w:val="heading 8"/>
    <w:basedOn w:val="Normal"/>
    <w:next w:val="Normal"/>
    <w:link w:val="Heading8Char"/>
    <w:uiPriority w:val="99"/>
    <w:qFormat/>
    <w:rsid w:val="009C4AAA"/>
    <w:pPr>
      <w:keepNext/>
      <w:shd w:val="clear" w:color="auto" w:fill="FFFFFF"/>
      <w:ind w:left="7"/>
      <w:jc w:val="right"/>
      <w:outlineLvl w:val="7"/>
    </w:pPr>
    <w:rPr>
      <w:rFonts w:ascii="Calibri" w:hAnsi="Calibri"/>
      <w:i/>
      <w:iCs/>
    </w:rPr>
  </w:style>
  <w:style w:type="paragraph" w:styleId="Heading9">
    <w:name w:val="heading 9"/>
    <w:basedOn w:val="Normal"/>
    <w:next w:val="Normal"/>
    <w:link w:val="Heading9Char"/>
    <w:uiPriority w:val="99"/>
    <w:qFormat/>
    <w:rsid w:val="009C4AAA"/>
    <w:pPr>
      <w:keepNext/>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 Left:  0 cm Char,First line.... Char,h1 Char"/>
    <w:link w:val="Heading1"/>
    <w:uiPriority w:val="99"/>
    <w:rsid w:val="00B76CB8"/>
    <w:rPr>
      <w:b/>
      <w:bCs/>
      <w:szCs w:val="24"/>
      <w:lang w:val="lv-LV" w:eastAsia="ar-SA"/>
    </w:rPr>
  </w:style>
  <w:style w:type="character" w:customStyle="1" w:styleId="Heading2Char">
    <w:name w:val="Heading 2 Char"/>
    <w:aliases w:val="Heading 21 Char,H2 Char,H21 Char"/>
    <w:link w:val="Heading2"/>
    <w:uiPriority w:val="99"/>
    <w:rsid w:val="00B76CB8"/>
    <w:rPr>
      <w:rFonts w:ascii="Cambria" w:eastAsia="Times New Roman" w:hAnsi="Cambria" w:cs="Times New Roman"/>
      <w:b/>
      <w:bCs/>
      <w:i/>
      <w:iCs/>
      <w:sz w:val="28"/>
      <w:szCs w:val="28"/>
      <w:lang w:eastAsia="ar-SA"/>
    </w:rPr>
  </w:style>
  <w:style w:type="character" w:customStyle="1" w:styleId="Heading3Char">
    <w:name w:val="Heading 3 Char"/>
    <w:aliases w:val="Char1 Char"/>
    <w:link w:val="Heading3"/>
    <w:uiPriority w:val="99"/>
    <w:rsid w:val="00B76CB8"/>
    <w:rPr>
      <w:rFonts w:ascii="Arial" w:hAnsi="Arial"/>
      <w:b/>
      <w:bCs/>
      <w:sz w:val="26"/>
      <w:szCs w:val="26"/>
      <w:lang w:val="lv-LV" w:eastAsia="ar-SA"/>
    </w:rPr>
  </w:style>
  <w:style w:type="character" w:customStyle="1" w:styleId="Heading4Char">
    <w:name w:val="Heading 4 Char"/>
    <w:link w:val="Heading4"/>
    <w:uiPriority w:val="99"/>
    <w:rsid w:val="00B76CB8"/>
    <w:rPr>
      <w:rFonts w:ascii="Calibri" w:eastAsia="Times New Roman" w:hAnsi="Calibri" w:cs="Times New Roman"/>
      <w:b/>
      <w:bCs/>
      <w:sz w:val="28"/>
      <w:szCs w:val="28"/>
      <w:lang w:eastAsia="ar-SA"/>
    </w:rPr>
  </w:style>
  <w:style w:type="character" w:customStyle="1" w:styleId="Heading5Char">
    <w:name w:val="Heading 5 Char"/>
    <w:link w:val="Heading5"/>
    <w:uiPriority w:val="99"/>
    <w:rsid w:val="00B76CB8"/>
    <w:rPr>
      <w:b/>
      <w:i/>
      <w:color w:val="000000"/>
      <w:szCs w:val="23"/>
      <w:lang w:val="lv-LV" w:eastAsia="ar-SA"/>
    </w:rPr>
  </w:style>
  <w:style w:type="character" w:customStyle="1" w:styleId="Heading6Char">
    <w:name w:val="Heading 6 Char"/>
    <w:link w:val="Heading6"/>
    <w:uiPriority w:val="99"/>
    <w:rsid w:val="00B76CB8"/>
    <w:rPr>
      <w:b/>
      <w:bCs/>
      <w:lang w:val="lv-LV" w:eastAsia="ar-SA"/>
    </w:rPr>
  </w:style>
  <w:style w:type="character" w:customStyle="1" w:styleId="Heading7Char">
    <w:name w:val="Heading 7 Char"/>
    <w:link w:val="Heading7"/>
    <w:uiPriority w:val="99"/>
    <w:rsid w:val="00B76CB8"/>
    <w:rPr>
      <w:rFonts w:ascii="Calibri" w:eastAsia="Times New Roman" w:hAnsi="Calibri" w:cs="Times New Roman"/>
      <w:sz w:val="24"/>
      <w:szCs w:val="24"/>
      <w:lang w:eastAsia="ar-SA"/>
    </w:rPr>
  </w:style>
  <w:style w:type="character" w:customStyle="1" w:styleId="Heading8Char">
    <w:name w:val="Heading 8 Char"/>
    <w:link w:val="Heading8"/>
    <w:uiPriority w:val="99"/>
    <w:rsid w:val="00B76CB8"/>
    <w:rPr>
      <w:rFonts w:ascii="Calibri" w:eastAsia="Times New Roman" w:hAnsi="Calibri" w:cs="Times New Roman"/>
      <w:i/>
      <w:iCs/>
      <w:sz w:val="24"/>
      <w:szCs w:val="24"/>
      <w:lang w:eastAsia="ar-SA"/>
    </w:rPr>
  </w:style>
  <w:style w:type="character" w:customStyle="1" w:styleId="Heading9Char">
    <w:name w:val="Heading 9 Char"/>
    <w:link w:val="Heading9"/>
    <w:uiPriority w:val="99"/>
    <w:rsid w:val="00B76CB8"/>
    <w:rPr>
      <w:rFonts w:ascii="Cambria" w:eastAsia="Times New Roman" w:hAnsi="Cambria" w:cs="Times New Roman"/>
      <w:lang w:eastAsia="ar-SA"/>
    </w:rPr>
  </w:style>
  <w:style w:type="character" w:customStyle="1" w:styleId="WW8Num2z0">
    <w:name w:val="WW8Num2z0"/>
    <w:uiPriority w:val="99"/>
    <w:rsid w:val="009C4AAA"/>
    <w:rPr>
      <w:rFonts w:ascii="Times New Roman" w:hAnsi="Times New Roman"/>
      <w:color w:val="000000"/>
      <w:sz w:val="24"/>
    </w:rPr>
  </w:style>
  <w:style w:type="character" w:customStyle="1" w:styleId="WW8Num3z1">
    <w:name w:val="WW8Num3z1"/>
    <w:uiPriority w:val="99"/>
    <w:rsid w:val="009C4AAA"/>
    <w:rPr>
      <w:rFonts w:ascii="Times New Roman" w:hAnsi="Times New Roman"/>
      <w:color w:val="000000"/>
      <w:sz w:val="22"/>
    </w:rPr>
  </w:style>
  <w:style w:type="character" w:customStyle="1" w:styleId="WW8Num4z1">
    <w:name w:val="WW8Num4z1"/>
    <w:uiPriority w:val="99"/>
    <w:rsid w:val="009C4AAA"/>
    <w:rPr>
      <w:color w:val="auto"/>
      <w:sz w:val="24"/>
    </w:rPr>
  </w:style>
  <w:style w:type="character" w:customStyle="1" w:styleId="WW8Num4z2">
    <w:name w:val="WW8Num4z2"/>
    <w:uiPriority w:val="99"/>
    <w:rsid w:val="009C4AAA"/>
    <w:rPr>
      <w:color w:val="auto"/>
    </w:rPr>
  </w:style>
  <w:style w:type="character" w:customStyle="1" w:styleId="WW8Num5z0">
    <w:name w:val="WW8Num5z0"/>
    <w:uiPriority w:val="99"/>
    <w:rsid w:val="009C4AAA"/>
    <w:rPr>
      <w:b/>
      <w:sz w:val="22"/>
    </w:rPr>
  </w:style>
  <w:style w:type="character" w:customStyle="1" w:styleId="WW8Num5z1">
    <w:name w:val="WW8Num5z1"/>
    <w:uiPriority w:val="99"/>
    <w:rsid w:val="009C4AAA"/>
  </w:style>
  <w:style w:type="character" w:customStyle="1" w:styleId="WW8Num9z0">
    <w:name w:val="WW8Num9z0"/>
    <w:uiPriority w:val="99"/>
    <w:rsid w:val="009C4AAA"/>
    <w:rPr>
      <w:rFonts w:ascii="Symbol" w:hAnsi="Symbol"/>
    </w:rPr>
  </w:style>
  <w:style w:type="character" w:customStyle="1" w:styleId="WW8Num9z1">
    <w:name w:val="WW8Num9z1"/>
    <w:uiPriority w:val="99"/>
    <w:rsid w:val="009C4AAA"/>
    <w:rPr>
      <w:rFonts w:ascii="OpenSymbol" w:hAnsi="OpenSymbol"/>
    </w:rPr>
  </w:style>
  <w:style w:type="character" w:customStyle="1" w:styleId="WW8Num10z0">
    <w:name w:val="WW8Num10z0"/>
    <w:uiPriority w:val="99"/>
    <w:rsid w:val="009C4AAA"/>
    <w:rPr>
      <w:rFonts w:ascii="Symbol" w:hAnsi="Symbol"/>
    </w:rPr>
  </w:style>
  <w:style w:type="character" w:customStyle="1" w:styleId="WW8Num10z1">
    <w:name w:val="WW8Num10z1"/>
    <w:uiPriority w:val="99"/>
    <w:rsid w:val="009C4AAA"/>
    <w:rPr>
      <w:rFonts w:ascii="OpenSymbol" w:hAnsi="OpenSymbol"/>
    </w:rPr>
  </w:style>
  <w:style w:type="character" w:customStyle="1" w:styleId="DefaultParagraphFont1">
    <w:name w:val="Default Paragraph Font1"/>
    <w:uiPriority w:val="99"/>
    <w:semiHidden/>
    <w:rsid w:val="009C4AAA"/>
  </w:style>
  <w:style w:type="character" w:customStyle="1" w:styleId="WW8Num11z0">
    <w:name w:val="WW8Num11z0"/>
    <w:uiPriority w:val="99"/>
    <w:rsid w:val="009C4AAA"/>
    <w:rPr>
      <w:rFonts w:ascii="Symbol" w:hAnsi="Symbol"/>
    </w:rPr>
  </w:style>
  <w:style w:type="character" w:customStyle="1" w:styleId="WW8Num11z1">
    <w:name w:val="WW8Num11z1"/>
    <w:uiPriority w:val="99"/>
    <w:rsid w:val="009C4AAA"/>
    <w:rPr>
      <w:sz w:val="22"/>
    </w:rPr>
  </w:style>
  <w:style w:type="character" w:customStyle="1" w:styleId="Absatz-Standardschriftart">
    <w:name w:val="Absatz-Standardschriftart"/>
    <w:uiPriority w:val="99"/>
    <w:rsid w:val="009C4AAA"/>
  </w:style>
  <w:style w:type="character" w:customStyle="1" w:styleId="WW8Num12z0">
    <w:name w:val="WW8Num12z0"/>
    <w:uiPriority w:val="99"/>
    <w:rsid w:val="009C4AAA"/>
    <w:rPr>
      <w:rFonts w:ascii="Symbol" w:hAnsi="Symbol"/>
    </w:rPr>
  </w:style>
  <w:style w:type="character" w:customStyle="1" w:styleId="WW8Num12z1">
    <w:name w:val="WW8Num12z1"/>
    <w:uiPriority w:val="99"/>
    <w:rsid w:val="009C4AAA"/>
    <w:rPr>
      <w:sz w:val="22"/>
    </w:rPr>
  </w:style>
  <w:style w:type="character" w:customStyle="1" w:styleId="WW8Num12z2">
    <w:name w:val="WW8Num12z2"/>
    <w:uiPriority w:val="99"/>
    <w:rsid w:val="009C4AAA"/>
    <w:rPr>
      <w:rFonts w:ascii="Times New Roman" w:hAnsi="Times New Roman"/>
      <w:sz w:val="22"/>
    </w:rPr>
  </w:style>
  <w:style w:type="character" w:customStyle="1" w:styleId="WW8Num12z3">
    <w:name w:val="WW8Num12z3"/>
    <w:uiPriority w:val="99"/>
    <w:rsid w:val="009C4AAA"/>
    <w:rPr>
      <w:rFonts w:ascii="Symbol" w:hAnsi="Symbol"/>
    </w:rPr>
  </w:style>
  <w:style w:type="character" w:customStyle="1" w:styleId="WW-DefaultParagraphFont">
    <w:name w:val="WW-Default Paragraph Font"/>
    <w:uiPriority w:val="99"/>
    <w:rsid w:val="009C4AAA"/>
  </w:style>
  <w:style w:type="character" w:customStyle="1" w:styleId="WW-Absatz-Standardschriftart">
    <w:name w:val="WW-Absatz-Standardschriftart"/>
    <w:uiPriority w:val="99"/>
    <w:rsid w:val="009C4AAA"/>
  </w:style>
  <w:style w:type="character" w:customStyle="1" w:styleId="WW-DefaultParagraphFont1">
    <w:name w:val="WW-Default Paragraph Font1"/>
    <w:uiPriority w:val="99"/>
    <w:rsid w:val="009C4AAA"/>
  </w:style>
  <w:style w:type="character" w:customStyle="1" w:styleId="WW-Absatz-Standardschriftart1">
    <w:name w:val="WW-Absatz-Standardschriftart1"/>
    <w:uiPriority w:val="99"/>
    <w:rsid w:val="009C4AAA"/>
  </w:style>
  <w:style w:type="character" w:customStyle="1" w:styleId="WW-Absatz-Standardschriftart11">
    <w:name w:val="WW-Absatz-Standardschriftart11"/>
    <w:uiPriority w:val="99"/>
    <w:rsid w:val="009C4AAA"/>
  </w:style>
  <w:style w:type="character" w:customStyle="1" w:styleId="WW-Absatz-Standardschriftart111">
    <w:name w:val="WW-Absatz-Standardschriftart111"/>
    <w:uiPriority w:val="99"/>
    <w:rsid w:val="009C4AAA"/>
  </w:style>
  <w:style w:type="character" w:customStyle="1" w:styleId="WW-Absatz-Standardschriftart1111">
    <w:name w:val="WW-Absatz-Standardschriftart1111"/>
    <w:uiPriority w:val="99"/>
    <w:rsid w:val="009C4AAA"/>
  </w:style>
  <w:style w:type="character" w:customStyle="1" w:styleId="WW-Absatz-Standardschriftart11111">
    <w:name w:val="WW-Absatz-Standardschriftart11111"/>
    <w:uiPriority w:val="99"/>
    <w:rsid w:val="009C4AAA"/>
  </w:style>
  <w:style w:type="character" w:customStyle="1" w:styleId="WW-Absatz-Standardschriftart111111">
    <w:name w:val="WW-Absatz-Standardschriftart111111"/>
    <w:uiPriority w:val="99"/>
    <w:rsid w:val="009C4AAA"/>
  </w:style>
  <w:style w:type="character" w:customStyle="1" w:styleId="WW-DefaultParagraphFont11">
    <w:name w:val="WW-Default Paragraph Font11"/>
    <w:uiPriority w:val="99"/>
    <w:rsid w:val="009C4AAA"/>
  </w:style>
  <w:style w:type="character" w:customStyle="1" w:styleId="WW-Absatz-Standardschriftart1111111">
    <w:name w:val="WW-Absatz-Standardschriftart1111111"/>
    <w:uiPriority w:val="99"/>
    <w:rsid w:val="009C4AAA"/>
  </w:style>
  <w:style w:type="character" w:customStyle="1" w:styleId="WW8Num8z0">
    <w:name w:val="WW8Num8z0"/>
    <w:uiPriority w:val="99"/>
    <w:rsid w:val="009C4AAA"/>
    <w:rPr>
      <w:b/>
      <w:sz w:val="22"/>
    </w:rPr>
  </w:style>
  <w:style w:type="character" w:customStyle="1" w:styleId="WW8Num8z1">
    <w:name w:val="WW8Num8z1"/>
    <w:uiPriority w:val="99"/>
    <w:rsid w:val="009C4AAA"/>
  </w:style>
  <w:style w:type="character" w:customStyle="1" w:styleId="WW8Num13z0">
    <w:name w:val="WW8Num13z0"/>
    <w:uiPriority w:val="99"/>
    <w:rsid w:val="009C4AAA"/>
    <w:rPr>
      <w:rFonts w:ascii="Symbol" w:hAnsi="Symbol"/>
      <w:sz w:val="22"/>
    </w:rPr>
  </w:style>
  <w:style w:type="character" w:customStyle="1" w:styleId="WW8Num13z1">
    <w:name w:val="WW8Num13z1"/>
    <w:uiPriority w:val="99"/>
    <w:rsid w:val="009C4AAA"/>
    <w:rPr>
      <w:rFonts w:ascii="Courier New" w:hAnsi="Courier New"/>
    </w:rPr>
  </w:style>
  <w:style w:type="character" w:customStyle="1" w:styleId="WW-Absatz-Standardschriftart11111111">
    <w:name w:val="WW-Absatz-Standardschriftart11111111"/>
    <w:uiPriority w:val="99"/>
    <w:rsid w:val="009C4AAA"/>
  </w:style>
  <w:style w:type="character" w:customStyle="1" w:styleId="WW-DefaultParagraphFont111">
    <w:name w:val="WW-Default Paragraph Font111"/>
    <w:uiPriority w:val="99"/>
    <w:rsid w:val="009C4AAA"/>
  </w:style>
  <w:style w:type="character" w:customStyle="1" w:styleId="WW-Absatz-Standardschriftart111111111">
    <w:name w:val="WW-Absatz-Standardschriftart111111111"/>
    <w:uiPriority w:val="99"/>
    <w:rsid w:val="009C4AAA"/>
  </w:style>
  <w:style w:type="character" w:customStyle="1" w:styleId="WW-Absatz-Standardschriftart1111111111">
    <w:name w:val="WW-Absatz-Standardschriftart1111111111"/>
    <w:uiPriority w:val="99"/>
    <w:rsid w:val="009C4AAA"/>
  </w:style>
  <w:style w:type="character" w:customStyle="1" w:styleId="WW-Absatz-Standardschriftart11111111111">
    <w:name w:val="WW-Absatz-Standardschriftart11111111111"/>
    <w:uiPriority w:val="99"/>
    <w:rsid w:val="009C4AAA"/>
  </w:style>
  <w:style w:type="character" w:customStyle="1" w:styleId="WW-Absatz-Standardschriftart111111111111">
    <w:name w:val="WW-Absatz-Standardschriftart111111111111"/>
    <w:uiPriority w:val="99"/>
    <w:rsid w:val="009C4AAA"/>
  </w:style>
  <w:style w:type="character" w:customStyle="1" w:styleId="WW-Absatz-Standardschriftart1111111111111">
    <w:name w:val="WW-Absatz-Standardschriftart1111111111111"/>
    <w:uiPriority w:val="99"/>
    <w:rsid w:val="009C4AAA"/>
  </w:style>
  <w:style w:type="character" w:customStyle="1" w:styleId="WW-Absatz-Standardschriftart11111111111111">
    <w:name w:val="WW-Absatz-Standardschriftart11111111111111"/>
    <w:uiPriority w:val="99"/>
    <w:rsid w:val="009C4AAA"/>
  </w:style>
  <w:style w:type="character" w:customStyle="1" w:styleId="WW-DefaultParagraphFont1111">
    <w:name w:val="WW-Default Paragraph Font1111"/>
    <w:uiPriority w:val="99"/>
    <w:rsid w:val="009C4AAA"/>
  </w:style>
  <w:style w:type="character" w:customStyle="1" w:styleId="WW-Absatz-Standardschriftart111111111111111">
    <w:name w:val="WW-Absatz-Standardschriftart111111111111111"/>
    <w:uiPriority w:val="99"/>
    <w:rsid w:val="009C4AAA"/>
  </w:style>
  <w:style w:type="character" w:customStyle="1" w:styleId="WW-Absatz-Standardschriftart1111111111111111">
    <w:name w:val="WW-Absatz-Standardschriftart1111111111111111"/>
    <w:uiPriority w:val="99"/>
    <w:rsid w:val="009C4AAA"/>
  </w:style>
  <w:style w:type="character" w:customStyle="1" w:styleId="WW8Num13z2">
    <w:name w:val="WW8Num13z2"/>
    <w:uiPriority w:val="99"/>
    <w:rsid w:val="009C4AAA"/>
    <w:rPr>
      <w:rFonts w:ascii="Wingdings" w:hAnsi="Wingdings"/>
    </w:rPr>
  </w:style>
  <w:style w:type="character" w:customStyle="1" w:styleId="WW8Num13z3">
    <w:name w:val="WW8Num13z3"/>
    <w:uiPriority w:val="99"/>
    <w:rsid w:val="009C4AAA"/>
    <w:rPr>
      <w:rFonts w:ascii="Symbol" w:hAnsi="Symbol"/>
    </w:rPr>
  </w:style>
  <w:style w:type="character" w:customStyle="1" w:styleId="WW8Num14z0">
    <w:name w:val="WW8Num14z0"/>
    <w:uiPriority w:val="99"/>
    <w:rsid w:val="009C4AAA"/>
    <w:rPr>
      <w:rFonts w:ascii="Symbol" w:hAnsi="Symbol"/>
      <w:sz w:val="22"/>
    </w:rPr>
  </w:style>
  <w:style w:type="character" w:customStyle="1" w:styleId="WW8Num14z1">
    <w:name w:val="WW8Num14z1"/>
    <w:uiPriority w:val="99"/>
    <w:rsid w:val="009C4AAA"/>
    <w:rPr>
      <w:rFonts w:ascii="Courier New" w:hAnsi="Courier New"/>
    </w:rPr>
  </w:style>
  <w:style w:type="character" w:customStyle="1" w:styleId="WW8Num14z2">
    <w:name w:val="WW8Num14z2"/>
    <w:uiPriority w:val="99"/>
    <w:rsid w:val="009C4AAA"/>
    <w:rPr>
      <w:rFonts w:ascii="Wingdings" w:hAnsi="Wingdings"/>
    </w:rPr>
  </w:style>
  <w:style w:type="character" w:customStyle="1" w:styleId="WW8Num14z3">
    <w:name w:val="WW8Num14z3"/>
    <w:uiPriority w:val="99"/>
    <w:rsid w:val="009C4AAA"/>
    <w:rPr>
      <w:rFonts w:ascii="Symbol" w:hAnsi="Symbol"/>
    </w:rPr>
  </w:style>
  <w:style w:type="character" w:customStyle="1" w:styleId="WW8Num15z0">
    <w:name w:val="WW8Num15z0"/>
    <w:uiPriority w:val="99"/>
    <w:rsid w:val="009C4AAA"/>
    <w:rPr>
      <w:rFonts w:ascii="Symbol" w:hAnsi="Symbol"/>
      <w:sz w:val="22"/>
    </w:rPr>
  </w:style>
  <w:style w:type="character" w:customStyle="1" w:styleId="WW8Num15z1">
    <w:name w:val="WW8Num15z1"/>
    <w:uiPriority w:val="99"/>
    <w:rsid w:val="009C4AAA"/>
    <w:rPr>
      <w:rFonts w:ascii="OpenSymbol" w:hAnsi="OpenSymbol"/>
    </w:rPr>
  </w:style>
  <w:style w:type="character" w:customStyle="1" w:styleId="WW8Num15z3">
    <w:name w:val="WW8Num15z3"/>
    <w:uiPriority w:val="99"/>
    <w:rsid w:val="009C4AAA"/>
    <w:rPr>
      <w:rFonts w:ascii="Symbol" w:hAnsi="Symbol"/>
    </w:rPr>
  </w:style>
  <w:style w:type="character" w:customStyle="1" w:styleId="WW8Num16z0">
    <w:name w:val="WW8Num16z0"/>
    <w:uiPriority w:val="99"/>
    <w:rsid w:val="009C4AAA"/>
    <w:rPr>
      <w:rFonts w:ascii="Symbol" w:hAnsi="Symbol"/>
      <w:sz w:val="22"/>
    </w:rPr>
  </w:style>
  <w:style w:type="character" w:customStyle="1" w:styleId="WW8Num16z1">
    <w:name w:val="WW8Num16z1"/>
    <w:uiPriority w:val="99"/>
    <w:rsid w:val="009C4AAA"/>
    <w:rPr>
      <w:rFonts w:ascii="Courier New" w:hAnsi="Courier New"/>
    </w:rPr>
  </w:style>
  <w:style w:type="character" w:customStyle="1" w:styleId="WW8Num16z2">
    <w:name w:val="WW8Num16z2"/>
    <w:uiPriority w:val="99"/>
    <w:rsid w:val="009C4AAA"/>
    <w:rPr>
      <w:rFonts w:ascii="Wingdings" w:hAnsi="Wingdings"/>
    </w:rPr>
  </w:style>
  <w:style w:type="character" w:customStyle="1" w:styleId="WW8Num16z3">
    <w:name w:val="WW8Num16z3"/>
    <w:uiPriority w:val="99"/>
    <w:rsid w:val="009C4AAA"/>
    <w:rPr>
      <w:rFonts w:ascii="Symbol" w:hAnsi="Symbol"/>
    </w:rPr>
  </w:style>
  <w:style w:type="character" w:customStyle="1" w:styleId="WW8Num18z0">
    <w:name w:val="WW8Num18z0"/>
    <w:uiPriority w:val="99"/>
    <w:rsid w:val="009C4AAA"/>
    <w:rPr>
      <w:rFonts w:ascii="Symbol" w:hAnsi="Symbol"/>
      <w:sz w:val="22"/>
    </w:rPr>
  </w:style>
  <w:style w:type="character" w:customStyle="1" w:styleId="WW8Num18z1">
    <w:name w:val="WW8Num18z1"/>
    <w:uiPriority w:val="99"/>
    <w:rsid w:val="009C4AAA"/>
    <w:rPr>
      <w:rFonts w:ascii="Courier New" w:hAnsi="Courier New"/>
    </w:rPr>
  </w:style>
  <w:style w:type="character" w:customStyle="1" w:styleId="WW8Num18z2">
    <w:name w:val="WW8Num18z2"/>
    <w:uiPriority w:val="99"/>
    <w:rsid w:val="009C4AAA"/>
    <w:rPr>
      <w:rFonts w:ascii="Wingdings" w:hAnsi="Wingdings"/>
    </w:rPr>
  </w:style>
  <w:style w:type="character" w:customStyle="1" w:styleId="WW8Num18z3">
    <w:name w:val="WW8Num18z3"/>
    <w:uiPriority w:val="99"/>
    <w:rsid w:val="009C4AAA"/>
    <w:rPr>
      <w:rFonts w:ascii="Symbol" w:hAnsi="Symbol"/>
    </w:rPr>
  </w:style>
  <w:style w:type="character" w:customStyle="1" w:styleId="WW8Num19z0">
    <w:name w:val="WW8Num19z0"/>
    <w:uiPriority w:val="99"/>
    <w:rsid w:val="009C4AAA"/>
    <w:rPr>
      <w:rFonts w:ascii="Symbol" w:hAnsi="Symbol"/>
      <w:sz w:val="22"/>
    </w:rPr>
  </w:style>
  <w:style w:type="character" w:customStyle="1" w:styleId="WW8Num19z1">
    <w:name w:val="WW8Num19z1"/>
    <w:uiPriority w:val="99"/>
    <w:rsid w:val="009C4AAA"/>
    <w:rPr>
      <w:rFonts w:ascii="Courier New" w:hAnsi="Courier New"/>
    </w:rPr>
  </w:style>
  <w:style w:type="character" w:customStyle="1" w:styleId="WW8Num19z2">
    <w:name w:val="WW8Num19z2"/>
    <w:uiPriority w:val="99"/>
    <w:rsid w:val="009C4AAA"/>
    <w:rPr>
      <w:rFonts w:ascii="Wingdings" w:hAnsi="Wingdings"/>
    </w:rPr>
  </w:style>
  <w:style w:type="character" w:customStyle="1" w:styleId="WW8Num19z3">
    <w:name w:val="WW8Num19z3"/>
    <w:uiPriority w:val="99"/>
    <w:rsid w:val="009C4AAA"/>
    <w:rPr>
      <w:rFonts w:ascii="Symbol" w:hAnsi="Symbol"/>
    </w:rPr>
  </w:style>
  <w:style w:type="character" w:customStyle="1" w:styleId="WW8Num21z0">
    <w:name w:val="WW8Num21z0"/>
    <w:uiPriority w:val="99"/>
    <w:rsid w:val="009C4AAA"/>
    <w:rPr>
      <w:rFonts w:ascii="Symbol" w:hAnsi="Symbol"/>
      <w:sz w:val="22"/>
    </w:rPr>
  </w:style>
  <w:style w:type="character" w:customStyle="1" w:styleId="WW8Num21z1">
    <w:name w:val="WW8Num21z1"/>
    <w:uiPriority w:val="99"/>
    <w:rsid w:val="009C4AAA"/>
    <w:rPr>
      <w:rFonts w:ascii="Courier New" w:hAnsi="Courier New"/>
    </w:rPr>
  </w:style>
  <w:style w:type="character" w:customStyle="1" w:styleId="WW8Num21z2">
    <w:name w:val="WW8Num21z2"/>
    <w:uiPriority w:val="99"/>
    <w:rsid w:val="009C4AAA"/>
    <w:rPr>
      <w:rFonts w:ascii="Wingdings" w:hAnsi="Wingdings"/>
    </w:rPr>
  </w:style>
  <w:style w:type="character" w:customStyle="1" w:styleId="WW8Num21z3">
    <w:name w:val="WW8Num21z3"/>
    <w:uiPriority w:val="99"/>
    <w:rsid w:val="009C4AAA"/>
    <w:rPr>
      <w:rFonts w:ascii="Symbol" w:hAnsi="Symbol"/>
    </w:rPr>
  </w:style>
  <w:style w:type="character" w:customStyle="1" w:styleId="WW8Num22z0">
    <w:name w:val="WW8Num22z0"/>
    <w:uiPriority w:val="99"/>
    <w:rsid w:val="009C4AAA"/>
    <w:rPr>
      <w:rFonts w:ascii="Symbol" w:hAnsi="Symbol"/>
      <w:sz w:val="22"/>
    </w:rPr>
  </w:style>
  <w:style w:type="character" w:customStyle="1" w:styleId="WW8Num22z1">
    <w:name w:val="WW8Num22z1"/>
    <w:uiPriority w:val="99"/>
    <w:rsid w:val="009C4AAA"/>
    <w:rPr>
      <w:rFonts w:ascii="OpenSymbol" w:hAnsi="OpenSymbol"/>
    </w:rPr>
  </w:style>
  <w:style w:type="character" w:customStyle="1" w:styleId="WW8Num22z3">
    <w:name w:val="WW8Num22z3"/>
    <w:uiPriority w:val="99"/>
    <w:rsid w:val="009C4AAA"/>
    <w:rPr>
      <w:rFonts w:ascii="Symbol" w:hAnsi="Symbol"/>
    </w:rPr>
  </w:style>
  <w:style w:type="character" w:customStyle="1" w:styleId="WW8Num24z0">
    <w:name w:val="WW8Num24z0"/>
    <w:uiPriority w:val="99"/>
    <w:rsid w:val="009C4AAA"/>
    <w:rPr>
      <w:rFonts w:ascii="Times New Roman" w:hAnsi="Times New Roman"/>
      <w:sz w:val="16"/>
    </w:rPr>
  </w:style>
  <w:style w:type="character" w:customStyle="1" w:styleId="WW8Num24z1">
    <w:name w:val="WW8Num24z1"/>
    <w:uiPriority w:val="99"/>
    <w:rsid w:val="009C4AAA"/>
    <w:rPr>
      <w:color w:val="auto"/>
    </w:rPr>
  </w:style>
  <w:style w:type="character" w:customStyle="1" w:styleId="WW8Num24z2">
    <w:name w:val="WW8Num24z2"/>
    <w:uiPriority w:val="99"/>
    <w:rsid w:val="009C4AAA"/>
    <w:rPr>
      <w:rFonts w:ascii="Wingdings" w:hAnsi="Wingdings"/>
    </w:rPr>
  </w:style>
  <w:style w:type="character" w:customStyle="1" w:styleId="WW8Num24z3">
    <w:name w:val="WW8Num24z3"/>
    <w:uiPriority w:val="99"/>
    <w:rsid w:val="009C4AAA"/>
    <w:rPr>
      <w:rFonts w:ascii="Symbol" w:hAnsi="Symbol"/>
    </w:rPr>
  </w:style>
  <w:style w:type="character" w:customStyle="1" w:styleId="WW8Num25z0">
    <w:name w:val="WW8Num25z0"/>
    <w:uiPriority w:val="99"/>
    <w:rsid w:val="009C4AAA"/>
    <w:rPr>
      <w:rFonts w:ascii="Symbol" w:hAnsi="Symbol"/>
      <w:sz w:val="22"/>
    </w:rPr>
  </w:style>
  <w:style w:type="character" w:customStyle="1" w:styleId="WW8Num25z1">
    <w:name w:val="WW8Num25z1"/>
    <w:uiPriority w:val="99"/>
    <w:rsid w:val="009C4AAA"/>
    <w:rPr>
      <w:rFonts w:ascii="Courier New" w:hAnsi="Courier New"/>
    </w:rPr>
  </w:style>
  <w:style w:type="character" w:customStyle="1" w:styleId="WW8Num25z2">
    <w:name w:val="WW8Num25z2"/>
    <w:uiPriority w:val="99"/>
    <w:rsid w:val="009C4AAA"/>
    <w:rPr>
      <w:rFonts w:ascii="Wingdings" w:hAnsi="Wingdings"/>
    </w:rPr>
  </w:style>
  <w:style w:type="character" w:customStyle="1" w:styleId="WW8Num25z3">
    <w:name w:val="WW8Num25z3"/>
    <w:uiPriority w:val="99"/>
    <w:rsid w:val="009C4AAA"/>
    <w:rPr>
      <w:rFonts w:ascii="Symbol" w:hAnsi="Symbol"/>
    </w:rPr>
  </w:style>
  <w:style w:type="character" w:customStyle="1" w:styleId="WW8Num26z0">
    <w:name w:val="WW8Num26z0"/>
    <w:uiPriority w:val="99"/>
    <w:rsid w:val="009C4AAA"/>
    <w:rPr>
      <w:rFonts w:ascii="Symbol" w:hAnsi="Symbol"/>
      <w:sz w:val="22"/>
    </w:rPr>
  </w:style>
  <w:style w:type="character" w:customStyle="1" w:styleId="WW8Num26z1">
    <w:name w:val="WW8Num26z1"/>
    <w:uiPriority w:val="99"/>
    <w:rsid w:val="009C4AAA"/>
    <w:rPr>
      <w:rFonts w:ascii="Courier New" w:hAnsi="Courier New"/>
    </w:rPr>
  </w:style>
  <w:style w:type="character" w:customStyle="1" w:styleId="WW8Num26z2">
    <w:name w:val="WW8Num26z2"/>
    <w:uiPriority w:val="99"/>
    <w:rsid w:val="009C4AAA"/>
    <w:rPr>
      <w:rFonts w:ascii="Wingdings" w:hAnsi="Wingdings"/>
    </w:rPr>
  </w:style>
  <w:style w:type="character" w:customStyle="1" w:styleId="WW8Num26z3">
    <w:name w:val="WW8Num26z3"/>
    <w:uiPriority w:val="99"/>
    <w:rsid w:val="009C4AAA"/>
    <w:rPr>
      <w:rFonts w:ascii="Symbol" w:hAnsi="Symbol"/>
    </w:rPr>
  </w:style>
  <w:style w:type="character" w:customStyle="1" w:styleId="WW8Num28z0">
    <w:name w:val="WW8Num28z0"/>
    <w:uiPriority w:val="99"/>
    <w:rsid w:val="009C4AAA"/>
    <w:rPr>
      <w:rFonts w:ascii="Symbol" w:hAnsi="Symbol"/>
      <w:sz w:val="22"/>
    </w:rPr>
  </w:style>
  <w:style w:type="character" w:customStyle="1" w:styleId="WW8Num28z1">
    <w:name w:val="WW8Num28z1"/>
    <w:uiPriority w:val="99"/>
    <w:rsid w:val="009C4AAA"/>
    <w:rPr>
      <w:rFonts w:ascii="Courier New" w:hAnsi="Courier New"/>
    </w:rPr>
  </w:style>
  <w:style w:type="character" w:customStyle="1" w:styleId="WW8Num28z2">
    <w:name w:val="WW8Num28z2"/>
    <w:uiPriority w:val="99"/>
    <w:rsid w:val="009C4AAA"/>
    <w:rPr>
      <w:rFonts w:ascii="Wingdings" w:hAnsi="Wingdings"/>
    </w:rPr>
  </w:style>
  <w:style w:type="character" w:customStyle="1" w:styleId="WW8Num28z3">
    <w:name w:val="WW8Num28z3"/>
    <w:uiPriority w:val="99"/>
    <w:rsid w:val="009C4AAA"/>
    <w:rPr>
      <w:rFonts w:ascii="Symbol" w:hAnsi="Symbol"/>
    </w:rPr>
  </w:style>
  <w:style w:type="character" w:customStyle="1" w:styleId="WW-DefaultParagraphFont11111">
    <w:name w:val="WW-Default Paragraph Font11111"/>
    <w:uiPriority w:val="99"/>
    <w:rsid w:val="009C4AAA"/>
  </w:style>
  <w:style w:type="character" w:customStyle="1" w:styleId="WW-Absatz-Standardschriftart11111111111111111">
    <w:name w:val="WW-Absatz-Standardschriftart11111111111111111"/>
    <w:uiPriority w:val="99"/>
    <w:rsid w:val="009C4AAA"/>
  </w:style>
  <w:style w:type="character" w:customStyle="1" w:styleId="WW-DefaultParagraphFont111111">
    <w:name w:val="WW-Default Paragraph Font111111"/>
    <w:uiPriority w:val="99"/>
    <w:rsid w:val="009C4AAA"/>
  </w:style>
  <w:style w:type="character" w:customStyle="1" w:styleId="WW-Absatz-Standardschriftart111111111111111111">
    <w:name w:val="WW-Absatz-Standardschriftart111111111111111111"/>
    <w:uiPriority w:val="99"/>
    <w:rsid w:val="009C4AAA"/>
  </w:style>
  <w:style w:type="character" w:customStyle="1" w:styleId="WW-Absatz-Standardschriftart1111111111111111111">
    <w:name w:val="WW-Absatz-Standardschriftart1111111111111111111"/>
    <w:uiPriority w:val="99"/>
    <w:rsid w:val="009C4AAA"/>
  </w:style>
  <w:style w:type="character" w:customStyle="1" w:styleId="WW-Absatz-Standardschriftart11111111111111111111">
    <w:name w:val="WW-Absatz-Standardschriftart11111111111111111111"/>
    <w:uiPriority w:val="99"/>
    <w:rsid w:val="009C4AAA"/>
  </w:style>
  <w:style w:type="character" w:customStyle="1" w:styleId="WW-Absatz-Standardschriftart111111111111111111111">
    <w:name w:val="WW-Absatz-Standardschriftart111111111111111111111"/>
    <w:uiPriority w:val="99"/>
    <w:rsid w:val="009C4AAA"/>
  </w:style>
  <w:style w:type="character" w:customStyle="1" w:styleId="WW8Num3z2">
    <w:name w:val="WW8Num3z2"/>
    <w:uiPriority w:val="99"/>
    <w:rsid w:val="009C4AAA"/>
    <w:rPr>
      <w:rFonts w:ascii="!Neo'w Arial" w:hAnsi="!Neo'w Arial"/>
      <w:color w:val="000000"/>
      <w:sz w:val="22"/>
    </w:rPr>
  </w:style>
  <w:style w:type="character" w:customStyle="1" w:styleId="WW8Num3z3">
    <w:name w:val="WW8Num3z3"/>
    <w:uiPriority w:val="99"/>
    <w:rsid w:val="009C4AAA"/>
    <w:rPr>
      <w:rFonts w:ascii="!Neo'w Arial" w:hAnsi="!Neo'w Arial"/>
      <w:color w:val="000000"/>
      <w:sz w:val="20"/>
    </w:rPr>
  </w:style>
  <w:style w:type="character" w:customStyle="1" w:styleId="WW8Num4z0">
    <w:name w:val="WW8Num4z0"/>
    <w:uiPriority w:val="99"/>
    <w:rsid w:val="009C4AAA"/>
    <w:rPr>
      <w:rFonts w:ascii="Times New Roman" w:hAnsi="Times New Roman"/>
      <w:color w:val="000000"/>
      <w:sz w:val="24"/>
    </w:rPr>
  </w:style>
  <w:style w:type="character" w:customStyle="1" w:styleId="WW8Num6z0">
    <w:name w:val="WW8Num6z0"/>
    <w:uiPriority w:val="99"/>
    <w:rsid w:val="009C4AAA"/>
    <w:rPr>
      <w:rFonts w:ascii="!Neo'w Arial" w:hAnsi="!Neo'w Arial"/>
      <w:color w:val="000000"/>
      <w:sz w:val="24"/>
    </w:rPr>
  </w:style>
  <w:style w:type="character" w:customStyle="1" w:styleId="WW8Num7z1">
    <w:name w:val="WW8Num7z1"/>
    <w:uiPriority w:val="99"/>
    <w:rsid w:val="009C4AAA"/>
    <w:rPr>
      <w:rFonts w:ascii="Courier New" w:hAnsi="Courier New"/>
    </w:rPr>
  </w:style>
  <w:style w:type="character" w:customStyle="1" w:styleId="WW8Num23z1">
    <w:name w:val="WW8Num23z1"/>
    <w:uiPriority w:val="99"/>
    <w:rsid w:val="009C4AAA"/>
    <w:rPr>
      <w:color w:val="auto"/>
    </w:rPr>
  </w:style>
  <w:style w:type="character" w:customStyle="1" w:styleId="WW8Num59z1">
    <w:name w:val="WW8Num59z1"/>
    <w:uiPriority w:val="99"/>
    <w:rsid w:val="009C4AAA"/>
  </w:style>
  <w:style w:type="character" w:customStyle="1" w:styleId="WW8Num60z0">
    <w:name w:val="WW8Num60z0"/>
    <w:uiPriority w:val="99"/>
    <w:rsid w:val="009C4AAA"/>
    <w:rPr>
      <w:sz w:val="20"/>
    </w:rPr>
  </w:style>
  <w:style w:type="character" w:customStyle="1" w:styleId="WW8Num61z1">
    <w:name w:val="WW8Num61z1"/>
    <w:uiPriority w:val="99"/>
    <w:rsid w:val="009C4AAA"/>
    <w:rPr>
      <w:color w:val="auto"/>
    </w:rPr>
  </w:style>
  <w:style w:type="character" w:customStyle="1" w:styleId="WW8Num63z3">
    <w:name w:val="WW8Num63z3"/>
    <w:uiPriority w:val="99"/>
    <w:rsid w:val="009C4AAA"/>
    <w:rPr>
      <w:rFonts w:ascii="Symbol" w:hAnsi="Symbol"/>
    </w:rPr>
  </w:style>
  <w:style w:type="character" w:customStyle="1" w:styleId="WW8Num64z1">
    <w:name w:val="WW8Num64z1"/>
    <w:uiPriority w:val="99"/>
    <w:rsid w:val="009C4AAA"/>
    <w:rPr>
      <w:color w:val="auto"/>
      <w:sz w:val="24"/>
    </w:rPr>
  </w:style>
  <w:style w:type="character" w:customStyle="1" w:styleId="WW8Num64z2">
    <w:name w:val="WW8Num64z2"/>
    <w:uiPriority w:val="99"/>
    <w:rsid w:val="009C4AAA"/>
    <w:rPr>
      <w:color w:val="auto"/>
    </w:rPr>
  </w:style>
  <w:style w:type="character" w:customStyle="1" w:styleId="WW8Num65z0">
    <w:name w:val="WW8Num65z0"/>
    <w:uiPriority w:val="99"/>
    <w:rsid w:val="009C4AAA"/>
    <w:rPr>
      <w:b/>
      <w:sz w:val="22"/>
    </w:rPr>
  </w:style>
  <w:style w:type="character" w:customStyle="1" w:styleId="WW8Num65z1">
    <w:name w:val="WW8Num65z1"/>
    <w:uiPriority w:val="99"/>
    <w:rsid w:val="009C4AAA"/>
  </w:style>
  <w:style w:type="character" w:customStyle="1" w:styleId="WW8Num68z0">
    <w:name w:val="WW8Num68z0"/>
    <w:uiPriority w:val="99"/>
    <w:rsid w:val="009C4AAA"/>
    <w:rPr>
      <w:rFonts w:ascii="Times New Roman" w:hAnsi="Times New Roman"/>
      <w:sz w:val="16"/>
    </w:rPr>
  </w:style>
  <w:style w:type="character" w:customStyle="1" w:styleId="WW8Num68z1">
    <w:name w:val="WW8Num68z1"/>
    <w:uiPriority w:val="99"/>
    <w:rsid w:val="009C4AAA"/>
    <w:rPr>
      <w:rFonts w:ascii="Courier New" w:hAnsi="Courier New"/>
    </w:rPr>
  </w:style>
  <w:style w:type="character" w:customStyle="1" w:styleId="WW8Num68z2">
    <w:name w:val="WW8Num68z2"/>
    <w:uiPriority w:val="99"/>
    <w:rsid w:val="009C4AAA"/>
    <w:rPr>
      <w:rFonts w:ascii="Wingdings" w:hAnsi="Wingdings"/>
    </w:rPr>
  </w:style>
  <w:style w:type="character" w:customStyle="1" w:styleId="WW8Num68z3">
    <w:name w:val="WW8Num68z3"/>
    <w:uiPriority w:val="99"/>
    <w:rsid w:val="009C4AAA"/>
    <w:rPr>
      <w:rFonts w:ascii="Symbol" w:hAnsi="Symbol"/>
    </w:rPr>
  </w:style>
  <w:style w:type="character" w:customStyle="1" w:styleId="WW8Num69z0">
    <w:name w:val="WW8Num69z0"/>
    <w:uiPriority w:val="99"/>
    <w:rsid w:val="009C4AAA"/>
    <w:rPr>
      <w:b/>
      <w:sz w:val="22"/>
    </w:rPr>
  </w:style>
  <w:style w:type="character" w:customStyle="1" w:styleId="WW8Num69z1">
    <w:name w:val="WW8Num69z1"/>
    <w:uiPriority w:val="99"/>
    <w:rsid w:val="009C4AAA"/>
  </w:style>
  <w:style w:type="character" w:customStyle="1" w:styleId="WW-DefaultParagraphFont1111111">
    <w:name w:val="WW-Default Paragraph Font1111111"/>
    <w:uiPriority w:val="99"/>
    <w:rsid w:val="009C4AAA"/>
  </w:style>
  <w:style w:type="character" w:customStyle="1" w:styleId="WW8Num60z1">
    <w:name w:val="WW8Num60z1"/>
    <w:uiPriority w:val="99"/>
    <w:rsid w:val="009C4AAA"/>
  </w:style>
  <w:style w:type="character" w:customStyle="1" w:styleId="WW8Num61z0">
    <w:name w:val="WW8Num61z0"/>
    <w:uiPriority w:val="99"/>
    <w:rsid w:val="009C4AAA"/>
    <w:rPr>
      <w:sz w:val="20"/>
    </w:rPr>
  </w:style>
  <w:style w:type="character" w:customStyle="1" w:styleId="WW8Num62z1">
    <w:name w:val="WW8Num62z1"/>
    <w:uiPriority w:val="99"/>
    <w:rsid w:val="009C4AAA"/>
    <w:rPr>
      <w:color w:val="auto"/>
    </w:rPr>
  </w:style>
  <w:style w:type="character" w:customStyle="1" w:styleId="WW-Absatz-Standardschriftart1111111111111111111111">
    <w:name w:val="WW-Absatz-Standardschriftart1111111111111111111111"/>
    <w:uiPriority w:val="99"/>
    <w:rsid w:val="009C4AAA"/>
  </w:style>
  <w:style w:type="character" w:customStyle="1" w:styleId="WW-Absatz-Standardschriftart11111111111111111111111">
    <w:name w:val="WW-Absatz-Standardschriftart11111111111111111111111"/>
    <w:uiPriority w:val="99"/>
    <w:rsid w:val="009C4AAA"/>
  </w:style>
  <w:style w:type="character" w:customStyle="1" w:styleId="WW-Absatz-Standardschriftart111111111111111111111111">
    <w:name w:val="WW-Absatz-Standardschriftart111111111111111111111111"/>
    <w:uiPriority w:val="99"/>
    <w:rsid w:val="009C4AAA"/>
  </w:style>
  <w:style w:type="character" w:customStyle="1" w:styleId="WW-Absatz-Standardschriftart1111111111111111111111111">
    <w:name w:val="WW-Absatz-Standardschriftart1111111111111111111111111"/>
    <w:uiPriority w:val="99"/>
    <w:rsid w:val="009C4AAA"/>
  </w:style>
  <w:style w:type="character" w:customStyle="1" w:styleId="WW8NumSt61z1">
    <w:name w:val="WW8NumSt61z1"/>
    <w:uiPriority w:val="99"/>
    <w:rsid w:val="009C4AAA"/>
    <w:rPr>
      <w:color w:val="auto"/>
    </w:rPr>
  </w:style>
  <w:style w:type="character" w:customStyle="1" w:styleId="WW-DefaultParagraphFont11111111">
    <w:name w:val="WW-Default Paragraph Font11111111"/>
    <w:uiPriority w:val="99"/>
    <w:rsid w:val="009C4AAA"/>
  </w:style>
  <w:style w:type="character" w:styleId="CommentReference">
    <w:name w:val="annotation reference"/>
    <w:uiPriority w:val="99"/>
    <w:semiHidden/>
    <w:rsid w:val="009C4AAA"/>
    <w:rPr>
      <w:rFonts w:cs="Times New Roman"/>
      <w:sz w:val="16"/>
    </w:rPr>
  </w:style>
  <w:style w:type="character" w:styleId="PageNumber">
    <w:name w:val="page number"/>
    <w:rsid w:val="009C4AAA"/>
    <w:rPr>
      <w:rFonts w:cs="Times New Roman"/>
    </w:rPr>
  </w:style>
  <w:style w:type="character" w:styleId="Hyperlink">
    <w:name w:val="Hyperlink"/>
    <w:uiPriority w:val="99"/>
    <w:rsid w:val="009C4AAA"/>
    <w:rPr>
      <w:rFonts w:cs="Times New Roman"/>
      <w:color w:val="0000FF"/>
      <w:u w:val="single"/>
    </w:rPr>
  </w:style>
  <w:style w:type="character" w:customStyle="1" w:styleId="WW8Num63z1">
    <w:name w:val="WW8Num63z1"/>
    <w:uiPriority w:val="99"/>
    <w:rsid w:val="009C4AAA"/>
    <w:rPr>
      <w:b/>
      <w:sz w:val="24"/>
    </w:rPr>
  </w:style>
  <w:style w:type="character" w:customStyle="1" w:styleId="RTFNum21">
    <w:name w:val="RTF_Num 2 1"/>
    <w:uiPriority w:val="99"/>
    <w:rsid w:val="009C4AAA"/>
  </w:style>
  <w:style w:type="character" w:customStyle="1" w:styleId="RTFNum22">
    <w:name w:val="RTF_Num 2 2"/>
    <w:uiPriority w:val="99"/>
    <w:rsid w:val="009C4AAA"/>
  </w:style>
  <w:style w:type="character" w:customStyle="1" w:styleId="RTFNum23">
    <w:name w:val="RTF_Num 2 3"/>
    <w:uiPriority w:val="99"/>
    <w:rsid w:val="009C4AAA"/>
  </w:style>
  <w:style w:type="character" w:customStyle="1" w:styleId="RTFNum24">
    <w:name w:val="RTF_Num 2 4"/>
    <w:uiPriority w:val="99"/>
    <w:rsid w:val="009C4AAA"/>
  </w:style>
  <w:style w:type="character" w:customStyle="1" w:styleId="RTFNum25">
    <w:name w:val="RTF_Num 2 5"/>
    <w:uiPriority w:val="99"/>
    <w:rsid w:val="009C4AAA"/>
  </w:style>
  <w:style w:type="character" w:customStyle="1" w:styleId="RTFNum26">
    <w:name w:val="RTF_Num 2 6"/>
    <w:uiPriority w:val="99"/>
    <w:rsid w:val="009C4AAA"/>
  </w:style>
  <w:style w:type="character" w:customStyle="1" w:styleId="RTFNum27">
    <w:name w:val="RTF_Num 2 7"/>
    <w:uiPriority w:val="99"/>
    <w:rsid w:val="009C4AAA"/>
  </w:style>
  <w:style w:type="character" w:customStyle="1" w:styleId="RTFNum28">
    <w:name w:val="RTF_Num 2 8"/>
    <w:uiPriority w:val="99"/>
    <w:rsid w:val="009C4AAA"/>
  </w:style>
  <w:style w:type="character" w:customStyle="1" w:styleId="RTFNum29">
    <w:name w:val="RTF_Num 2 9"/>
    <w:uiPriority w:val="99"/>
    <w:rsid w:val="009C4AAA"/>
  </w:style>
  <w:style w:type="character" w:customStyle="1" w:styleId="NumberingSymbols">
    <w:name w:val="Numbering Symbols"/>
    <w:uiPriority w:val="99"/>
    <w:rsid w:val="009C4AAA"/>
  </w:style>
  <w:style w:type="character" w:customStyle="1" w:styleId="RTFNum31">
    <w:name w:val="RTF_Num 3 1"/>
    <w:uiPriority w:val="99"/>
    <w:rsid w:val="009C4AAA"/>
  </w:style>
  <w:style w:type="character" w:customStyle="1" w:styleId="RTFNum32">
    <w:name w:val="RTF_Num 3 2"/>
    <w:uiPriority w:val="99"/>
    <w:rsid w:val="009C4AAA"/>
  </w:style>
  <w:style w:type="character" w:customStyle="1" w:styleId="RTFNum33">
    <w:name w:val="RTF_Num 3 3"/>
    <w:uiPriority w:val="99"/>
    <w:rsid w:val="009C4AAA"/>
  </w:style>
  <w:style w:type="character" w:customStyle="1" w:styleId="RTFNum34">
    <w:name w:val="RTF_Num 3 4"/>
    <w:uiPriority w:val="99"/>
    <w:rsid w:val="009C4AAA"/>
  </w:style>
  <w:style w:type="character" w:customStyle="1" w:styleId="RTFNum35">
    <w:name w:val="RTF_Num 3 5"/>
    <w:uiPriority w:val="99"/>
    <w:rsid w:val="009C4AAA"/>
  </w:style>
  <w:style w:type="character" w:customStyle="1" w:styleId="RTFNum36">
    <w:name w:val="RTF_Num 3 6"/>
    <w:uiPriority w:val="99"/>
    <w:rsid w:val="009C4AAA"/>
  </w:style>
  <w:style w:type="character" w:customStyle="1" w:styleId="RTFNum37">
    <w:name w:val="RTF_Num 3 7"/>
    <w:uiPriority w:val="99"/>
    <w:rsid w:val="009C4AAA"/>
  </w:style>
  <w:style w:type="character" w:customStyle="1" w:styleId="RTFNum38">
    <w:name w:val="RTF_Num 3 8"/>
    <w:uiPriority w:val="99"/>
    <w:rsid w:val="009C4AAA"/>
  </w:style>
  <w:style w:type="character" w:customStyle="1" w:styleId="RTFNum39">
    <w:name w:val="RTF_Num 3 9"/>
    <w:uiPriority w:val="99"/>
    <w:rsid w:val="009C4AAA"/>
  </w:style>
  <w:style w:type="character" w:styleId="FollowedHyperlink">
    <w:name w:val="FollowedHyperlink"/>
    <w:uiPriority w:val="99"/>
    <w:rsid w:val="009C4AAA"/>
    <w:rPr>
      <w:rFonts w:cs="Times New Roman"/>
      <w:color w:val="800080"/>
      <w:u w:val="single"/>
    </w:rPr>
  </w:style>
  <w:style w:type="character" w:customStyle="1" w:styleId="apple-style-span">
    <w:name w:val="apple-style-span"/>
    <w:uiPriority w:val="99"/>
    <w:rsid w:val="009C4AAA"/>
    <w:rPr>
      <w:rFonts w:cs="Times New Roman"/>
    </w:rPr>
  </w:style>
  <w:style w:type="character" w:customStyle="1" w:styleId="SubtleEmphasis1">
    <w:name w:val="Subtle Emphasis1"/>
    <w:uiPriority w:val="99"/>
    <w:rsid w:val="009C4AAA"/>
    <w:rPr>
      <w:i/>
      <w:color w:val="808080"/>
    </w:rPr>
  </w:style>
  <w:style w:type="character" w:customStyle="1" w:styleId="Bullets">
    <w:name w:val="Bullets"/>
    <w:uiPriority w:val="99"/>
    <w:rsid w:val="009C4AAA"/>
    <w:rPr>
      <w:rFonts w:ascii="OpenSymbol" w:eastAsia="Times New Roman" w:hAnsi="OpenSymbol"/>
    </w:rPr>
  </w:style>
  <w:style w:type="character" w:customStyle="1" w:styleId="WW-RTFNum21">
    <w:name w:val="WW-RTF_Num 2 1"/>
    <w:uiPriority w:val="99"/>
    <w:rsid w:val="009C4AAA"/>
  </w:style>
  <w:style w:type="character" w:customStyle="1" w:styleId="WW-RTFNum22">
    <w:name w:val="WW-RTF_Num 2 2"/>
    <w:uiPriority w:val="99"/>
    <w:rsid w:val="009C4AAA"/>
    <w:rPr>
      <w:sz w:val="22"/>
    </w:rPr>
  </w:style>
  <w:style w:type="character" w:customStyle="1" w:styleId="WW-RTFNum23">
    <w:name w:val="WW-RTF_Num 2 3"/>
    <w:uiPriority w:val="99"/>
    <w:rsid w:val="009C4AAA"/>
  </w:style>
  <w:style w:type="character" w:customStyle="1" w:styleId="WW-RTFNum24">
    <w:name w:val="WW-RTF_Num 2 4"/>
    <w:uiPriority w:val="99"/>
    <w:rsid w:val="009C4AAA"/>
  </w:style>
  <w:style w:type="character" w:customStyle="1" w:styleId="WW-RTFNum25">
    <w:name w:val="WW-RTF_Num 2 5"/>
    <w:uiPriority w:val="99"/>
    <w:rsid w:val="009C4AAA"/>
  </w:style>
  <w:style w:type="character" w:customStyle="1" w:styleId="WW-RTFNum26">
    <w:name w:val="WW-RTF_Num 2 6"/>
    <w:uiPriority w:val="99"/>
    <w:rsid w:val="009C4AAA"/>
  </w:style>
  <w:style w:type="character" w:customStyle="1" w:styleId="WW-RTFNum27">
    <w:name w:val="WW-RTF_Num 2 7"/>
    <w:uiPriority w:val="99"/>
    <w:rsid w:val="009C4AAA"/>
  </w:style>
  <w:style w:type="character" w:customStyle="1" w:styleId="WW-RTFNum28">
    <w:name w:val="WW-RTF_Num 2 8"/>
    <w:uiPriority w:val="99"/>
    <w:rsid w:val="009C4AAA"/>
  </w:style>
  <w:style w:type="character" w:customStyle="1" w:styleId="WW-RTFNum29">
    <w:name w:val="WW-RTF_Num 2 9"/>
    <w:uiPriority w:val="99"/>
    <w:rsid w:val="009C4AAA"/>
  </w:style>
  <w:style w:type="character" w:customStyle="1" w:styleId="WW8Num58z1">
    <w:name w:val="WW8Num58z1"/>
    <w:uiPriority w:val="99"/>
    <w:rsid w:val="009C4AAA"/>
    <w:rPr>
      <w:sz w:val="22"/>
    </w:rPr>
  </w:style>
  <w:style w:type="character" w:customStyle="1" w:styleId="WW-DefaultParagraphFont111111111">
    <w:name w:val="WW-Default Paragraph Font111111111"/>
    <w:uiPriority w:val="99"/>
    <w:rsid w:val="009C4AAA"/>
    <w:rPr>
      <w:sz w:val="24"/>
    </w:rPr>
  </w:style>
  <w:style w:type="character" w:customStyle="1" w:styleId="Internetlink">
    <w:name w:val="Internet link"/>
    <w:uiPriority w:val="99"/>
    <w:rsid w:val="009C4AAA"/>
    <w:rPr>
      <w:color w:val="0000FF"/>
      <w:sz w:val="24"/>
      <w:u w:val="single"/>
    </w:rPr>
  </w:style>
  <w:style w:type="character" w:customStyle="1" w:styleId="WW-RTFNum211">
    <w:name w:val="WW-RTF_Num 2 11"/>
    <w:uiPriority w:val="99"/>
    <w:rsid w:val="009C4AAA"/>
  </w:style>
  <w:style w:type="character" w:customStyle="1" w:styleId="WW-RTFNum221">
    <w:name w:val="WW-RTF_Num 2 21"/>
    <w:uiPriority w:val="99"/>
    <w:rsid w:val="009C4AAA"/>
  </w:style>
  <w:style w:type="character" w:customStyle="1" w:styleId="WW-RTFNum231">
    <w:name w:val="WW-RTF_Num 2 31"/>
    <w:uiPriority w:val="99"/>
    <w:rsid w:val="009C4AAA"/>
  </w:style>
  <w:style w:type="character" w:customStyle="1" w:styleId="WW-RTFNum241">
    <w:name w:val="WW-RTF_Num 2 41"/>
    <w:uiPriority w:val="99"/>
    <w:rsid w:val="009C4AAA"/>
  </w:style>
  <w:style w:type="character" w:customStyle="1" w:styleId="WW-RTFNum251">
    <w:name w:val="WW-RTF_Num 2 51"/>
    <w:uiPriority w:val="99"/>
    <w:rsid w:val="009C4AAA"/>
  </w:style>
  <w:style w:type="character" w:customStyle="1" w:styleId="WW-RTFNum261">
    <w:name w:val="WW-RTF_Num 2 61"/>
    <w:uiPriority w:val="99"/>
    <w:rsid w:val="009C4AAA"/>
  </w:style>
  <w:style w:type="character" w:customStyle="1" w:styleId="WW-RTFNum271">
    <w:name w:val="WW-RTF_Num 2 71"/>
    <w:uiPriority w:val="99"/>
    <w:rsid w:val="009C4AAA"/>
  </w:style>
  <w:style w:type="character" w:customStyle="1" w:styleId="WW-RTFNum281">
    <w:name w:val="WW-RTF_Num 2 81"/>
    <w:uiPriority w:val="99"/>
    <w:rsid w:val="009C4AAA"/>
  </w:style>
  <w:style w:type="character" w:customStyle="1" w:styleId="WW-RTFNum291">
    <w:name w:val="WW-RTF_Num 2 91"/>
    <w:uiPriority w:val="99"/>
    <w:rsid w:val="009C4AAA"/>
  </w:style>
  <w:style w:type="paragraph" w:customStyle="1" w:styleId="Heading">
    <w:name w:val="Heading"/>
    <w:basedOn w:val="Normal"/>
    <w:next w:val="BodyText"/>
    <w:uiPriority w:val="99"/>
    <w:rsid w:val="009C4AAA"/>
    <w:pPr>
      <w:keepNext/>
      <w:spacing w:before="240" w:after="120"/>
    </w:pPr>
    <w:rPr>
      <w:rFonts w:ascii="Arial" w:hAnsi="Arial" w:cs="Tahoma"/>
      <w:sz w:val="28"/>
      <w:szCs w:val="28"/>
    </w:rPr>
  </w:style>
  <w:style w:type="paragraph" w:styleId="BodyText">
    <w:name w:val="Body Text"/>
    <w:aliases w:val="Pamatteksts Rakstz. Rakstz."/>
    <w:basedOn w:val="Normal"/>
    <w:link w:val="BodyTextChar"/>
    <w:uiPriority w:val="99"/>
    <w:rsid w:val="009C4AAA"/>
    <w:pPr>
      <w:jc w:val="center"/>
    </w:pPr>
    <w:rPr>
      <w:sz w:val="20"/>
      <w:szCs w:val="20"/>
    </w:rPr>
  </w:style>
  <w:style w:type="character" w:customStyle="1" w:styleId="BodyTextChar">
    <w:name w:val="Body Text Char"/>
    <w:aliases w:val="Pamatteksts Rakstz. Rakstz. Char"/>
    <w:link w:val="BodyText"/>
    <w:uiPriority w:val="99"/>
    <w:locked/>
    <w:rsid w:val="00B860DE"/>
    <w:rPr>
      <w:lang w:val="lv-LV" w:eastAsia="ar-SA" w:bidi="ar-SA"/>
    </w:rPr>
  </w:style>
  <w:style w:type="paragraph" w:styleId="List">
    <w:name w:val="List"/>
    <w:basedOn w:val="BodyText"/>
    <w:uiPriority w:val="99"/>
    <w:rsid w:val="009C4AAA"/>
    <w:rPr>
      <w:rFonts w:cs="Tahoma"/>
    </w:rPr>
  </w:style>
  <w:style w:type="paragraph" w:styleId="Caption">
    <w:name w:val="caption"/>
    <w:basedOn w:val="Normal"/>
    <w:uiPriority w:val="99"/>
    <w:qFormat/>
    <w:rsid w:val="009C4AAA"/>
    <w:pPr>
      <w:suppressLineNumbers/>
      <w:spacing w:before="120" w:after="120"/>
    </w:pPr>
    <w:rPr>
      <w:rFonts w:cs="Tahoma"/>
      <w:i/>
      <w:iCs/>
    </w:rPr>
  </w:style>
  <w:style w:type="paragraph" w:customStyle="1" w:styleId="Index">
    <w:name w:val="Index"/>
    <w:basedOn w:val="Normal"/>
    <w:uiPriority w:val="99"/>
    <w:rsid w:val="009C4AAA"/>
    <w:pPr>
      <w:suppressLineNumbers/>
    </w:pPr>
    <w:rPr>
      <w:rFonts w:cs="Tahoma"/>
    </w:rPr>
  </w:style>
  <w:style w:type="paragraph" w:customStyle="1" w:styleId="Zinojums1">
    <w:name w:val="Zinojums 1"/>
    <w:basedOn w:val="Normal"/>
    <w:uiPriority w:val="99"/>
    <w:rsid w:val="009C4AAA"/>
    <w:pPr>
      <w:jc w:val="center"/>
    </w:pPr>
    <w:rPr>
      <w:rFonts w:ascii="Times New Roman Bold" w:hAnsi="Times New Roman Bold"/>
      <w:b/>
      <w:bCs/>
      <w:caps/>
    </w:rPr>
  </w:style>
  <w:style w:type="paragraph" w:customStyle="1" w:styleId="Zinojums2">
    <w:name w:val="Zinojums 2"/>
    <w:basedOn w:val="Zinojums1"/>
    <w:uiPriority w:val="99"/>
    <w:rsid w:val="009C4AAA"/>
    <w:pPr>
      <w:jc w:val="left"/>
    </w:pPr>
    <w:rPr>
      <w:b w:val="0"/>
      <w:caps w:val="0"/>
    </w:rPr>
  </w:style>
  <w:style w:type="paragraph" w:customStyle="1" w:styleId="Martis1">
    <w:name w:val="Martis 1"/>
    <w:basedOn w:val="Normal"/>
    <w:uiPriority w:val="99"/>
    <w:rsid w:val="009C4AAA"/>
    <w:rPr>
      <w:sz w:val="22"/>
      <w:szCs w:val="22"/>
    </w:rPr>
  </w:style>
  <w:style w:type="paragraph" w:customStyle="1" w:styleId="MArtins2">
    <w:name w:val="MArtins 2"/>
    <w:basedOn w:val="Normal"/>
    <w:uiPriority w:val="99"/>
    <w:rsid w:val="009C4AAA"/>
    <w:rPr>
      <w:b/>
      <w:sz w:val="40"/>
      <w:szCs w:val="22"/>
    </w:rPr>
  </w:style>
  <w:style w:type="paragraph" w:styleId="Header">
    <w:name w:val="header"/>
    <w:basedOn w:val="Normal"/>
    <w:link w:val="HeaderChar"/>
    <w:uiPriority w:val="99"/>
    <w:rsid w:val="009C4AAA"/>
    <w:pPr>
      <w:tabs>
        <w:tab w:val="center" w:pos="4153"/>
        <w:tab w:val="right" w:pos="8306"/>
      </w:tabs>
    </w:pPr>
  </w:style>
  <w:style w:type="character" w:customStyle="1" w:styleId="HeaderChar">
    <w:name w:val="Header Char"/>
    <w:link w:val="Header"/>
    <w:uiPriority w:val="99"/>
    <w:rsid w:val="00B76CB8"/>
    <w:rPr>
      <w:sz w:val="24"/>
      <w:szCs w:val="24"/>
      <w:lang w:eastAsia="ar-SA"/>
    </w:rPr>
  </w:style>
  <w:style w:type="paragraph" w:styleId="Title">
    <w:name w:val="Title"/>
    <w:basedOn w:val="Normal"/>
    <w:next w:val="Subtitle"/>
    <w:link w:val="TitleChar"/>
    <w:uiPriority w:val="99"/>
    <w:qFormat/>
    <w:rsid w:val="009C4AAA"/>
    <w:pPr>
      <w:jc w:val="center"/>
    </w:pPr>
    <w:rPr>
      <w:b/>
      <w:sz w:val="32"/>
      <w:szCs w:val="20"/>
      <w:u w:val="single"/>
    </w:rPr>
  </w:style>
  <w:style w:type="paragraph" w:styleId="Subtitle">
    <w:name w:val="Subtitle"/>
    <w:basedOn w:val="Normal"/>
    <w:next w:val="BodyText"/>
    <w:link w:val="SubtitleChar"/>
    <w:uiPriority w:val="99"/>
    <w:qFormat/>
    <w:rsid w:val="009C4AAA"/>
    <w:pPr>
      <w:keepNext/>
      <w:spacing w:before="240" w:after="120"/>
      <w:jc w:val="center"/>
    </w:pPr>
    <w:rPr>
      <w:rFonts w:ascii="Cambria" w:hAnsi="Cambria"/>
    </w:rPr>
  </w:style>
  <w:style w:type="character" w:customStyle="1" w:styleId="SubtitleChar">
    <w:name w:val="Subtitle Char"/>
    <w:link w:val="Subtitle"/>
    <w:uiPriority w:val="99"/>
    <w:rsid w:val="00B76CB8"/>
    <w:rPr>
      <w:rFonts w:ascii="Cambria" w:eastAsia="Times New Roman" w:hAnsi="Cambria" w:cs="Times New Roman"/>
      <w:sz w:val="24"/>
      <w:szCs w:val="24"/>
      <w:lang w:eastAsia="ar-SA"/>
    </w:rPr>
  </w:style>
  <w:style w:type="character" w:customStyle="1" w:styleId="TitleChar">
    <w:name w:val="Title Char"/>
    <w:link w:val="Title"/>
    <w:uiPriority w:val="99"/>
    <w:locked/>
    <w:rsid w:val="00FA1A70"/>
    <w:rPr>
      <w:b/>
      <w:sz w:val="32"/>
      <w:u w:val="single"/>
      <w:lang w:eastAsia="ar-SA" w:bidi="ar-SA"/>
    </w:rPr>
  </w:style>
  <w:style w:type="paragraph" w:styleId="BodyTextIndent3">
    <w:name w:val="Body Text Indent 3"/>
    <w:basedOn w:val="Normal"/>
    <w:link w:val="BodyTextIndent3Char"/>
    <w:uiPriority w:val="99"/>
    <w:rsid w:val="009C4AAA"/>
    <w:pPr>
      <w:ind w:firstLine="360"/>
      <w:jc w:val="both"/>
    </w:pPr>
    <w:rPr>
      <w:sz w:val="16"/>
      <w:szCs w:val="16"/>
    </w:rPr>
  </w:style>
  <w:style w:type="character" w:customStyle="1" w:styleId="BodyTextIndent3Char">
    <w:name w:val="Body Text Indent 3 Char"/>
    <w:link w:val="BodyTextIndent3"/>
    <w:uiPriority w:val="99"/>
    <w:rsid w:val="00B76CB8"/>
    <w:rPr>
      <w:sz w:val="16"/>
      <w:szCs w:val="16"/>
      <w:lang w:eastAsia="ar-SA"/>
    </w:rPr>
  </w:style>
  <w:style w:type="paragraph" w:styleId="BodyTextIndent2">
    <w:name w:val="Body Text Indent 2"/>
    <w:basedOn w:val="Normal"/>
    <w:link w:val="BodyTextIndent2Char"/>
    <w:uiPriority w:val="99"/>
    <w:rsid w:val="009C4AAA"/>
    <w:pPr>
      <w:ind w:left="851" w:hanging="851"/>
      <w:jc w:val="both"/>
    </w:pPr>
  </w:style>
  <w:style w:type="character" w:customStyle="1" w:styleId="BodyTextIndent2Char">
    <w:name w:val="Body Text Indent 2 Char"/>
    <w:link w:val="BodyTextIndent2"/>
    <w:uiPriority w:val="99"/>
    <w:rsid w:val="00B76CB8"/>
    <w:rPr>
      <w:sz w:val="24"/>
      <w:szCs w:val="24"/>
      <w:lang w:eastAsia="ar-SA"/>
    </w:rPr>
  </w:style>
  <w:style w:type="paragraph" w:styleId="Footer">
    <w:name w:val="footer"/>
    <w:basedOn w:val="Normal"/>
    <w:link w:val="FooterChar"/>
    <w:uiPriority w:val="99"/>
    <w:rsid w:val="009C4AAA"/>
    <w:pPr>
      <w:tabs>
        <w:tab w:val="center" w:pos="4153"/>
        <w:tab w:val="right" w:pos="8306"/>
      </w:tabs>
    </w:pPr>
  </w:style>
  <w:style w:type="character" w:customStyle="1" w:styleId="FooterChar">
    <w:name w:val="Footer Char"/>
    <w:link w:val="Footer"/>
    <w:uiPriority w:val="99"/>
    <w:rsid w:val="00B76CB8"/>
    <w:rPr>
      <w:sz w:val="24"/>
      <w:szCs w:val="24"/>
      <w:lang w:eastAsia="ar-SA"/>
    </w:rPr>
  </w:style>
  <w:style w:type="paragraph" w:styleId="CommentText">
    <w:name w:val="annotation text"/>
    <w:basedOn w:val="Normal"/>
    <w:link w:val="CommentTextChar"/>
    <w:uiPriority w:val="99"/>
    <w:semiHidden/>
    <w:rsid w:val="009C4AAA"/>
    <w:rPr>
      <w:sz w:val="20"/>
      <w:szCs w:val="20"/>
    </w:rPr>
  </w:style>
  <w:style w:type="character" w:customStyle="1" w:styleId="CommentTextChar">
    <w:name w:val="Comment Text Char"/>
    <w:link w:val="CommentText"/>
    <w:uiPriority w:val="99"/>
    <w:semiHidden/>
    <w:locked/>
    <w:rsid w:val="00092A6D"/>
    <w:rPr>
      <w:lang w:eastAsia="ar-SA" w:bidi="ar-SA"/>
    </w:rPr>
  </w:style>
  <w:style w:type="paragraph" w:styleId="BodyTextIndent">
    <w:name w:val="Body Text Indent"/>
    <w:basedOn w:val="Normal"/>
    <w:link w:val="BodyTextIndentChar"/>
    <w:uiPriority w:val="99"/>
    <w:rsid w:val="009C4AAA"/>
    <w:pPr>
      <w:spacing w:after="120"/>
      <w:ind w:left="283"/>
    </w:pPr>
  </w:style>
  <w:style w:type="character" w:customStyle="1" w:styleId="BodyTextIndentChar">
    <w:name w:val="Body Text Indent Char"/>
    <w:link w:val="BodyTextIndent"/>
    <w:uiPriority w:val="99"/>
    <w:rsid w:val="00B76CB8"/>
    <w:rPr>
      <w:sz w:val="24"/>
      <w:szCs w:val="24"/>
      <w:lang w:eastAsia="ar-SA"/>
    </w:rPr>
  </w:style>
  <w:style w:type="paragraph" w:customStyle="1" w:styleId="Balonteksts1">
    <w:name w:val="Balonteksts1"/>
    <w:basedOn w:val="Normal"/>
    <w:uiPriority w:val="99"/>
    <w:rsid w:val="009C4AAA"/>
    <w:rPr>
      <w:rFonts w:ascii="Tahoma" w:hAnsi="Tahoma" w:cs="Tahoma"/>
      <w:sz w:val="16"/>
      <w:szCs w:val="16"/>
    </w:rPr>
  </w:style>
  <w:style w:type="paragraph" w:customStyle="1" w:styleId="Komentratma1">
    <w:name w:val="Komentāra tēma1"/>
    <w:basedOn w:val="CommentText"/>
    <w:next w:val="CommentText"/>
    <w:uiPriority w:val="99"/>
    <w:rsid w:val="009C4AAA"/>
    <w:rPr>
      <w:b/>
      <w:bCs/>
      <w:lang w:val="en-GB"/>
    </w:rPr>
  </w:style>
  <w:style w:type="paragraph" w:customStyle="1" w:styleId="TableContents">
    <w:name w:val="Table Contents"/>
    <w:basedOn w:val="Normal"/>
    <w:uiPriority w:val="99"/>
    <w:rsid w:val="009C4AAA"/>
    <w:pPr>
      <w:suppressLineNumbers/>
    </w:pPr>
  </w:style>
  <w:style w:type="paragraph" w:customStyle="1" w:styleId="TableHeading">
    <w:name w:val="Table Heading"/>
    <w:basedOn w:val="TableContents"/>
    <w:uiPriority w:val="99"/>
    <w:rsid w:val="009C4AAA"/>
    <w:pPr>
      <w:jc w:val="center"/>
    </w:pPr>
    <w:rPr>
      <w:b/>
      <w:bCs/>
    </w:rPr>
  </w:style>
  <w:style w:type="paragraph" w:customStyle="1" w:styleId="Framecontents">
    <w:name w:val="Frame contents"/>
    <w:basedOn w:val="BodyText"/>
    <w:uiPriority w:val="99"/>
    <w:rsid w:val="009C4AAA"/>
  </w:style>
  <w:style w:type="paragraph" w:customStyle="1" w:styleId="ListParagraph1">
    <w:name w:val="List Paragraph1"/>
    <w:basedOn w:val="Normal"/>
    <w:uiPriority w:val="99"/>
    <w:rsid w:val="009C4AAA"/>
    <w:pPr>
      <w:suppressAutoHyphens w:val="0"/>
      <w:spacing w:after="200" w:line="276" w:lineRule="auto"/>
      <w:ind w:left="720"/>
    </w:pPr>
    <w:rPr>
      <w:rFonts w:ascii="Calibri" w:hAnsi="Calibri"/>
      <w:sz w:val="22"/>
      <w:szCs w:val="22"/>
    </w:rPr>
  </w:style>
  <w:style w:type="paragraph" w:styleId="NormalWeb">
    <w:name w:val="Normal (Web)"/>
    <w:basedOn w:val="Normal"/>
    <w:uiPriority w:val="99"/>
    <w:rsid w:val="009C4AAA"/>
    <w:pPr>
      <w:spacing w:before="280" w:after="280"/>
    </w:pPr>
  </w:style>
  <w:style w:type="paragraph" w:styleId="BodyText2">
    <w:name w:val="Body Text 2"/>
    <w:basedOn w:val="Normal"/>
    <w:link w:val="BodyText2Char"/>
    <w:uiPriority w:val="99"/>
    <w:rsid w:val="009C4AAA"/>
    <w:pPr>
      <w:widowControl w:val="0"/>
      <w:tabs>
        <w:tab w:val="left" w:pos="2268"/>
      </w:tabs>
      <w:spacing w:line="276" w:lineRule="auto"/>
    </w:pPr>
  </w:style>
  <w:style w:type="character" w:customStyle="1" w:styleId="BodyText2Char">
    <w:name w:val="Body Text 2 Char"/>
    <w:link w:val="BodyText2"/>
    <w:uiPriority w:val="99"/>
    <w:rsid w:val="00B76CB8"/>
    <w:rPr>
      <w:sz w:val="24"/>
      <w:szCs w:val="24"/>
      <w:lang w:eastAsia="ar-SA"/>
    </w:rPr>
  </w:style>
  <w:style w:type="paragraph" w:styleId="BalloonText">
    <w:name w:val="Balloon Text"/>
    <w:basedOn w:val="Normal"/>
    <w:link w:val="BalloonTextChar"/>
    <w:uiPriority w:val="99"/>
    <w:rsid w:val="009C4AAA"/>
    <w:rPr>
      <w:sz w:val="0"/>
      <w:szCs w:val="0"/>
    </w:rPr>
  </w:style>
  <w:style w:type="character" w:customStyle="1" w:styleId="BalloonTextChar">
    <w:name w:val="Balloon Text Char"/>
    <w:link w:val="BalloonText"/>
    <w:uiPriority w:val="99"/>
    <w:rsid w:val="00B76CB8"/>
    <w:rPr>
      <w:sz w:val="0"/>
      <w:szCs w:val="0"/>
      <w:lang w:eastAsia="ar-SA"/>
    </w:rPr>
  </w:style>
  <w:style w:type="paragraph" w:customStyle="1" w:styleId="naisf">
    <w:name w:val="naisf"/>
    <w:basedOn w:val="Normal"/>
    <w:uiPriority w:val="99"/>
    <w:rsid w:val="009C4AAA"/>
    <w:pPr>
      <w:numPr>
        <w:numId w:val="3"/>
      </w:numPr>
      <w:suppressAutoHyphens w:val="0"/>
      <w:jc w:val="both"/>
    </w:pPr>
    <w:rPr>
      <w:color w:val="FF0000"/>
    </w:rPr>
  </w:style>
  <w:style w:type="paragraph" w:customStyle="1" w:styleId="western">
    <w:name w:val="western"/>
    <w:basedOn w:val="Normal"/>
    <w:uiPriority w:val="99"/>
    <w:rsid w:val="009C4AAA"/>
    <w:rPr>
      <w:lang w:val="en-GB"/>
    </w:rPr>
  </w:style>
  <w:style w:type="paragraph" w:styleId="DocumentMap">
    <w:name w:val="Document Map"/>
    <w:basedOn w:val="Normal"/>
    <w:link w:val="DocumentMapChar"/>
    <w:uiPriority w:val="99"/>
    <w:semiHidden/>
    <w:rsid w:val="009C4AAA"/>
    <w:pPr>
      <w:shd w:val="clear" w:color="auto" w:fill="000080"/>
    </w:pPr>
    <w:rPr>
      <w:sz w:val="0"/>
      <w:szCs w:val="0"/>
    </w:rPr>
  </w:style>
  <w:style w:type="character" w:customStyle="1" w:styleId="DocumentMapChar">
    <w:name w:val="Document Map Char"/>
    <w:link w:val="DocumentMap"/>
    <w:uiPriority w:val="99"/>
    <w:semiHidden/>
    <w:rsid w:val="00B76CB8"/>
    <w:rPr>
      <w:sz w:val="0"/>
      <w:szCs w:val="0"/>
      <w:lang w:eastAsia="ar-SA"/>
    </w:rPr>
  </w:style>
  <w:style w:type="paragraph" w:customStyle="1" w:styleId="Stils1">
    <w:name w:val="Stils1"/>
    <w:basedOn w:val="Normal"/>
    <w:uiPriority w:val="99"/>
    <w:rsid w:val="009C4AAA"/>
    <w:pPr>
      <w:numPr>
        <w:numId w:val="5"/>
      </w:numPr>
      <w:suppressAutoHyphens w:val="0"/>
      <w:jc w:val="both"/>
    </w:pPr>
    <w:rPr>
      <w:b/>
      <w:i/>
      <w:color w:val="000000"/>
      <w:sz w:val="20"/>
      <w:szCs w:val="20"/>
      <w:lang w:eastAsia="lv-LV"/>
    </w:rPr>
  </w:style>
  <w:style w:type="paragraph" w:customStyle="1" w:styleId="Stils2">
    <w:name w:val="Stils2"/>
    <w:basedOn w:val="Normal"/>
    <w:uiPriority w:val="99"/>
    <w:rsid w:val="009C4AAA"/>
    <w:pPr>
      <w:numPr>
        <w:ilvl w:val="1"/>
        <w:numId w:val="5"/>
      </w:numPr>
      <w:suppressAutoHyphens w:val="0"/>
      <w:jc w:val="both"/>
    </w:pPr>
    <w:rPr>
      <w:color w:val="000000"/>
      <w:sz w:val="20"/>
      <w:szCs w:val="20"/>
      <w:lang w:eastAsia="lv-LV"/>
    </w:rPr>
  </w:style>
  <w:style w:type="paragraph" w:customStyle="1" w:styleId="Stils3">
    <w:name w:val="Stils3"/>
    <w:basedOn w:val="Normal"/>
    <w:uiPriority w:val="99"/>
    <w:rsid w:val="009C4AAA"/>
    <w:pPr>
      <w:numPr>
        <w:ilvl w:val="2"/>
        <w:numId w:val="5"/>
      </w:numPr>
      <w:suppressAutoHyphens w:val="0"/>
      <w:jc w:val="both"/>
    </w:pPr>
    <w:rPr>
      <w:sz w:val="20"/>
      <w:szCs w:val="20"/>
      <w:lang w:eastAsia="lv-LV"/>
    </w:rPr>
  </w:style>
  <w:style w:type="paragraph" w:customStyle="1" w:styleId="Stils4">
    <w:name w:val="Stils4"/>
    <w:basedOn w:val="Normal"/>
    <w:uiPriority w:val="99"/>
    <w:rsid w:val="009C4AAA"/>
    <w:pPr>
      <w:numPr>
        <w:ilvl w:val="3"/>
        <w:numId w:val="5"/>
      </w:numPr>
      <w:suppressAutoHyphens w:val="0"/>
      <w:jc w:val="both"/>
    </w:pPr>
    <w:rPr>
      <w:sz w:val="20"/>
      <w:szCs w:val="20"/>
      <w:lang w:eastAsia="lv-LV"/>
    </w:rPr>
  </w:style>
  <w:style w:type="paragraph" w:customStyle="1" w:styleId="Apakpunkts">
    <w:name w:val="Apakšpunkts"/>
    <w:basedOn w:val="Normal"/>
    <w:link w:val="ApakpunktsChar"/>
    <w:uiPriority w:val="99"/>
    <w:rsid w:val="009C4AAA"/>
    <w:pPr>
      <w:numPr>
        <w:ilvl w:val="1"/>
        <w:numId w:val="6"/>
      </w:numPr>
      <w:suppressAutoHyphens w:val="0"/>
    </w:pPr>
    <w:rPr>
      <w:rFonts w:ascii="Arial" w:hAnsi="Arial"/>
      <w:b/>
      <w:sz w:val="20"/>
    </w:rPr>
  </w:style>
  <w:style w:type="character" w:customStyle="1" w:styleId="ApakpunktsChar">
    <w:name w:val="Apakšpunkts Char"/>
    <w:link w:val="Apakpunkts"/>
    <w:uiPriority w:val="99"/>
    <w:locked/>
    <w:rsid w:val="00743A13"/>
    <w:rPr>
      <w:rFonts w:ascii="Arial" w:hAnsi="Arial"/>
      <w:b/>
      <w:szCs w:val="24"/>
      <w:lang w:val="lv-LV" w:eastAsia="ar-SA"/>
    </w:rPr>
  </w:style>
  <w:style w:type="paragraph" w:customStyle="1" w:styleId="Punkts">
    <w:name w:val="Punkts"/>
    <w:basedOn w:val="Normal"/>
    <w:next w:val="Apakpunkts"/>
    <w:uiPriority w:val="99"/>
    <w:rsid w:val="009C4AAA"/>
    <w:pPr>
      <w:numPr>
        <w:numId w:val="6"/>
      </w:numPr>
      <w:suppressAutoHyphens w:val="0"/>
    </w:pPr>
    <w:rPr>
      <w:rFonts w:ascii="Arial" w:hAnsi="Arial"/>
      <w:b/>
      <w:sz w:val="20"/>
      <w:lang w:eastAsia="lv-LV"/>
    </w:rPr>
  </w:style>
  <w:style w:type="paragraph" w:customStyle="1" w:styleId="Paragrfs">
    <w:name w:val="Paragrāfs"/>
    <w:basedOn w:val="Normal"/>
    <w:next w:val="Normal"/>
    <w:uiPriority w:val="99"/>
    <w:rsid w:val="009C4AAA"/>
    <w:pPr>
      <w:tabs>
        <w:tab w:val="num" w:pos="851"/>
      </w:tabs>
      <w:suppressAutoHyphens w:val="0"/>
      <w:ind w:left="851" w:hanging="851"/>
      <w:jc w:val="both"/>
    </w:pPr>
    <w:rPr>
      <w:rFonts w:ascii="Arial" w:hAnsi="Arial"/>
      <w:sz w:val="20"/>
      <w:lang w:eastAsia="lv-LV"/>
    </w:rPr>
  </w:style>
  <w:style w:type="character" w:customStyle="1" w:styleId="FontStyle61">
    <w:name w:val="Font Style61"/>
    <w:uiPriority w:val="99"/>
    <w:rsid w:val="009C4AAA"/>
    <w:rPr>
      <w:rFonts w:ascii="Arial" w:hAnsi="Arial"/>
      <w:sz w:val="18"/>
    </w:rPr>
  </w:style>
  <w:style w:type="paragraph" w:customStyle="1" w:styleId="virsraksts1">
    <w:name w:val="virsraksts 1"/>
    <w:basedOn w:val="Footer"/>
    <w:uiPriority w:val="99"/>
    <w:qFormat/>
    <w:rsid w:val="009C4AAA"/>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uiPriority w:val="99"/>
    <w:rsid w:val="00FE1111"/>
    <w:pPr>
      <w:tabs>
        <w:tab w:val="num" w:pos="643"/>
      </w:tabs>
      <w:suppressAutoHyphens w:val="0"/>
      <w:ind w:left="643" w:hanging="360"/>
    </w:pPr>
    <w:rPr>
      <w:lang w:eastAsia="en-US"/>
    </w:rPr>
  </w:style>
  <w:style w:type="paragraph" w:customStyle="1" w:styleId="virsraksts11">
    <w:name w:val="virsraksts 1.1."/>
    <w:basedOn w:val="Heading2"/>
    <w:uiPriority w:val="99"/>
    <w:qFormat/>
    <w:rsid w:val="009C4AAA"/>
    <w:pPr>
      <w:widowControl w:val="0"/>
      <w:numPr>
        <w:ilvl w:val="1"/>
        <w:numId w:val="8"/>
      </w:numPr>
      <w:suppressAutoHyphens w:val="0"/>
      <w:spacing w:before="120" w:after="120"/>
    </w:pPr>
    <w:rPr>
      <w:rFonts w:ascii="Times New Roman" w:hAnsi="Times New Roman"/>
      <w:i w:val="0"/>
      <w:sz w:val="22"/>
      <w:szCs w:val="22"/>
      <w:lang w:eastAsia="lv-LV"/>
    </w:rPr>
  </w:style>
  <w:style w:type="paragraph" w:customStyle="1" w:styleId="Pielikumsnr">
    <w:name w:val="Pielikums nr."/>
    <w:basedOn w:val="Normal"/>
    <w:uiPriority w:val="99"/>
    <w:qFormat/>
    <w:rsid w:val="009C4AAA"/>
    <w:pPr>
      <w:suppressAutoHyphens w:val="0"/>
      <w:jc w:val="right"/>
      <w:outlineLvl w:val="0"/>
    </w:pPr>
    <w:rPr>
      <w:lang w:eastAsia="en-US"/>
    </w:rPr>
  </w:style>
  <w:style w:type="paragraph" w:styleId="HTMLPreformatted">
    <w:name w:val="HTML Preformatted"/>
    <w:basedOn w:val="Normal"/>
    <w:link w:val="HTMLPreformattedChar"/>
    <w:uiPriority w:val="99"/>
    <w:rsid w:val="009C4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B76CB8"/>
    <w:rPr>
      <w:rFonts w:ascii="Courier New" w:hAnsi="Courier New" w:cs="Courier New"/>
      <w:sz w:val="20"/>
      <w:szCs w:val="20"/>
      <w:lang w:eastAsia="ar-SA"/>
    </w:rPr>
  </w:style>
  <w:style w:type="character" w:styleId="HTMLCite">
    <w:name w:val="HTML Cite"/>
    <w:rsid w:val="00DD75A1"/>
    <w:rPr>
      <w:rFonts w:cs="Times New Roman"/>
      <w:i/>
    </w:rPr>
  </w:style>
  <w:style w:type="paragraph" w:styleId="ListParagraph">
    <w:name w:val="List Paragraph"/>
    <w:basedOn w:val="Normal"/>
    <w:link w:val="ListParagraphChar"/>
    <w:uiPriority w:val="99"/>
    <w:qFormat/>
    <w:rsid w:val="00B860DE"/>
    <w:pPr>
      <w:ind w:left="720"/>
      <w:contextualSpacing/>
    </w:pPr>
    <w:rPr>
      <w:szCs w:val="20"/>
    </w:rPr>
  </w:style>
  <w:style w:type="character" w:customStyle="1" w:styleId="ListParagraphChar">
    <w:name w:val="List Paragraph Char"/>
    <w:link w:val="ListParagraph"/>
    <w:uiPriority w:val="99"/>
    <w:locked/>
    <w:rsid w:val="00793C3B"/>
    <w:rPr>
      <w:sz w:val="24"/>
      <w:lang w:eastAsia="ar-SA" w:bidi="ar-SA"/>
    </w:rPr>
  </w:style>
  <w:style w:type="table" w:styleId="TableGrid">
    <w:name w:val="Table Grid"/>
    <w:basedOn w:val="TableNormal"/>
    <w:uiPriority w:val="99"/>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uiPriority w:val="99"/>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uiPriority w:val="99"/>
    <w:rsid w:val="00092A6D"/>
    <w:rPr>
      <w:b/>
    </w:rPr>
  </w:style>
  <w:style w:type="character" w:customStyle="1" w:styleId="CommentSubjectChar">
    <w:name w:val="Comment Subject Char"/>
    <w:link w:val="CommentSubject"/>
    <w:uiPriority w:val="99"/>
    <w:locked/>
    <w:rsid w:val="00092A6D"/>
    <w:rPr>
      <w:b/>
      <w:lang w:eastAsia="ar-SA" w:bidi="ar-SA"/>
    </w:rPr>
  </w:style>
  <w:style w:type="paragraph" w:styleId="Revision">
    <w:name w:val="Revision"/>
    <w:hidden/>
    <w:uiPriority w:val="99"/>
    <w:semiHidden/>
    <w:rsid w:val="001B0F86"/>
    <w:rPr>
      <w:sz w:val="24"/>
      <w:szCs w:val="24"/>
      <w:lang w:val="lv-LV" w:eastAsia="ar-SA"/>
    </w:rPr>
  </w:style>
  <w:style w:type="character" w:styleId="FootnoteReference">
    <w:name w:val="footnote reference"/>
    <w:uiPriority w:val="99"/>
    <w:rsid w:val="003771EE"/>
    <w:rPr>
      <w:rFonts w:cs="Times New Roman"/>
      <w:vertAlign w:val="superscript"/>
    </w:rPr>
  </w:style>
  <w:style w:type="paragraph" w:styleId="FootnoteText">
    <w:name w:val="footnote text"/>
    <w:basedOn w:val="Normal"/>
    <w:link w:val="FootnoteTextChar"/>
    <w:uiPriority w:val="99"/>
    <w:rsid w:val="003771EE"/>
    <w:rPr>
      <w:sz w:val="20"/>
      <w:szCs w:val="20"/>
    </w:rPr>
  </w:style>
  <w:style w:type="character" w:customStyle="1" w:styleId="FootnoteTextChar">
    <w:name w:val="Footnote Text Char"/>
    <w:link w:val="FootnoteText"/>
    <w:uiPriority w:val="99"/>
    <w:locked/>
    <w:rsid w:val="003771EE"/>
    <w:rPr>
      <w:lang w:eastAsia="ar-SA" w:bidi="ar-SA"/>
    </w:rPr>
  </w:style>
  <w:style w:type="paragraph" w:customStyle="1" w:styleId="Default">
    <w:name w:val="Default"/>
    <w:uiPriority w:val="99"/>
    <w:rsid w:val="003771EE"/>
    <w:pPr>
      <w:autoSpaceDE w:val="0"/>
      <w:autoSpaceDN w:val="0"/>
      <w:adjustRightInd w:val="0"/>
    </w:pPr>
    <w:rPr>
      <w:rFonts w:ascii="Arial" w:hAnsi="Arial" w:cs="Arial"/>
      <w:color w:val="000000"/>
      <w:sz w:val="24"/>
      <w:szCs w:val="24"/>
      <w:lang w:val="lv-LV" w:eastAsia="lv-LV"/>
    </w:rPr>
  </w:style>
  <w:style w:type="paragraph" w:customStyle="1" w:styleId="Rindkopa">
    <w:name w:val="Rindkopa"/>
    <w:basedOn w:val="Normal"/>
    <w:next w:val="Punkts"/>
    <w:uiPriority w:val="99"/>
    <w:rsid w:val="001A41E2"/>
    <w:pPr>
      <w:suppressAutoHyphens w:val="0"/>
      <w:ind w:left="851"/>
      <w:jc w:val="both"/>
    </w:pPr>
    <w:rPr>
      <w:rFonts w:ascii="Arial" w:hAnsi="Arial"/>
      <w:sz w:val="20"/>
      <w:lang w:eastAsia="lv-LV"/>
    </w:rPr>
  </w:style>
  <w:style w:type="paragraph" w:customStyle="1" w:styleId="ListParagraph2">
    <w:name w:val="List Paragraph2"/>
    <w:uiPriority w:val="99"/>
    <w:rsid w:val="00972EFB"/>
    <w:pPr>
      <w:ind w:left="720"/>
    </w:pPr>
    <w:rPr>
      <w:color w:val="000000"/>
      <w:sz w:val="24"/>
      <w:szCs w:val="24"/>
      <w:lang w:val="lv-LV" w:eastAsia="lv-LV"/>
    </w:rPr>
  </w:style>
  <w:style w:type="paragraph" w:customStyle="1" w:styleId="RakstzRakstz15">
    <w:name w:val="Rakstz. Rakstz.15"/>
    <w:basedOn w:val="Normal"/>
    <w:uiPriority w:val="99"/>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uiPriority w:val="99"/>
    <w:rsid w:val="00F833CC"/>
  </w:style>
  <w:style w:type="character" w:styleId="Strong">
    <w:name w:val="Strong"/>
    <w:qFormat/>
    <w:rsid w:val="00793C3B"/>
    <w:rPr>
      <w:rFonts w:cs="Times New Roman"/>
      <w:b/>
    </w:rPr>
  </w:style>
  <w:style w:type="character" w:styleId="Emphasis">
    <w:name w:val="Emphasis"/>
    <w:uiPriority w:val="20"/>
    <w:qFormat/>
    <w:rsid w:val="00EB21BA"/>
    <w:rPr>
      <w:rFonts w:cs="Times New Roman"/>
      <w:i/>
    </w:rPr>
  </w:style>
  <w:style w:type="character" w:customStyle="1" w:styleId="c2">
    <w:name w:val="c2"/>
    <w:uiPriority w:val="99"/>
    <w:rsid w:val="00115AAD"/>
  </w:style>
  <w:style w:type="paragraph" w:customStyle="1" w:styleId="Style1">
    <w:name w:val="Style1"/>
    <w:uiPriority w:val="99"/>
    <w:rsid w:val="00821D77"/>
    <w:pPr>
      <w:tabs>
        <w:tab w:val="num" w:pos="567"/>
      </w:tabs>
      <w:suppressAutoHyphens/>
      <w:jc w:val="both"/>
    </w:pPr>
    <w:rPr>
      <w:b/>
      <w:bCs/>
      <w:sz w:val="24"/>
      <w:szCs w:val="24"/>
      <w:u w:val="single"/>
      <w:lang w:val="lv-LV" w:eastAsia="ar-SA"/>
    </w:rPr>
  </w:style>
  <w:style w:type="character" w:customStyle="1" w:styleId="Bodytext0">
    <w:name w:val="Body text_"/>
    <w:link w:val="BodyText1"/>
    <w:uiPriority w:val="99"/>
    <w:locked/>
    <w:rsid w:val="003B1564"/>
    <w:rPr>
      <w:shd w:val="clear" w:color="auto" w:fill="FFFFFF"/>
    </w:rPr>
  </w:style>
  <w:style w:type="paragraph" w:customStyle="1" w:styleId="BodyText1">
    <w:name w:val="Body Text1"/>
    <w:basedOn w:val="Normal"/>
    <w:link w:val="Bodytext0"/>
    <w:uiPriority w:val="99"/>
    <w:rsid w:val="00FE1111"/>
    <w:pPr>
      <w:widowControl w:val="0"/>
      <w:shd w:val="clear" w:color="auto" w:fill="FFFFFF"/>
      <w:suppressAutoHyphens w:val="0"/>
      <w:spacing w:before="480" w:after="60" w:line="240" w:lineRule="atLeast"/>
      <w:ind w:hanging="1260"/>
    </w:pPr>
    <w:rPr>
      <w:sz w:val="20"/>
      <w:szCs w:val="20"/>
    </w:rPr>
  </w:style>
  <w:style w:type="paragraph" w:customStyle="1" w:styleId="BodyText11">
    <w:name w:val="Body Text11"/>
    <w:uiPriority w:val="99"/>
    <w:rsid w:val="0075608B"/>
    <w:pPr>
      <w:suppressAutoHyphens/>
      <w:spacing w:after="120"/>
    </w:pPr>
    <w:rPr>
      <w:rFonts w:eastAsia="ヒラギノ角ゴ Pro W3"/>
      <w:color w:val="000000"/>
      <w:sz w:val="24"/>
      <w:lang w:val="lv-LV" w:eastAsia="zh-CN"/>
    </w:rPr>
  </w:style>
  <w:style w:type="paragraph" w:customStyle="1" w:styleId="Sarakstarindkopa1">
    <w:name w:val="Saraksta rindkopa1"/>
    <w:basedOn w:val="Normal"/>
    <w:uiPriority w:val="99"/>
    <w:qFormat/>
    <w:rsid w:val="002B66BF"/>
    <w:pPr>
      <w:suppressAutoHyphens w:val="0"/>
      <w:ind w:left="720"/>
      <w:contextualSpacing/>
    </w:pPr>
    <w:rPr>
      <w:lang w:eastAsia="lv-LV"/>
    </w:rPr>
  </w:style>
  <w:style w:type="paragraph" w:customStyle="1" w:styleId="BodyText20">
    <w:name w:val="Body Text2"/>
    <w:basedOn w:val="Normal"/>
    <w:rsid w:val="00FE1111"/>
    <w:pPr>
      <w:widowControl w:val="0"/>
      <w:shd w:val="clear" w:color="auto" w:fill="FFFFFF"/>
      <w:suppressAutoHyphens w:val="0"/>
      <w:spacing w:before="480" w:after="60" w:line="0" w:lineRule="atLeast"/>
      <w:ind w:hanging="1260"/>
    </w:pPr>
    <w:rPr>
      <w:sz w:val="22"/>
      <w:szCs w:val="22"/>
      <w:lang w:eastAsia="lv-LV"/>
    </w:rPr>
  </w:style>
  <w:style w:type="paragraph" w:customStyle="1" w:styleId="font5">
    <w:name w:val="font5"/>
    <w:basedOn w:val="Normal"/>
    <w:rsid w:val="0029501E"/>
    <w:pPr>
      <w:suppressAutoHyphens w:val="0"/>
      <w:spacing w:before="100" w:beforeAutospacing="1" w:after="100" w:afterAutospacing="1"/>
    </w:pPr>
    <w:rPr>
      <w:color w:val="000000"/>
      <w:sz w:val="20"/>
      <w:szCs w:val="20"/>
      <w:lang w:eastAsia="lv-LV"/>
    </w:rPr>
  </w:style>
  <w:style w:type="paragraph" w:customStyle="1" w:styleId="font6">
    <w:name w:val="font6"/>
    <w:basedOn w:val="Normal"/>
    <w:rsid w:val="0029501E"/>
    <w:pPr>
      <w:suppressAutoHyphens w:val="0"/>
      <w:spacing w:before="100" w:beforeAutospacing="1" w:after="100" w:afterAutospacing="1"/>
    </w:pPr>
    <w:rPr>
      <w:rFonts w:ascii="Calibri" w:hAnsi="Calibri" w:cs="Calibri"/>
      <w:color w:val="000000"/>
      <w:sz w:val="20"/>
      <w:szCs w:val="20"/>
      <w:lang w:eastAsia="lv-LV"/>
    </w:rPr>
  </w:style>
  <w:style w:type="paragraph" w:customStyle="1" w:styleId="font7">
    <w:name w:val="font7"/>
    <w:basedOn w:val="Normal"/>
    <w:rsid w:val="0029501E"/>
    <w:pPr>
      <w:suppressAutoHyphens w:val="0"/>
      <w:spacing w:before="100" w:beforeAutospacing="1" w:after="100" w:afterAutospacing="1"/>
    </w:pPr>
    <w:rPr>
      <w:color w:val="000000"/>
      <w:sz w:val="20"/>
      <w:szCs w:val="20"/>
      <w:u w:val="single"/>
      <w:lang w:eastAsia="lv-LV"/>
    </w:rPr>
  </w:style>
  <w:style w:type="paragraph" w:customStyle="1" w:styleId="font8">
    <w:name w:val="font8"/>
    <w:basedOn w:val="Normal"/>
    <w:rsid w:val="0029501E"/>
    <w:pPr>
      <w:suppressAutoHyphens w:val="0"/>
      <w:spacing w:before="100" w:beforeAutospacing="1" w:after="100" w:afterAutospacing="1"/>
    </w:pPr>
    <w:rPr>
      <w:color w:val="FF0000"/>
      <w:sz w:val="20"/>
      <w:szCs w:val="20"/>
      <w:u w:val="single"/>
      <w:lang w:eastAsia="lv-LV"/>
    </w:rPr>
  </w:style>
  <w:style w:type="paragraph" w:customStyle="1" w:styleId="font9">
    <w:name w:val="font9"/>
    <w:basedOn w:val="Normal"/>
    <w:rsid w:val="0029501E"/>
    <w:pPr>
      <w:suppressAutoHyphens w:val="0"/>
      <w:spacing w:before="100" w:beforeAutospacing="1" w:after="100" w:afterAutospacing="1"/>
    </w:pPr>
    <w:rPr>
      <w:rFonts w:ascii="Tahoma" w:hAnsi="Tahoma" w:cs="Tahoma"/>
      <w:color w:val="000000"/>
      <w:sz w:val="18"/>
      <w:szCs w:val="18"/>
      <w:lang w:eastAsia="lv-LV"/>
    </w:rPr>
  </w:style>
  <w:style w:type="paragraph" w:customStyle="1" w:styleId="font10">
    <w:name w:val="font10"/>
    <w:basedOn w:val="Normal"/>
    <w:rsid w:val="0029501E"/>
    <w:pPr>
      <w:suppressAutoHyphens w:val="0"/>
      <w:spacing w:before="100" w:beforeAutospacing="1" w:after="100" w:afterAutospacing="1"/>
    </w:pPr>
    <w:rPr>
      <w:rFonts w:ascii="Tahoma" w:hAnsi="Tahoma" w:cs="Tahoma"/>
      <w:b/>
      <w:bCs/>
      <w:color w:val="000000"/>
      <w:sz w:val="18"/>
      <w:szCs w:val="18"/>
      <w:lang w:eastAsia="lv-LV"/>
    </w:rPr>
  </w:style>
  <w:style w:type="paragraph" w:customStyle="1" w:styleId="xl65">
    <w:name w:val="xl65"/>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66">
    <w:name w:val="xl66"/>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67">
    <w:name w:val="xl67"/>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68">
    <w:name w:val="xl68"/>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lv-LV"/>
    </w:rPr>
  </w:style>
  <w:style w:type="paragraph" w:customStyle="1" w:styleId="xl69">
    <w:name w:val="xl69"/>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70">
    <w:name w:val="xl70"/>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u w:val="single"/>
      <w:lang w:eastAsia="lv-LV"/>
    </w:rPr>
  </w:style>
  <w:style w:type="paragraph" w:customStyle="1" w:styleId="xl71">
    <w:name w:val="xl71"/>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72">
    <w:name w:val="xl72"/>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73">
    <w:name w:val="xl7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74">
    <w:name w:val="xl74"/>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75">
    <w:name w:val="xl75"/>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76">
    <w:name w:val="xl76"/>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i/>
      <w:iCs/>
      <w:color w:val="000000"/>
      <w:sz w:val="20"/>
      <w:szCs w:val="20"/>
      <w:u w:val="single"/>
      <w:lang w:eastAsia="lv-LV"/>
    </w:rPr>
  </w:style>
  <w:style w:type="paragraph" w:customStyle="1" w:styleId="xl77">
    <w:name w:val="xl77"/>
    <w:basedOn w:val="Normal"/>
    <w:rsid w:val="0029501E"/>
    <w:pPr>
      <w:pBdr>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78">
    <w:name w:val="xl78"/>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u w:val="single"/>
      <w:lang w:eastAsia="lv-LV"/>
    </w:rPr>
  </w:style>
  <w:style w:type="paragraph" w:customStyle="1" w:styleId="xl79">
    <w:name w:val="xl79"/>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u w:val="single"/>
      <w:lang w:eastAsia="lv-LV"/>
    </w:rPr>
  </w:style>
  <w:style w:type="paragraph" w:customStyle="1" w:styleId="xl80">
    <w:name w:val="xl80"/>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81">
    <w:name w:val="xl81"/>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2">
    <w:name w:val="xl82"/>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3">
    <w:name w:val="xl8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4">
    <w:name w:val="xl84"/>
    <w:basedOn w:val="Normal"/>
    <w:rsid w:val="0029501E"/>
    <w:pPr>
      <w:pBdr>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5">
    <w:name w:val="xl85"/>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6">
    <w:name w:val="xl86"/>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7">
    <w:name w:val="xl87"/>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88">
    <w:name w:val="xl88"/>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9">
    <w:name w:val="xl89"/>
    <w:basedOn w:val="Normal"/>
    <w:rsid w:val="0029501E"/>
    <w:pPr>
      <w:pBdr>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90">
    <w:name w:val="xl90"/>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91">
    <w:name w:val="xl91"/>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2">
    <w:name w:val="xl92"/>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3">
    <w:name w:val="xl9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4">
    <w:name w:val="xl9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5">
    <w:name w:val="xl95"/>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6">
    <w:name w:val="xl96"/>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7">
    <w:name w:val="xl97"/>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98">
    <w:name w:val="xl98"/>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99">
    <w:name w:val="xl99"/>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lang w:eastAsia="lv-LV"/>
    </w:rPr>
  </w:style>
  <w:style w:type="paragraph" w:customStyle="1" w:styleId="xl100">
    <w:name w:val="xl100"/>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01">
    <w:name w:val="xl101"/>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lang w:eastAsia="lv-LV"/>
    </w:rPr>
  </w:style>
  <w:style w:type="paragraph" w:customStyle="1" w:styleId="xl102">
    <w:name w:val="xl102"/>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3">
    <w:name w:val="xl10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4">
    <w:name w:val="xl104"/>
    <w:basedOn w:val="Normal"/>
    <w:rsid w:val="0029501E"/>
    <w:pPr>
      <w:pBdr>
        <w:left w:val="single" w:sz="8" w:space="0" w:color="auto"/>
      </w:pBdr>
      <w:suppressAutoHyphens w:val="0"/>
      <w:spacing w:before="100" w:beforeAutospacing="1" w:after="100" w:afterAutospacing="1"/>
      <w:jc w:val="center"/>
      <w:textAlignment w:val="center"/>
    </w:pPr>
    <w:rPr>
      <w:lang w:eastAsia="lv-LV"/>
    </w:rPr>
  </w:style>
  <w:style w:type="paragraph" w:customStyle="1" w:styleId="xl105">
    <w:name w:val="xl105"/>
    <w:basedOn w:val="Normal"/>
    <w:rsid w:val="0029501E"/>
    <w:pPr>
      <w:pBdr>
        <w:right w:val="single" w:sz="8" w:space="0" w:color="auto"/>
      </w:pBdr>
      <w:suppressAutoHyphens w:val="0"/>
      <w:spacing w:before="100" w:beforeAutospacing="1" w:after="100" w:afterAutospacing="1"/>
      <w:jc w:val="center"/>
      <w:textAlignment w:val="center"/>
    </w:pPr>
    <w:rPr>
      <w:lang w:eastAsia="lv-LV"/>
    </w:rPr>
  </w:style>
  <w:style w:type="paragraph" w:customStyle="1" w:styleId="xl106">
    <w:name w:val="xl106"/>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7">
    <w:name w:val="xl107"/>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lv-LV"/>
    </w:rPr>
  </w:style>
  <w:style w:type="paragraph" w:customStyle="1" w:styleId="xl108">
    <w:name w:val="xl108"/>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09">
    <w:name w:val="xl109"/>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0">
    <w:name w:val="xl110"/>
    <w:basedOn w:val="Normal"/>
    <w:rsid w:val="0029501E"/>
    <w:pPr>
      <w:pBdr>
        <w:top w:val="single" w:sz="8" w:space="0" w:color="auto"/>
        <w:bottom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1">
    <w:name w:val="xl111"/>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2">
    <w:name w:val="xl112"/>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113">
    <w:name w:val="xl113"/>
    <w:basedOn w:val="Normal"/>
    <w:rsid w:val="0029501E"/>
    <w:pPr>
      <w:pBdr>
        <w:top w:val="single" w:sz="8" w:space="0" w:color="auto"/>
      </w:pBdr>
      <w:suppressAutoHyphens w:val="0"/>
      <w:spacing w:before="100" w:beforeAutospacing="1" w:after="100" w:afterAutospacing="1"/>
      <w:jc w:val="center"/>
      <w:textAlignment w:val="center"/>
    </w:pPr>
    <w:rPr>
      <w:b/>
      <w:bCs/>
      <w:lang w:eastAsia="lv-LV"/>
    </w:rPr>
  </w:style>
  <w:style w:type="paragraph" w:customStyle="1" w:styleId="xl114">
    <w:name w:val="xl114"/>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115">
    <w:name w:val="xl115"/>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116">
    <w:name w:val="xl116"/>
    <w:basedOn w:val="Normal"/>
    <w:rsid w:val="0029501E"/>
    <w:pPr>
      <w:pBdr>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117">
    <w:name w:val="xl117"/>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118">
    <w:name w:val="xl118"/>
    <w:basedOn w:val="Normal"/>
    <w:rsid w:val="0029501E"/>
    <w:pPr>
      <w:pBdr>
        <w:top w:val="single" w:sz="8" w:space="0" w:color="auto"/>
        <w:left w:val="single" w:sz="8" w:space="0" w:color="auto"/>
      </w:pBdr>
      <w:suppressAutoHyphens w:val="0"/>
      <w:spacing w:before="100" w:beforeAutospacing="1" w:after="100" w:afterAutospacing="1"/>
      <w:jc w:val="both"/>
      <w:textAlignment w:val="center"/>
    </w:pPr>
    <w:rPr>
      <w:lang w:eastAsia="lv-LV"/>
    </w:rPr>
  </w:style>
  <w:style w:type="paragraph" w:customStyle="1" w:styleId="xl119">
    <w:name w:val="xl119"/>
    <w:basedOn w:val="Normal"/>
    <w:rsid w:val="0029501E"/>
    <w:pPr>
      <w:pBdr>
        <w:top w:val="single" w:sz="8" w:space="0" w:color="auto"/>
      </w:pBdr>
      <w:suppressAutoHyphens w:val="0"/>
      <w:spacing w:before="100" w:beforeAutospacing="1" w:after="100" w:afterAutospacing="1"/>
      <w:jc w:val="both"/>
      <w:textAlignment w:val="center"/>
    </w:pPr>
    <w:rPr>
      <w:lang w:eastAsia="lv-LV"/>
    </w:rPr>
  </w:style>
  <w:style w:type="paragraph" w:customStyle="1" w:styleId="xl120">
    <w:name w:val="xl120"/>
    <w:basedOn w:val="Normal"/>
    <w:rsid w:val="0029501E"/>
    <w:pPr>
      <w:pBdr>
        <w:top w:val="single" w:sz="8" w:space="0" w:color="auto"/>
        <w:right w:val="single" w:sz="8" w:space="0" w:color="auto"/>
      </w:pBdr>
      <w:suppressAutoHyphens w:val="0"/>
      <w:spacing w:before="100" w:beforeAutospacing="1" w:after="100" w:afterAutospacing="1"/>
      <w:jc w:val="both"/>
      <w:textAlignment w:val="center"/>
    </w:pPr>
    <w:rPr>
      <w:lang w:eastAsia="lv-LV"/>
    </w:rPr>
  </w:style>
  <w:style w:type="paragraph" w:customStyle="1" w:styleId="xl121">
    <w:name w:val="xl121"/>
    <w:basedOn w:val="Normal"/>
    <w:rsid w:val="0029501E"/>
    <w:pPr>
      <w:pBdr>
        <w:bottom w:val="single" w:sz="8" w:space="0" w:color="auto"/>
      </w:pBdr>
      <w:suppressAutoHyphens w:val="0"/>
      <w:spacing w:before="100" w:beforeAutospacing="1" w:after="100" w:afterAutospacing="1"/>
      <w:jc w:val="both"/>
      <w:textAlignment w:val="center"/>
    </w:pPr>
    <w:rPr>
      <w:lang w:eastAsia="lv-LV"/>
    </w:rPr>
  </w:style>
  <w:style w:type="paragraph" w:customStyle="1" w:styleId="xl122">
    <w:name w:val="xl122"/>
    <w:basedOn w:val="Normal"/>
    <w:rsid w:val="0029501E"/>
    <w:pPr>
      <w:pBdr>
        <w:left w:val="single" w:sz="8" w:space="0" w:color="auto"/>
        <w:bottom w:val="single" w:sz="8" w:space="0" w:color="auto"/>
      </w:pBdr>
      <w:suppressAutoHyphens w:val="0"/>
      <w:spacing w:before="100" w:beforeAutospacing="1" w:after="100" w:afterAutospacing="1"/>
      <w:jc w:val="both"/>
      <w:textAlignment w:val="center"/>
    </w:pPr>
    <w:rPr>
      <w:lang w:eastAsia="lv-LV"/>
    </w:rPr>
  </w:style>
  <w:style w:type="paragraph" w:customStyle="1" w:styleId="xl123">
    <w:name w:val="xl123"/>
    <w:basedOn w:val="Normal"/>
    <w:rsid w:val="0029501E"/>
    <w:pPr>
      <w:pBdr>
        <w:bottom w:val="single" w:sz="8" w:space="0" w:color="auto"/>
        <w:right w:val="single" w:sz="8" w:space="0" w:color="auto"/>
      </w:pBdr>
      <w:suppressAutoHyphens w:val="0"/>
      <w:spacing w:before="100" w:beforeAutospacing="1" w:after="100" w:afterAutospacing="1"/>
      <w:jc w:val="both"/>
      <w:textAlignment w:val="center"/>
    </w:pPr>
    <w:rPr>
      <w:lang w:eastAsia="lv-LV"/>
    </w:rPr>
  </w:style>
  <w:style w:type="paragraph" w:customStyle="1" w:styleId="xl124">
    <w:name w:val="xl12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both"/>
      <w:textAlignment w:val="center"/>
    </w:pPr>
    <w:rPr>
      <w:color w:val="FF0000"/>
      <w:lang w:eastAsia="lv-LV"/>
    </w:rPr>
  </w:style>
  <w:style w:type="paragraph" w:customStyle="1" w:styleId="xl125">
    <w:name w:val="xl125"/>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color w:val="FF0000"/>
      <w:lang w:eastAsia="lv-LV"/>
    </w:rPr>
  </w:style>
  <w:style w:type="paragraph" w:customStyle="1" w:styleId="xl126">
    <w:name w:val="xl126"/>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7">
    <w:name w:val="xl127"/>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8">
    <w:name w:val="xl128"/>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9">
    <w:name w:val="xl129"/>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0">
    <w:name w:val="xl130"/>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1">
    <w:name w:val="xl131"/>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2">
    <w:name w:val="xl132"/>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lang w:eastAsia="lv-LV"/>
    </w:rPr>
  </w:style>
  <w:style w:type="paragraph" w:customStyle="1" w:styleId="xl133">
    <w:name w:val="xl133"/>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u w:val="single"/>
      <w:lang w:eastAsia="lv-LV"/>
    </w:rPr>
  </w:style>
  <w:style w:type="paragraph" w:customStyle="1" w:styleId="xl134">
    <w:name w:val="xl13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5">
    <w:name w:val="xl135"/>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6">
    <w:name w:val="xl136"/>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7">
    <w:name w:val="xl137"/>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138">
    <w:name w:val="xl138"/>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39">
    <w:name w:val="xl139"/>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sz w:val="20"/>
      <w:szCs w:val="20"/>
      <w:lang w:eastAsia="lv-LV"/>
    </w:rPr>
  </w:style>
  <w:style w:type="paragraph" w:customStyle="1" w:styleId="xl140">
    <w:name w:val="xl140"/>
    <w:basedOn w:val="Normal"/>
    <w:rsid w:val="0029501E"/>
    <w:pPr>
      <w:pBdr>
        <w:top w:val="single" w:sz="8" w:space="0" w:color="auto"/>
        <w:bottom w:val="single" w:sz="8" w:space="0" w:color="auto"/>
      </w:pBdr>
      <w:suppressAutoHyphens w:val="0"/>
      <w:spacing w:before="100" w:beforeAutospacing="1" w:after="100" w:afterAutospacing="1"/>
      <w:textAlignment w:val="center"/>
    </w:pPr>
    <w:rPr>
      <w:color w:val="000000"/>
      <w:sz w:val="20"/>
      <w:szCs w:val="20"/>
      <w:lang w:eastAsia="lv-LV"/>
    </w:rPr>
  </w:style>
  <w:style w:type="paragraph" w:customStyle="1" w:styleId="xl141">
    <w:name w:val="xl141"/>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2">
    <w:name w:val="xl142"/>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3">
    <w:name w:val="xl143"/>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4">
    <w:name w:val="xl144"/>
    <w:basedOn w:val="Normal"/>
    <w:rsid w:val="0029501E"/>
    <w:pPr>
      <w:pBdr>
        <w:lef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5">
    <w:name w:val="xl145"/>
    <w:basedOn w:val="Normal"/>
    <w:rsid w:val="0029501E"/>
    <w:pPr>
      <w:pBdr>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6">
    <w:name w:val="xl146"/>
    <w:basedOn w:val="Normal"/>
    <w:rsid w:val="0029501E"/>
    <w:pPr>
      <w:pBdr>
        <w:top w:val="single" w:sz="8" w:space="0" w:color="auto"/>
        <w:bottom w:val="single" w:sz="8" w:space="0" w:color="auto"/>
        <w:right w:val="single" w:sz="8" w:space="0" w:color="auto"/>
      </w:pBdr>
      <w:shd w:val="clear" w:color="000000" w:fill="FF0000"/>
      <w:suppressAutoHyphens w:val="0"/>
      <w:spacing w:before="100" w:beforeAutospacing="1" w:after="100" w:afterAutospacing="1"/>
      <w:jc w:val="center"/>
      <w:textAlignment w:val="center"/>
    </w:pPr>
    <w:rPr>
      <w:b/>
      <w:bCs/>
      <w:lang w:eastAsia="lv-LV"/>
    </w:rPr>
  </w:style>
  <w:style w:type="paragraph" w:customStyle="1" w:styleId="A3">
    <w:name w:val="A3"/>
    <w:basedOn w:val="Normal"/>
    <w:uiPriority w:val="99"/>
    <w:rsid w:val="003E016A"/>
    <w:pPr>
      <w:keepNext/>
      <w:keepLines/>
      <w:tabs>
        <w:tab w:val="num" w:pos="284"/>
      </w:tabs>
      <w:jc w:val="both"/>
    </w:pPr>
    <w:rPr>
      <w:sz w:val="26"/>
    </w:rPr>
  </w:style>
  <w:style w:type="paragraph" w:styleId="Index1">
    <w:name w:val="index 1"/>
    <w:basedOn w:val="Normal"/>
    <w:next w:val="Normal"/>
    <w:autoRedefine/>
    <w:uiPriority w:val="99"/>
    <w:unhideWhenUsed/>
    <w:rsid w:val="003E016A"/>
    <w:pPr>
      <w:suppressAutoHyphens w:val="0"/>
      <w:ind w:left="240" w:hanging="240"/>
    </w:pPr>
    <w:rPr>
      <w:rFonts w:ascii="Cambria" w:eastAsia="Cambria" w:hAnsi="Cambria" w:cs="Cambria"/>
      <w:kern w:val="56"/>
      <w:sz w:val="28"/>
      <w:lang w:eastAsia="en-US"/>
    </w:rPr>
  </w:style>
  <w:style w:type="paragraph" w:customStyle="1" w:styleId="tv213">
    <w:name w:val="tv213"/>
    <w:basedOn w:val="Normal"/>
    <w:uiPriority w:val="99"/>
    <w:rsid w:val="003E016A"/>
    <w:pPr>
      <w:suppressAutoHyphens w:val="0"/>
      <w:spacing w:before="100" w:beforeAutospacing="1" w:after="100" w:afterAutospacing="1"/>
    </w:pPr>
    <w:rPr>
      <w:lang w:eastAsia="lv-LV"/>
    </w:rPr>
  </w:style>
  <w:style w:type="character" w:customStyle="1" w:styleId="Heading1Char1">
    <w:name w:val="Heading 1 Char1"/>
    <w:aliases w:val="H1 Char1,Section Heading Char1,heading1 Char1,Antraste 1 Char1,h1 + Left:  0 cm Char1,First line.... Char1,h1 Char1"/>
    <w:uiPriority w:val="99"/>
    <w:rsid w:val="003E016A"/>
    <w:rPr>
      <w:rFonts w:ascii="Cambria" w:eastAsia="Times New Roman" w:hAnsi="Cambria" w:cs="Times New Roman"/>
      <w:b/>
      <w:bCs/>
      <w:color w:val="365F91"/>
      <w:sz w:val="28"/>
      <w:szCs w:val="28"/>
      <w:lang w:eastAsia="ar-SA"/>
    </w:rPr>
  </w:style>
  <w:style w:type="character" w:customStyle="1" w:styleId="FontStyle11">
    <w:name w:val="Font Style11"/>
    <w:uiPriority w:val="99"/>
    <w:rsid w:val="003E016A"/>
    <w:rPr>
      <w:rFonts w:ascii="Courier New" w:hAnsi="Courier New" w:cs="Courier New" w:hint="default"/>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lsdException w:name="caption" w:locked="1" w:qFormat="1"/>
    <w:lsdException w:name="annotation reference" w:locked="1"/>
    <w:lsdException w:name="page number" w:uiPriority="0"/>
    <w:lsdException w:name="Title" w:locked="1" w:semiHidden="0" w:unhideWhenUsed="0" w:qFormat="1"/>
    <w:lsdException w:name="Default Paragraph Font" w:locked="1" w:uiPriority="1"/>
    <w:lsdException w:name="Body Text" w:locked="1"/>
    <w:lsdException w:name="Subtitle" w:locked="1" w:semiHidden="0" w:unhideWhenUsed="0" w:qFormat="1"/>
    <w:lsdException w:name="Body Text Indent 2" w:locked="1"/>
    <w:lsdException w:name="Strong" w:locked="1" w:semiHidden="0" w:uiPriority="0" w:unhideWhenUsed="0" w:qFormat="1"/>
    <w:lsdException w:name="Emphasis" w:locked="1" w:semiHidden="0" w:uiPriority="20" w:unhideWhenUsed="0" w:qFormat="1"/>
    <w:lsdException w:name="HTML Cite" w:locked="1" w:uiPriority="0"/>
    <w:lsdException w:name="HTML Preformatted"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7"/>
    <w:pPr>
      <w:suppressAutoHyphens/>
    </w:pPr>
    <w:rPr>
      <w:sz w:val="24"/>
      <w:szCs w:val="24"/>
      <w:lang w:val="lv-LV" w:eastAsia="ar-SA"/>
    </w:rPr>
  </w:style>
  <w:style w:type="paragraph" w:styleId="Heading1">
    <w:name w:val="heading 1"/>
    <w:aliases w:val="H1,Section Heading,heading1,Antraste 1,h1 + Left:  0 cm,First line....,h1"/>
    <w:basedOn w:val="Normal"/>
    <w:next w:val="Normal"/>
    <w:link w:val="Heading1Char"/>
    <w:uiPriority w:val="99"/>
    <w:qFormat/>
    <w:rsid w:val="009C4AAA"/>
    <w:pPr>
      <w:keepNext/>
      <w:numPr>
        <w:numId w:val="1"/>
      </w:numPr>
      <w:ind w:left="1080"/>
      <w:outlineLvl w:val="0"/>
    </w:pPr>
    <w:rPr>
      <w:b/>
      <w:bCs/>
      <w:sz w:val="20"/>
    </w:rPr>
  </w:style>
  <w:style w:type="paragraph" w:styleId="Heading2">
    <w:name w:val="heading 2"/>
    <w:aliases w:val="Heading 21,H2,H21"/>
    <w:basedOn w:val="Normal"/>
    <w:next w:val="Normal"/>
    <w:link w:val="Heading2Char"/>
    <w:uiPriority w:val="99"/>
    <w:qFormat/>
    <w:rsid w:val="009C4AAA"/>
    <w:pPr>
      <w:keepNext/>
      <w:spacing w:before="240" w:after="60"/>
      <w:outlineLvl w:val="1"/>
    </w:pPr>
    <w:rPr>
      <w:rFonts w:ascii="Cambria" w:hAnsi="Cambria"/>
      <w:b/>
      <w:bCs/>
      <w:i/>
      <w:iCs/>
      <w:sz w:val="28"/>
      <w:szCs w:val="28"/>
    </w:rPr>
  </w:style>
  <w:style w:type="paragraph" w:styleId="Heading3">
    <w:name w:val="heading 3"/>
    <w:aliases w:val="Char1"/>
    <w:basedOn w:val="Normal"/>
    <w:next w:val="Normal"/>
    <w:link w:val="Heading3Char"/>
    <w:uiPriority w:val="99"/>
    <w:qFormat/>
    <w:rsid w:val="009C4AAA"/>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uiPriority w:val="99"/>
    <w:qFormat/>
    <w:rsid w:val="009C4AAA"/>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9C4AAA"/>
    <w:pPr>
      <w:keepNext/>
      <w:numPr>
        <w:numId w:val="4"/>
      </w:numPr>
      <w:jc w:val="center"/>
      <w:outlineLvl w:val="4"/>
    </w:pPr>
    <w:rPr>
      <w:b/>
      <w:i/>
      <w:color w:val="000000"/>
      <w:sz w:val="20"/>
      <w:szCs w:val="23"/>
    </w:rPr>
  </w:style>
  <w:style w:type="paragraph" w:styleId="Heading6">
    <w:name w:val="heading 6"/>
    <w:basedOn w:val="Normal"/>
    <w:next w:val="Normal"/>
    <w:link w:val="Heading6Char"/>
    <w:uiPriority w:val="99"/>
    <w:qFormat/>
    <w:rsid w:val="009C4AAA"/>
    <w:pPr>
      <w:numPr>
        <w:ilvl w:val="5"/>
        <w:numId w:val="1"/>
      </w:numPr>
      <w:spacing w:before="240" w:after="60"/>
      <w:outlineLvl w:val="5"/>
    </w:pPr>
    <w:rPr>
      <w:b/>
      <w:bCs/>
      <w:sz w:val="20"/>
      <w:szCs w:val="20"/>
    </w:rPr>
  </w:style>
  <w:style w:type="paragraph" w:styleId="Heading7">
    <w:name w:val="heading 7"/>
    <w:basedOn w:val="Normal"/>
    <w:next w:val="Normal"/>
    <w:link w:val="Heading7Char"/>
    <w:uiPriority w:val="99"/>
    <w:qFormat/>
    <w:rsid w:val="009C4AAA"/>
    <w:pPr>
      <w:keepNext/>
      <w:tabs>
        <w:tab w:val="left" w:pos="360"/>
        <w:tab w:val="left" w:pos="1440"/>
        <w:tab w:val="left" w:pos="1800"/>
      </w:tabs>
      <w:ind w:left="360"/>
      <w:jc w:val="center"/>
      <w:outlineLvl w:val="6"/>
    </w:pPr>
    <w:rPr>
      <w:rFonts w:ascii="Calibri" w:hAnsi="Calibri"/>
    </w:rPr>
  </w:style>
  <w:style w:type="paragraph" w:styleId="Heading8">
    <w:name w:val="heading 8"/>
    <w:basedOn w:val="Normal"/>
    <w:next w:val="Normal"/>
    <w:link w:val="Heading8Char"/>
    <w:uiPriority w:val="99"/>
    <w:qFormat/>
    <w:rsid w:val="009C4AAA"/>
    <w:pPr>
      <w:keepNext/>
      <w:shd w:val="clear" w:color="auto" w:fill="FFFFFF"/>
      <w:ind w:left="7"/>
      <w:jc w:val="right"/>
      <w:outlineLvl w:val="7"/>
    </w:pPr>
    <w:rPr>
      <w:rFonts w:ascii="Calibri" w:hAnsi="Calibri"/>
      <w:i/>
      <w:iCs/>
    </w:rPr>
  </w:style>
  <w:style w:type="paragraph" w:styleId="Heading9">
    <w:name w:val="heading 9"/>
    <w:basedOn w:val="Normal"/>
    <w:next w:val="Normal"/>
    <w:link w:val="Heading9Char"/>
    <w:uiPriority w:val="99"/>
    <w:qFormat/>
    <w:rsid w:val="009C4AAA"/>
    <w:pPr>
      <w:keepNext/>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 Left:  0 cm Char,First line.... Char,h1 Char"/>
    <w:link w:val="Heading1"/>
    <w:uiPriority w:val="99"/>
    <w:rsid w:val="00B76CB8"/>
    <w:rPr>
      <w:b/>
      <w:bCs/>
      <w:szCs w:val="24"/>
      <w:lang w:val="lv-LV" w:eastAsia="ar-SA"/>
    </w:rPr>
  </w:style>
  <w:style w:type="character" w:customStyle="1" w:styleId="Heading2Char">
    <w:name w:val="Heading 2 Char"/>
    <w:aliases w:val="Heading 21 Char,H2 Char,H21 Char"/>
    <w:link w:val="Heading2"/>
    <w:uiPriority w:val="99"/>
    <w:rsid w:val="00B76CB8"/>
    <w:rPr>
      <w:rFonts w:ascii="Cambria" w:eastAsia="Times New Roman" w:hAnsi="Cambria" w:cs="Times New Roman"/>
      <w:b/>
      <w:bCs/>
      <w:i/>
      <w:iCs/>
      <w:sz w:val="28"/>
      <w:szCs w:val="28"/>
      <w:lang w:eastAsia="ar-SA"/>
    </w:rPr>
  </w:style>
  <w:style w:type="character" w:customStyle="1" w:styleId="Heading3Char">
    <w:name w:val="Heading 3 Char"/>
    <w:aliases w:val="Char1 Char"/>
    <w:link w:val="Heading3"/>
    <w:uiPriority w:val="99"/>
    <w:rsid w:val="00B76CB8"/>
    <w:rPr>
      <w:rFonts w:ascii="Arial" w:hAnsi="Arial"/>
      <w:b/>
      <w:bCs/>
      <w:sz w:val="26"/>
      <w:szCs w:val="26"/>
      <w:lang w:val="lv-LV" w:eastAsia="ar-SA"/>
    </w:rPr>
  </w:style>
  <w:style w:type="character" w:customStyle="1" w:styleId="Heading4Char">
    <w:name w:val="Heading 4 Char"/>
    <w:link w:val="Heading4"/>
    <w:uiPriority w:val="99"/>
    <w:rsid w:val="00B76CB8"/>
    <w:rPr>
      <w:rFonts w:ascii="Calibri" w:eastAsia="Times New Roman" w:hAnsi="Calibri" w:cs="Times New Roman"/>
      <w:b/>
      <w:bCs/>
      <w:sz w:val="28"/>
      <w:szCs w:val="28"/>
      <w:lang w:eastAsia="ar-SA"/>
    </w:rPr>
  </w:style>
  <w:style w:type="character" w:customStyle="1" w:styleId="Heading5Char">
    <w:name w:val="Heading 5 Char"/>
    <w:link w:val="Heading5"/>
    <w:uiPriority w:val="99"/>
    <w:rsid w:val="00B76CB8"/>
    <w:rPr>
      <w:b/>
      <w:i/>
      <w:color w:val="000000"/>
      <w:szCs w:val="23"/>
      <w:lang w:val="lv-LV" w:eastAsia="ar-SA"/>
    </w:rPr>
  </w:style>
  <w:style w:type="character" w:customStyle="1" w:styleId="Heading6Char">
    <w:name w:val="Heading 6 Char"/>
    <w:link w:val="Heading6"/>
    <w:uiPriority w:val="99"/>
    <w:rsid w:val="00B76CB8"/>
    <w:rPr>
      <w:b/>
      <w:bCs/>
      <w:lang w:val="lv-LV" w:eastAsia="ar-SA"/>
    </w:rPr>
  </w:style>
  <w:style w:type="character" w:customStyle="1" w:styleId="Heading7Char">
    <w:name w:val="Heading 7 Char"/>
    <w:link w:val="Heading7"/>
    <w:uiPriority w:val="99"/>
    <w:rsid w:val="00B76CB8"/>
    <w:rPr>
      <w:rFonts w:ascii="Calibri" w:eastAsia="Times New Roman" w:hAnsi="Calibri" w:cs="Times New Roman"/>
      <w:sz w:val="24"/>
      <w:szCs w:val="24"/>
      <w:lang w:eastAsia="ar-SA"/>
    </w:rPr>
  </w:style>
  <w:style w:type="character" w:customStyle="1" w:styleId="Heading8Char">
    <w:name w:val="Heading 8 Char"/>
    <w:link w:val="Heading8"/>
    <w:uiPriority w:val="99"/>
    <w:rsid w:val="00B76CB8"/>
    <w:rPr>
      <w:rFonts w:ascii="Calibri" w:eastAsia="Times New Roman" w:hAnsi="Calibri" w:cs="Times New Roman"/>
      <w:i/>
      <w:iCs/>
      <w:sz w:val="24"/>
      <w:szCs w:val="24"/>
      <w:lang w:eastAsia="ar-SA"/>
    </w:rPr>
  </w:style>
  <w:style w:type="character" w:customStyle="1" w:styleId="Heading9Char">
    <w:name w:val="Heading 9 Char"/>
    <w:link w:val="Heading9"/>
    <w:uiPriority w:val="99"/>
    <w:rsid w:val="00B76CB8"/>
    <w:rPr>
      <w:rFonts w:ascii="Cambria" w:eastAsia="Times New Roman" w:hAnsi="Cambria" w:cs="Times New Roman"/>
      <w:lang w:eastAsia="ar-SA"/>
    </w:rPr>
  </w:style>
  <w:style w:type="character" w:customStyle="1" w:styleId="WW8Num2z0">
    <w:name w:val="WW8Num2z0"/>
    <w:uiPriority w:val="99"/>
    <w:rsid w:val="009C4AAA"/>
    <w:rPr>
      <w:rFonts w:ascii="Times New Roman" w:hAnsi="Times New Roman"/>
      <w:color w:val="000000"/>
      <w:sz w:val="24"/>
    </w:rPr>
  </w:style>
  <w:style w:type="character" w:customStyle="1" w:styleId="WW8Num3z1">
    <w:name w:val="WW8Num3z1"/>
    <w:uiPriority w:val="99"/>
    <w:rsid w:val="009C4AAA"/>
    <w:rPr>
      <w:rFonts w:ascii="Times New Roman" w:hAnsi="Times New Roman"/>
      <w:color w:val="000000"/>
      <w:sz w:val="22"/>
    </w:rPr>
  </w:style>
  <w:style w:type="character" w:customStyle="1" w:styleId="WW8Num4z1">
    <w:name w:val="WW8Num4z1"/>
    <w:uiPriority w:val="99"/>
    <w:rsid w:val="009C4AAA"/>
    <w:rPr>
      <w:color w:val="auto"/>
      <w:sz w:val="24"/>
    </w:rPr>
  </w:style>
  <w:style w:type="character" w:customStyle="1" w:styleId="WW8Num4z2">
    <w:name w:val="WW8Num4z2"/>
    <w:uiPriority w:val="99"/>
    <w:rsid w:val="009C4AAA"/>
    <w:rPr>
      <w:color w:val="auto"/>
    </w:rPr>
  </w:style>
  <w:style w:type="character" w:customStyle="1" w:styleId="WW8Num5z0">
    <w:name w:val="WW8Num5z0"/>
    <w:uiPriority w:val="99"/>
    <w:rsid w:val="009C4AAA"/>
    <w:rPr>
      <w:b/>
      <w:sz w:val="22"/>
    </w:rPr>
  </w:style>
  <w:style w:type="character" w:customStyle="1" w:styleId="WW8Num5z1">
    <w:name w:val="WW8Num5z1"/>
    <w:uiPriority w:val="99"/>
    <w:rsid w:val="009C4AAA"/>
  </w:style>
  <w:style w:type="character" w:customStyle="1" w:styleId="WW8Num9z0">
    <w:name w:val="WW8Num9z0"/>
    <w:uiPriority w:val="99"/>
    <w:rsid w:val="009C4AAA"/>
    <w:rPr>
      <w:rFonts w:ascii="Symbol" w:hAnsi="Symbol"/>
    </w:rPr>
  </w:style>
  <w:style w:type="character" w:customStyle="1" w:styleId="WW8Num9z1">
    <w:name w:val="WW8Num9z1"/>
    <w:uiPriority w:val="99"/>
    <w:rsid w:val="009C4AAA"/>
    <w:rPr>
      <w:rFonts w:ascii="OpenSymbol" w:hAnsi="OpenSymbol"/>
    </w:rPr>
  </w:style>
  <w:style w:type="character" w:customStyle="1" w:styleId="WW8Num10z0">
    <w:name w:val="WW8Num10z0"/>
    <w:uiPriority w:val="99"/>
    <w:rsid w:val="009C4AAA"/>
    <w:rPr>
      <w:rFonts w:ascii="Symbol" w:hAnsi="Symbol"/>
    </w:rPr>
  </w:style>
  <w:style w:type="character" w:customStyle="1" w:styleId="WW8Num10z1">
    <w:name w:val="WW8Num10z1"/>
    <w:uiPriority w:val="99"/>
    <w:rsid w:val="009C4AAA"/>
    <w:rPr>
      <w:rFonts w:ascii="OpenSymbol" w:hAnsi="OpenSymbol"/>
    </w:rPr>
  </w:style>
  <w:style w:type="character" w:customStyle="1" w:styleId="DefaultParagraphFont1">
    <w:name w:val="Default Paragraph Font1"/>
    <w:uiPriority w:val="99"/>
    <w:semiHidden/>
    <w:rsid w:val="009C4AAA"/>
  </w:style>
  <w:style w:type="character" w:customStyle="1" w:styleId="WW8Num11z0">
    <w:name w:val="WW8Num11z0"/>
    <w:uiPriority w:val="99"/>
    <w:rsid w:val="009C4AAA"/>
    <w:rPr>
      <w:rFonts w:ascii="Symbol" w:hAnsi="Symbol"/>
    </w:rPr>
  </w:style>
  <w:style w:type="character" w:customStyle="1" w:styleId="WW8Num11z1">
    <w:name w:val="WW8Num11z1"/>
    <w:uiPriority w:val="99"/>
    <w:rsid w:val="009C4AAA"/>
    <w:rPr>
      <w:sz w:val="22"/>
    </w:rPr>
  </w:style>
  <w:style w:type="character" w:customStyle="1" w:styleId="Absatz-Standardschriftart">
    <w:name w:val="Absatz-Standardschriftart"/>
    <w:uiPriority w:val="99"/>
    <w:rsid w:val="009C4AAA"/>
  </w:style>
  <w:style w:type="character" w:customStyle="1" w:styleId="WW8Num12z0">
    <w:name w:val="WW8Num12z0"/>
    <w:uiPriority w:val="99"/>
    <w:rsid w:val="009C4AAA"/>
    <w:rPr>
      <w:rFonts w:ascii="Symbol" w:hAnsi="Symbol"/>
    </w:rPr>
  </w:style>
  <w:style w:type="character" w:customStyle="1" w:styleId="WW8Num12z1">
    <w:name w:val="WW8Num12z1"/>
    <w:uiPriority w:val="99"/>
    <w:rsid w:val="009C4AAA"/>
    <w:rPr>
      <w:sz w:val="22"/>
    </w:rPr>
  </w:style>
  <w:style w:type="character" w:customStyle="1" w:styleId="WW8Num12z2">
    <w:name w:val="WW8Num12z2"/>
    <w:uiPriority w:val="99"/>
    <w:rsid w:val="009C4AAA"/>
    <w:rPr>
      <w:rFonts w:ascii="Times New Roman" w:hAnsi="Times New Roman"/>
      <w:sz w:val="22"/>
    </w:rPr>
  </w:style>
  <w:style w:type="character" w:customStyle="1" w:styleId="WW8Num12z3">
    <w:name w:val="WW8Num12z3"/>
    <w:uiPriority w:val="99"/>
    <w:rsid w:val="009C4AAA"/>
    <w:rPr>
      <w:rFonts w:ascii="Symbol" w:hAnsi="Symbol"/>
    </w:rPr>
  </w:style>
  <w:style w:type="character" w:customStyle="1" w:styleId="WW-DefaultParagraphFont">
    <w:name w:val="WW-Default Paragraph Font"/>
    <w:uiPriority w:val="99"/>
    <w:rsid w:val="009C4AAA"/>
  </w:style>
  <w:style w:type="character" w:customStyle="1" w:styleId="WW-Absatz-Standardschriftart">
    <w:name w:val="WW-Absatz-Standardschriftart"/>
    <w:uiPriority w:val="99"/>
    <w:rsid w:val="009C4AAA"/>
  </w:style>
  <w:style w:type="character" w:customStyle="1" w:styleId="WW-DefaultParagraphFont1">
    <w:name w:val="WW-Default Paragraph Font1"/>
    <w:uiPriority w:val="99"/>
    <w:rsid w:val="009C4AAA"/>
  </w:style>
  <w:style w:type="character" w:customStyle="1" w:styleId="WW-Absatz-Standardschriftart1">
    <w:name w:val="WW-Absatz-Standardschriftart1"/>
    <w:uiPriority w:val="99"/>
    <w:rsid w:val="009C4AAA"/>
  </w:style>
  <w:style w:type="character" w:customStyle="1" w:styleId="WW-Absatz-Standardschriftart11">
    <w:name w:val="WW-Absatz-Standardschriftart11"/>
    <w:uiPriority w:val="99"/>
    <w:rsid w:val="009C4AAA"/>
  </w:style>
  <w:style w:type="character" w:customStyle="1" w:styleId="WW-Absatz-Standardschriftart111">
    <w:name w:val="WW-Absatz-Standardschriftart111"/>
    <w:uiPriority w:val="99"/>
    <w:rsid w:val="009C4AAA"/>
  </w:style>
  <w:style w:type="character" w:customStyle="1" w:styleId="WW-Absatz-Standardschriftart1111">
    <w:name w:val="WW-Absatz-Standardschriftart1111"/>
    <w:uiPriority w:val="99"/>
    <w:rsid w:val="009C4AAA"/>
  </w:style>
  <w:style w:type="character" w:customStyle="1" w:styleId="WW-Absatz-Standardschriftart11111">
    <w:name w:val="WW-Absatz-Standardschriftart11111"/>
    <w:uiPriority w:val="99"/>
    <w:rsid w:val="009C4AAA"/>
  </w:style>
  <w:style w:type="character" w:customStyle="1" w:styleId="WW-Absatz-Standardschriftart111111">
    <w:name w:val="WW-Absatz-Standardschriftart111111"/>
    <w:uiPriority w:val="99"/>
    <w:rsid w:val="009C4AAA"/>
  </w:style>
  <w:style w:type="character" w:customStyle="1" w:styleId="WW-DefaultParagraphFont11">
    <w:name w:val="WW-Default Paragraph Font11"/>
    <w:uiPriority w:val="99"/>
    <w:rsid w:val="009C4AAA"/>
  </w:style>
  <w:style w:type="character" w:customStyle="1" w:styleId="WW-Absatz-Standardschriftart1111111">
    <w:name w:val="WW-Absatz-Standardschriftart1111111"/>
    <w:uiPriority w:val="99"/>
    <w:rsid w:val="009C4AAA"/>
  </w:style>
  <w:style w:type="character" w:customStyle="1" w:styleId="WW8Num8z0">
    <w:name w:val="WW8Num8z0"/>
    <w:uiPriority w:val="99"/>
    <w:rsid w:val="009C4AAA"/>
    <w:rPr>
      <w:b/>
      <w:sz w:val="22"/>
    </w:rPr>
  </w:style>
  <w:style w:type="character" w:customStyle="1" w:styleId="WW8Num8z1">
    <w:name w:val="WW8Num8z1"/>
    <w:uiPriority w:val="99"/>
    <w:rsid w:val="009C4AAA"/>
  </w:style>
  <w:style w:type="character" w:customStyle="1" w:styleId="WW8Num13z0">
    <w:name w:val="WW8Num13z0"/>
    <w:uiPriority w:val="99"/>
    <w:rsid w:val="009C4AAA"/>
    <w:rPr>
      <w:rFonts w:ascii="Symbol" w:hAnsi="Symbol"/>
      <w:sz w:val="22"/>
    </w:rPr>
  </w:style>
  <w:style w:type="character" w:customStyle="1" w:styleId="WW8Num13z1">
    <w:name w:val="WW8Num13z1"/>
    <w:uiPriority w:val="99"/>
    <w:rsid w:val="009C4AAA"/>
    <w:rPr>
      <w:rFonts w:ascii="Courier New" w:hAnsi="Courier New"/>
    </w:rPr>
  </w:style>
  <w:style w:type="character" w:customStyle="1" w:styleId="WW-Absatz-Standardschriftart11111111">
    <w:name w:val="WW-Absatz-Standardschriftart11111111"/>
    <w:uiPriority w:val="99"/>
    <w:rsid w:val="009C4AAA"/>
  </w:style>
  <w:style w:type="character" w:customStyle="1" w:styleId="WW-DefaultParagraphFont111">
    <w:name w:val="WW-Default Paragraph Font111"/>
    <w:uiPriority w:val="99"/>
    <w:rsid w:val="009C4AAA"/>
  </w:style>
  <w:style w:type="character" w:customStyle="1" w:styleId="WW-Absatz-Standardschriftart111111111">
    <w:name w:val="WW-Absatz-Standardschriftart111111111"/>
    <w:uiPriority w:val="99"/>
    <w:rsid w:val="009C4AAA"/>
  </w:style>
  <w:style w:type="character" w:customStyle="1" w:styleId="WW-Absatz-Standardschriftart1111111111">
    <w:name w:val="WW-Absatz-Standardschriftart1111111111"/>
    <w:uiPriority w:val="99"/>
    <w:rsid w:val="009C4AAA"/>
  </w:style>
  <w:style w:type="character" w:customStyle="1" w:styleId="WW-Absatz-Standardschriftart11111111111">
    <w:name w:val="WW-Absatz-Standardschriftart11111111111"/>
    <w:uiPriority w:val="99"/>
    <w:rsid w:val="009C4AAA"/>
  </w:style>
  <w:style w:type="character" w:customStyle="1" w:styleId="WW-Absatz-Standardschriftart111111111111">
    <w:name w:val="WW-Absatz-Standardschriftart111111111111"/>
    <w:uiPriority w:val="99"/>
    <w:rsid w:val="009C4AAA"/>
  </w:style>
  <w:style w:type="character" w:customStyle="1" w:styleId="WW-Absatz-Standardschriftart1111111111111">
    <w:name w:val="WW-Absatz-Standardschriftart1111111111111"/>
    <w:uiPriority w:val="99"/>
    <w:rsid w:val="009C4AAA"/>
  </w:style>
  <w:style w:type="character" w:customStyle="1" w:styleId="WW-Absatz-Standardschriftart11111111111111">
    <w:name w:val="WW-Absatz-Standardschriftart11111111111111"/>
    <w:uiPriority w:val="99"/>
    <w:rsid w:val="009C4AAA"/>
  </w:style>
  <w:style w:type="character" w:customStyle="1" w:styleId="WW-DefaultParagraphFont1111">
    <w:name w:val="WW-Default Paragraph Font1111"/>
    <w:uiPriority w:val="99"/>
    <w:rsid w:val="009C4AAA"/>
  </w:style>
  <w:style w:type="character" w:customStyle="1" w:styleId="WW-Absatz-Standardschriftart111111111111111">
    <w:name w:val="WW-Absatz-Standardschriftart111111111111111"/>
    <w:uiPriority w:val="99"/>
    <w:rsid w:val="009C4AAA"/>
  </w:style>
  <w:style w:type="character" w:customStyle="1" w:styleId="WW-Absatz-Standardschriftart1111111111111111">
    <w:name w:val="WW-Absatz-Standardschriftart1111111111111111"/>
    <w:uiPriority w:val="99"/>
    <w:rsid w:val="009C4AAA"/>
  </w:style>
  <w:style w:type="character" w:customStyle="1" w:styleId="WW8Num13z2">
    <w:name w:val="WW8Num13z2"/>
    <w:uiPriority w:val="99"/>
    <w:rsid w:val="009C4AAA"/>
    <w:rPr>
      <w:rFonts w:ascii="Wingdings" w:hAnsi="Wingdings"/>
    </w:rPr>
  </w:style>
  <w:style w:type="character" w:customStyle="1" w:styleId="WW8Num13z3">
    <w:name w:val="WW8Num13z3"/>
    <w:uiPriority w:val="99"/>
    <w:rsid w:val="009C4AAA"/>
    <w:rPr>
      <w:rFonts w:ascii="Symbol" w:hAnsi="Symbol"/>
    </w:rPr>
  </w:style>
  <w:style w:type="character" w:customStyle="1" w:styleId="WW8Num14z0">
    <w:name w:val="WW8Num14z0"/>
    <w:uiPriority w:val="99"/>
    <w:rsid w:val="009C4AAA"/>
    <w:rPr>
      <w:rFonts w:ascii="Symbol" w:hAnsi="Symbol"/>
      <w:sz w:val="22"/>
    </w:rPr>
  </w:style>
  <w:style w:type="character" w:customStyle="1" w:styleId="WW8Num14z1">
    <w:name w:val="WW8Num14z1"/>
    <w:uiPriority w:val="99"/>
    <w:rsid w:val="009C4AAA"/>
    <w:rPr>
      <w:rFonts w:ascii="Courier New" w:hAnsi="Courier New"/>
    </w:rPr>
  </w:style>
  <w:style w:type="character" w:customStyle="1" w:styleId="WW8Num14z2">
    <w:name w:val="WW8Num14z2"/>
    <w:uiPriority w:val="99"/>
    <w:rsid w:val="009C4AAA"/>
    <w:rPr>
      <w:rFonts w:ascii="Wingdings" w:hAnsi="Wingdings"/>
    </w:rPr>
  </w:style>
  <w:style w:type="character" w:customStyle="1" w:styleId="WW8Num14z3">
    <w:name w:val="WW8Num14z3"/>
    <w:uiPriority w:val="99"/>
    <w:rsid w:val="009C4AAA"/>
    <w:rPr>
      <w:rFonts w:ascii="Symbol" w:hAnsi="Symbol"/>
    </w:rPr>
  </w:style>
  <w:style w:type="character" w:customStyle="1" w:styleId="WW8Num15z0">
    <w:name w:val="WW8Num15z0"/>
    <w:uiPriority w:val="99"/>
    <w:rsid w:val="009C4AAA"/>
    <w:rPr>
      <w:rFonts w:ascii="Symbol" w:hAnsi="Symbol"/>
      <w:sz w:val="22"/>
    </w:rPr>
  </w:style>
  <w:style w:type="character" w:customStyle="1" w:styleId="WW8Num15z1">
    <w:name w:val="WW8Num15z1"/>
    <w:uiPriority w:val="99"/>
    <w:rsid w:val="009C4AAA"/>
    <w:rPr>
      <w:rFonts w:ascii="OpenSymbol" w:hAnsi="OpenSymbol"/>
    </w:rPr>
  </w:style>
  <w:style w:type="character" w:customStyle="1" w:styleId="WW8Num15z3">
    <w:name w:val="WW8Num15z3"/>
    <w:uiPriority w:val="99"/>
    <w:rsid w:val="009C4AAA"/>
    <w:rPr>
      <w:rFonts w:ascii="Symbol" w:hAnsi="Symbol"/>
    </w:rPr>
  </w:style>
  <w:style w:type="character" w:customStyle="1" w:styleId="WW8Num16z0">
    <w:name w:val="WW8Num16z0"/>
    <w:uiPriority w:val="99"/>
    <w:rsid w:val="009C4AAA"/>
    <w:rPr>
      <w:rFonts w:ascii="Symbol" w:hAnsi="Symbol"/>
      <w:sz w:val="22"/>
    </w:rPr>
  </w:style>
  <w:style w:type="character" w:customStyle="1" w:styleId="WW8Num16z1">
    <w:name w:val="WW8Num16z1"/>
    <w:uiPriority w:val="99"/>
    <w:rsid w:val="009C4AAA"/>
    <w:rPr>
      <w:rFonts w:ascii="Courier New" w:hAnsi="Courier New"/>
    </w:rPr>
  </w:style>
  <w:style w:type="character" w:customStyle="1" w:styleId="WW8Num16z2">
    <w:name w:val="WW8Num16z2"/>
    <w:uiPriority w:val="99"/>
    <w:rsid w:val="009C4AAA"/>
    <w:rPr>
      <w:rFonts w:ascii="Wingdings" w:hAnsi="Wingdings"/>
    </w:rPr>
  </w:style>
  <w:style w:type="character" w:customStyle="1" w:styleId="WW8Num16z3">
    <w:name w:val="WW8Num16z3"/>
    <w:uiPriority w:val="99"/>
    <w:rsid w:val="009C4AAA"/>
    <w:rPr>
      <w:rFonts w:ascii="Symbol" w:hAnsi="Symbol"/>
    </w:rPr>
  </w:style>
  <w:style w:type="character" w:customStyle="1" w:styleId="WW8Num18z0">
    <w:name w:val="WW8Num18z0"/>
    <w:uiPriority w:val="99"/>
    <w:rsid w:val="009C4AAA"/>
    <w:rPr>
      <w:rFonts w:ascii="Symbol" w:hAnsi="Symbol"/>
      <w:sz w:val="22"/>
    </w:rPr>
  </w:style>
  <w:style w:type="character" w:customStyle="1" w:styleId="WW8Num18z1">
    <w:name w:val="WW8Num18z1"/>
    <w:uiPriority w:val="99"/>
    <w:rsid w:val="009C4AAA"/>
    <w:rPr>
      <w:rFonts w:ascii="Courier New" w:hAnsi="Courier New"/>
    </w:rPr>
  </w:style>
  <w:style w:type="character" w:customStyle="1" w:styleId="WW8Num18z2">
    <w:name w:val="WW8Num18z2"/>
    <w:uiPriority w:val="99"/>
    <w:rsid w:val="009C4AAA"/>
    <w:rPr>
      <w:rFonts w:ascii="Wingdings" w:hAnsi="Wingdings"/>
    </w:rPr>
  </w:style>
  <w:style w:type="character" w:customStyle="1" w:styleId="WW8Num18z3">
    <w:name w:val="WW8Num18z3"/>
    <w:uiPriority w:val="99"/>
    <w:rsid w:val="009C4AAA"/>
    <w:rPr>
      <w:rFonts w:ascii="Symbol" w:hAnsi="Symbol"/>
    </w:rPr>
  </w:style>
  <w:style w:type="character" w:customStyle="1" w:styleId="WW8Num19z0">
    <w:name w:val="WW8Num19z0"/>
    <w:uiPriority w:val="99"/>
    <w:rsid w:val="009C4AAA"/>
    <w:rPr>
      <w:rFonts w:ascii="Symbol" w:hAnsi="Symbol"/>
      <w:sz w:val="22"/>
    </w:rPr>
  </w:style>
  <w:style w:type="character" w:customStyle="1" w:styleId="WW8Num19z1">
    <w:name w:val="WW8Num19z1"/>
    <w:uiPriority w:val="99"/>
    <w:rsid w:val="009C4AAA"/>
    <w:rPr>
      <w:rFonts w:ascii="Courier New" w:hAnsi="Courier New"/>
    </w:rPr>
  </w:style>
  <w:style w:type="character" w:customStyle="1" w:styleId="WW8Num19z2">
    <w:name w:val="WW8Num19z2"/>
    <w:uiPriority w:val="99"/>
    <w:rsid w:val="009C4AAA"/>
    <w:rPr>
      <w:rFonts w:ascii="Wingdings" w:hAnsi="Wingdings"/>
    </w:rPr>
  </w:style>
  <w:style w:type="character" w:customStyle="1" w:styleId="WW8Num19z3">
    <w:name w:val="WW8Num19z3"/>
    <w:uiPriority w:val="99"/>
    <w:rsid w:val="009C4AAA"/>
    <w:rPr>
      <w:rFonts w:ascii="Symbol" w:hAnsi="Symbol"/>
    </w:rPr>
  </w:style>
  <w:style w:type="character" w:customStyle="1" w:styleId="WW8Num21z0">
    <w:name w:val="WW8Num21z0"/>
    <w:uiPriority w:val="99"/>
    <w:rsid w:val="009C4AAA"/>
    <w:rPr>
      <w:rFonts w:ascii="Symbol" w:hAnsi="Symbol"/>
      <w:sz w:val="22"/>
    </w:rPr>
  </w:style>
  <w:style w:type="character" w:customStyle="1" w:styleId="WW8Num21z1">
    <w:name w:val="WW8Num21z1"/>
    <w:uiPriority w:val="99"/>
    <w:rsid w:val="009C4AAA"/>
    <w:rPr>
      <w:rFonts w:ascii="Courier New" w:hAnsi="Courier New"/>
    </w:rPr>
  </w:style>
  <w:style w:type="character" w:customStyle="1" w:styleId="WW8Num21z2">
    <w:name w:val="WW8Num21z2"/>
    <w:uiPriority w:val="99"/>
    <w:rsid w:val="009C4AAA"/>
    <w:rPr>
      <w:rFonts w:ascii="Wingdings" w:hAnsi="Wingdings"/>
    </w:rPr>
  </w:style>
  <w:style w:type="character" w:customStyle="1" w:styleId="WW8Num21z3">
    <w:name w:val="WW8Num21z3"/>
    <w:uiPriority w:val="99"/>
    <w:rsid w:val="009C4AAA"/>
    <w:rPr>
      <w:rFonts w:ascii="Symbol" w:hAnsi="Symbol"/>
    </w:rPr>
  </w:style>
  <w:style w:type="character" w:customStyle="1" w:styleId="WW8Num22z0">
    <w:name w:val="WW8Num22z0"/>
    <w:uiPriority w:val="99"/>
    <w:rsid w:val="009C4AAA"/>
    <w:rPr>
      <w:rFonts w:ascii="Symbol" w:hAnsi="Symbol"/>
      <w:sz w:val="22"/>
    </w:rPr>
  </w:style>
  <w:style w:type="character" w:customStyle="1" w:styleId="WW8Num22z1">
    <w:name w:val="WW8Num22z1"/>
    <w:uiPriority w:val="99"/>
    <w:rsid w:val="009C4AAA"/>
    <w:rPr>
      <w:rFonts w:ascii="OpenSymbol" w:hAnsi="OpenSymbol"/>
    </w:rPr>
  </w:style>
  <w:style w:type="character" w:customStyle="1" w:styleId="WW8Num22z3">
    <w:name w:val="WW8Num22z3"/>
    <w:uiPriority w:val="99"/>
    <w:rsid w:val="009C4AAA"/>
    <w:rPr>
      <w:rFonts w:ascii="Symbol" w:hAnsi="Symbol"/>
    </w:rPr>
  </w:style>
  <w:style w:type="character" w:customStyle="1" w:styleId="WW8Num24z0">
    <w:name w:val="WW8Num24z0"/>
    <w:uiPriority w:val="99"/>
    <w:rsid w:val="009C4AAA"/>
    <w:rPr>
      <w:rFonts w:ascii="Times New Roman" w:hAnsi="Times New Roman"/>
      <w:sz w:val="16"/>
    </w:rPr>
  </w:style>
  <w:style w:type="character" w:customStyle="1" w:styleId="WW8Num24z1">
    <w:name w:val="WW8Num24z1"/>
    <w:uiPriority w:val="99"/>
    <w:rsid w:val="009C4AAA"/>
    <w:rPr>
      <w:color w:val="auto"/>
    </w:rPr>
  </w:style>
  <w:style w:type="character" w:customStyle="1" w:styleId="WW8Num24z2">
    <w:name w:val="WW8Num24z2"/>
    <w:uiPriority w:val="99"/>
    <w:rsid w:val="009C4AAA"/>
    <w:rPr>
      <w:rFonts w:ascii="Wingdings" w:hAnsi="Wingdings"/>
    </w:rPr>
  </w:style>
  <w:style w:type="character" w:customStyle="1" w:styleId="WW8Num24z3">
    <w:name w:val="WW8Num24z3"/>
    <w:uiPriority w:val="99"/>
    <w:rsid w:val="009C4AAA"/>
    <w:rPr>
      <w:rFonts w:ascii="Symbol" w:hAnsi="Symbol"/>
    </w:rPr>
  </w:style>
  <w:style w:type="character" w:customStyle="1" w:styleId="WW8Num25z0">
    <w:name w:val="WW8Num25z0"/>
    <w:uiPriority w:val="99"/>
    <w:rsid w:val="009C4AAA"/>
    <w:rPr>
      <w:rFonts w:ascii="Symbol" w:hAnsi="Symbol"/>
      <w:sz w:val="22"/>
    </w:rPr>
  </w:style>
  <w:style w:type="character" w:customStyle="1" w:styleId="WW8Num25z1">
    <w:name w:val="WW8Num25z1"/>
    <w:uiPriority w:val="99"/>
    <w:rsid w:val="009C4AAA"/>
    <w:rPr>
      <w:rFonts w:ascii="Courier New" w:hAnsi="Courier New"/>
    </w:rPr>
  </w:style>
  <w:style w:type="character" w:customStyle="1" w:styleId="WW8Num25z2">
    <w:name w:val="WW8Num25z2"/>
    <w:uiPriority w:val="99"/>
    <w:rsid w:val="009C4AAA"/>
    <w:rPr>
      <w:rFonts w:ascii="Wingdings" w:hAnsi="Wingdings"/>
    </w:rPr>
  </w:style>
  <w:style w:type="character" w:customStyle="1" w:styleId="WW8Num25z3">
    <w:name w:val="WW8Num25z3"/>
    <w:uiPriority w:val="99"/>
    <w:rsid w:val="009C4AAA"/>
    <w:rPr>
      <w:rFonts w:ascii="Symbol" w:hAnsi="Symbol"/>
    </w:rPr>
  </w:style>
  <w:style w:type="character" w:customStyle="1" w:styleId="WW8Num26z0">
    <w:name w:val="WW8Num26z0"/>
    <w:uiPriority w:val="99"/>
    <w:rsid w:val="009C4AAA"/>
    <w:rPr>
      <w:rFonts w:ascii="Symbol" w:hAnsi="Symbol"/>
      <w:sz w:val="22"/>
    </w:rPr>
  </w:style>
  <w:style w:type="character" w:customStyle="1" w:styleId="WW8Num26z1">
    <w:name w:val="WW8Num26z1"/>
    <w:uiPriority w:val="99"/>
    <w:rsid w:val="009C4AAA"/>
    <w:rPr>
      <w:rFonts w:ascii="Courier New" w:hAnsi="Courier New"/>
    </w:rPr>
  </w:style>
  <w:style w:type="character" w:customStyle="1" w:styleId="WW8Num26z2">
    <w:name w:val="WW8Num26z2"/>
    <w:uiPriority w:val="99"/>
    <w:rsid w:val="009C4AAA"/>
    <w:rPr>
      <w:rFonts w:ascii="Wingdings" w:hAnsi="Wingdings"/>
    </w:rPr>
  </w:style>
  <w:style w:type="character" w:customStyle="1" w:styleId="WW8Num26z3">
    <w:name w:val="WW8Num26z3"/>
    <w:uiPriority w:val="99"/>
    <w:rsid w:val="009C4AAA"/>
    <w:rPr>
      <w:rFonts w:ascii="Symbol" w:hAnsi="Symbol"/>
    </w:rPr>
  </w:style>
  <w:style w:type="character" w:customStyle="1" w:styleId="WW8Num28z0">
    <w:name w:val="WW8Num28z0"/>
    <w:uiPriority w:val="99"/>
    <w:rsid w:val="009C4AAA"/>
    <w:rPr>
      <w:rFonts w:ascii="Symbol" w:hAnsi="Symbol"/>
      <w:sz w:val="22"/>
    </w:rPr>
  </w:style>
  <w:style w:type="character" w:customStyle="1" w:styleId="WW8Num28z1">
    <w:name w:val="WW8Num28z1"/>
    <w:uiPriority w:val="99"/>
    <w:rsid w:val="009C4AAA"/>
    <w:rPr>
      <w:rFonts w:ascii="Courier New" w:hAnsi="Courier New"/>
    </w:rPr>
  </w:style>
  <w:style w:type="character" w:customStyle="1" w:styleId="WW8Num28z2">
    <w:name w:val="WW8Num28z2"/>
    <w:uiPriority w:val="99"/>
    <w:rsid w:val="009C4AAA"/>
    <w:rPr>
      <w:rFonts w:ascii="Wingdings" w:hAnsi="Wingdings"/>
    </w:rPr>
  </w:style>
  <w:style w:type="character" w:customStyle="1" w:styleId="WW8Num28z3">
    <w:name w:val="WW8Num28z3"/>
    <w:uiPriority w:val="99"/>
    <w:rsid w:val="009C4AAA"/>
    <w:rPr>
      <w:rFonts w:ascii="Symbol" w:hAnsi="Symbol"/>
    </w:rPr>
  </w:style>
  <w:style w:type="character" w:customStyle="1" w:styleId="WW-DefaultParagraphFont11111">
    <w:name w:val="WW-Default Paragraph Font11111"/>
    <w:uiPriority w:val="99"/>
    <w:rsid w:val="009C4AAA"/>
  </w:style>
  <w:style w:type="character" w:customStyle="1" w:styleId="WW-Absatz-Standardschriftart11111111111111111">
    <w:name w:val="WW-Absatz-Standardschriftart11111111111111111"/>
    <w:uiPriority w:val="99"/>
    <w:rsid w:val="009C4AAA"/>
  </w:style>
  <w:style w:type="character" w:customStyle="1" w:styleId="WW-DefaultParagraphFont111111">
    <w:name w:val="WW-Default Paragraph Font111111"/>
    <w:uiPriority w:val="99"/>
    <w:rsid w:val="009C4AAA"/>
  </w:style>
  <w:style w:type="character" w:customStyle="1" w:styleId="WW-Absatz-Standardschriftart111111111111111111">
    <w:name w:val="WW-Absatz-Standardschriftart111111111111111111"/>
    <w:uiPriority w:val="99"/>
    <w:rsid w:val="009C4AAA"/>
  </w:style>
  <w:style w:type="character" w:customStyle="1" w:styleId="WW-Absatz-Standardschriftart1111111111111111111">
    <w:name w:val="WW-Absatz-Standardschriftart1111111111111111111"/>
    <w:uiPriority w:val="99"/>
    <w:rsid w:val="009C4AAA"/>
  </w:style>
  <w:style w:type="character" w:customStyle="1" w:styleId="WW-Absatz-Standardschriftart11111111111111111111">
    <w:name w:val="WW-Absatz-Standardschriftart11111111111111111111"/>
    <w:uiPriority w:val="99"/>
    <w:rsid w:val="009C4AAA"/>
  </w:style>
  <w:style w:type="character" w:customStyle="1" w:styleId="WW-Absatz-Standardschriftart111111111111111111111">
    <w:name w:val="WW-Absatz-Standardschriftart111111111111111111111"/>
    <w:uiPriority w:val="99"/>
    <w:rsid w:val="009C4AAA"/>
  </w:style>
  <w:style w:type="character" w:customStyle="1" w:styleId="WW8Num3z2">
    <w:name w:val="WW8Num3z2"/>
    <w:uiPriority w:val="99"/>
    <w:rsid w:val="009C4AAA"/>
    <w:rPr>
      <w:rFonts w:ascii="!Neo'w Arial" w:hAnsi="!Neo'w Arial"/>
      <w:color w:val="000000"/>
      <w:sz w:val="22"/>
    </w:rPr>
  </w:style>
  <w:style w:type="character" w:customStyle="1" w:styleId="WW8Num3z3">
    <w:name w:val="WW8Num3z3"/>
    <w:uiPriority w:val="99"/>
    <w:rsid w:val="009C4AAA"/>
    <w:rPr>
      <w:rFonts w:ascii="!Neo'w Arial" w:hAnsi="!Neo'w Arial"/>
      <w:color w:val="000000"/>
      <w:sz w:val="20"/>
    </w:rPr>
  </w:style>
  <w:style w:type="character" w:customStyle="1" w:styleId="WW8Num4z0">
    <w:name w:val="WW8Num4z0"/>
    <w:uiPriority w:val="99"/>
    <w:rsid w:val="009C4AAA"/>
    <w:rPr>
      <w:rFonts w:ascii="Times New Roman" w:hAnsi="Times New Roman"/>
      <w:color w:val="000000"/>
      <w:sz w:val="24"/>
    </w:rPr>
  </w:style>
  <w:style w:type="character" w:customStyle="1" w:styleId="WW8Num6z0">
    <w:name w:val="WW8Num6z0"/>
    <w:uiPriority w:val="99"/>
    <w:rsid w:val="009C4AAA"/>
    <w:rPr>
      <w:rFonts w:ascii="!Neo'w Arial" w:hAnsi="!Neo'w Arial"/>
      <w:color w:val="000000"/>
      <w:sz w:val="24"/>
    </w:rPr>
  </w:style>
  <w:style w:type="character" w:customStyle="1" w:styleId="WW8Num7z1">
    <w:name w:val="WW8Num7z1"/>
    <w:uiPriority w:val="99"/>
    <w:rsid w:val="009C4AAA"/>
    <w:rPr>
      <w:rFonts w:ascii="Courier New" w:hAnsi="Courier New"/>
    </w:rPr>
  </w:style>
  <w:style w:type="character" w:customStyle="1" w:styleId="WW8Num23z1">
    <w:name w:val="WW8Num23z1"/>
    <w:uiPriority w:val="99"/>
    <w:rsid w:val="009C4AAA"/>
    <w:rPr>
      <w:color w:val="auto"/>
    </w:rPr>
  </w:style>
  <w:style w:type="character" w:customStyle="1" w:styleId="WW8Num59z1">
    <w:name w:val="WW8Num59z1"/>
    <w:uiPriority w:val="99"/>
    <w:rsid w:val="009C4AAA"/>
  </w:style>
  <w:style w:type="character" w:customStyle="1" w:styleId="WW8Num60z0">
    <w:name w:val="WW8Num60z0"/>
    <w:uiPriority w:val="99"/>
    <w:rsid w:val="009C4AAA"/>
    <w:rPr>
      <w:sz w:val="20"/>
    </w:rPr>
  </w:style>
  <w:style w:type="character" w:customStyle="1" w:styleId="WW8Num61z1">
    <w:name w:val="WW8Num61z1"/>
    <w:uiPriority w:val="99"/>
    <w:rsid w:val="009C4AAA"/>
    <w:rPr>
      <w:color w:val="auto"/>
    </w:rPr>
  </w:style>
  <w:style w:type="character" w:customStyle="1" w:styleId="WW8Num63z3">
    <w:name w:val="WW8Num63z3"/>
    <w:uiPriority w:val="99"/>
    <w:rsid w:val="009C4AAA"/>
    <w:rPr>
      <w:rFonts w:ascii="Symbol" w:hAnsi="Symbol"/>
    </w:rPr>
  </w:style>
  <w:style w:type="character" w:customStyle="1" w:styleId="WW8Num64z1">
    <w:name w:val="WW8Num64z1"/>
    <w:uiPriority w:val="99"/>
    <w:rsid w:val="009C4AAA"/>
    <w:rPr>
      <w:color w:val="auto"/>
      <w:sz w:val="24"/>
    </w:rPr>
  </w:style>
  <w:style w:type="character" w:customStyle="1" w:styleId="WW8Num64z2">
    <w:name w:val="WW8Num64z2"/>
    <w:uiPriority w:val="99"/>
    <w:rsid w:val="009C4AAA"/>
    <w:rPr>
      <w:color w:val="auto"/>
    </w:rPr>
  </w:style>
  <w:style w:type="character" w:customStyle="1" w:styleId="WW8Num65z0">
    <w:name w:val="WW8Num65z0"/>
    <w:uiPriority w:val="99"/>
    <w:rsid w:val="009C4AAA"/>
    <w:rPr>
      <w:b/>
      <w:sz w:val="22"/>
    </w:rPr>
  </w:style>
  <w:style w:type="character" w:customStyle="1" w:styleId="WW8Num65z1">
    <w:name w:val="WW8Num65z1"/>
    <w:uiPriority w:val="99"/>
    <w:rsid w:val="009C4AAA"/>
  </w:style>
  <w:style w:type="character" w:customStyle="1" w:styleId="WW8Num68z0">
    <w:name w:val="WW8Num68z0"/>
    <w:uiPriority w:val="99"/>
    <w:rsid w:val="009C4AAA"/>
    <w:rPr>
      <w:rFonts w:ascii="Times New Roman" w:hAnsi="Times New Roman"/>
      <w:sz w:val="16"/>
    </w:rPr>
  </w:style>
  <w:style w:type="character" w:customStyle="1" w:styleId="WW8Num68z1">
    <w:name w:val="WW8Num68z1"/>
    <w:uiPriority w:val="99"/>
    <w:rsid w:val="009C4AAA"/>
    <w:rPr>
      <w:rFonts w:ascii="Courier New" w:hAnsi="Courier New"/>
    </w:rPr>
  </w:style>
  <w:style w:type="character" w:customStyle="1" w:styleId="WW8Num68z2">
    <w:name w:val="WW8Num68z2"/>
    <w:uiPriority w:val="99"/>
    <w:rsid w:val="009C4AAA"/>
    <w:rPr>
      <w:rFonts w:ascii="Wingdings" w:hAnsi="Wingdings"/>
    </w:rPr>
  </w:style>
  <w:style w:type="character" w:customStyle="1" w:styleId="WW8Num68z3">
    <w:name w:val="WW8Num68z3"/>
    <w:uiPriority w:val="99"/>
    <w:rsid w:val="009C4AAA"/>
    <w:rPr>
      <w:rFonts w:ascii="Symbol" w:hAnsi="Symbol"/>
    </w:rPr>
  </w:style>
  <w:style w:type="character" w:customStyle="1" w:styleId="WW8Num69z0">
    <w:name w:val="WW8Num69z0"/>
    <w:uiPriority w:val="99"/>
    <w:rsid w:val="009C4AAA"/>
    <w:rPr>
      <w:b/>
      <w:sz w:val="22"/>
    </w:rPr>
  </w:style>
  <w:style w:type="character" w:customStyle="1" w:styleId="WW8Num69z1">
    <w:name w:val="WW8Num69z1"/>
    <w:uiPriority w:val="99"/>
    <w:rsid w:val="009C4AAA"/>
  </w:style>
  <w:style w:type="character" w:customStyle="1" w:styleId="WW-DefaultParagraphFont1111111">
    <w:name w:val="WW-Default Paragraph Font1111111"/>
    <w:uiPriority w:val="99"/>
    <w:rsid w:val="009C4AAA"/>
  </w:style>
  <w:style w:type="character" w:customStyle="1" w:styleId="WW8Num60z1">
    <w:name w:val="WW8Num60z1"/>
    <w:uiPriority w:val="99"/>
    <w:rsid w:val="009C4AAA"/>
  </w:style>
  <w:style w:type="character" w:customStyle="1" w:styleId="WW8Num61z0">
    <w:name w:val="WW8Num61z0"/>
    <w:uiPriority w:val="99"/>
    <w:rsid w:val="009C4AAA"/>
    <w:rPr>
      <w:sz w:val="20"/>
    </w:rPr>
  </w:style>
  <w:style w:type="character" w:customStyle="1" w:styleId="WW8Num62z1">
    <w:name w:val="WW8Num62z1"/>
    <w:uiPriority w:val="99"/>
    <w:rsid w:val="009C4AAA"/>
    <w:rPr>
      <w:color w:val="auto"/>
    </w:rPr>
  </w:style>
  <w:style w:type="character" w:customStyle="1" w:styleId="WW-Absatz-Standardschriftart1111111111111111111111">
    <w:name w:val="WW-Absatz-Standardschriftart1111111111111111111111"/>
    <w:uiPriority w:val="99"/>
    <w:rsid w:val="009C4AAA"/>
  </w:style>
  <w:style w:type="character" w:customStyle="1" w:styleId="WW-Absatz-Standardschriftart11111111111111111111111">
    <w:name w:val="WW-Absatz-Standardschriftart11111111111111111111111"/>
    <w:uiPriority w:val="99"/>
    <w:rsid w:val="009C4AAA"/>
  </w:style>
  <w:style w:type="character" w:customStyle="1" w:styleId="WW-Absatz-Standardschriftart111111111111111111111111">
    <w:name w:val="WW-Absatz-Standardschriftart111111111111111111111111"/>
    <w:uiPriority w:val="99"/>
    <w:rsid w:val="009C4AAA"/>
  </w:style>
  <w:style w:type="character" w:customStyle="1" w:styleId="WW-Absatz-Standardschriftart1111111111111111111111111">
    <w:name w:val="WW-Absatz-Standardschriftart1111111111111111111111111"/>
    <w:uiPriority w:val="99"/>
    <w:rsid w:val="009C4AAA"/>
  </w:style>
  <w:style w:type="character" w:customStyle="1" w:styleId="WW8NumSt61z1">
    <w:name w:val="WW8NumSt61z1"/>
    <w:uiPriority w:val="99"/>
    <w:rsid w:val="009C4AAA"/>
    <w:rPr>
      <w:color w:val="auto"/>
    </w:rPr>
  </w:style>
  <w:style w:type="character" w:customStyle="1" w:styleId="WW-DefaultParagraphFont11111111">
    <w:name w:val="WW-Default Paragraph Font11111111"/>
    <w:uiPriority w:val="99"/>
    <w:rsid w:val="009C4AAA"/>
  </w:style>
  <w:style w:type="character" w:styleId="CommentReference">
    <w:name w:val="annotation reference"/>
    <w:uiPriority w:val="99"/>
    <w:semiHidden/>
    <w:rsid w:val="009C4AAA"/>
    <w:rPr>
      <w:rFonts w:cs="Times New Roman"/>
      <w:sz w:val="16"/>
    </w:rPr>
  </w:style>
  <w:style w:type="character" w:styleId="PageNumber">
    <w:name w:val="page number"/>
    <w:rsid w:val="009C4AAA"/>
    <w:rPr>
      <w:rFonts w:cs="Times New Roman"/>
    </w:rPr>
  </w:style>
  <w:style w:type="character" w:styleId="Hyperlink">
    <w:name w:val="Hyperlink"/>
    <w:uiPriority w:val="99"/>
    <w:rsid w:val="009C4AAA"/>
    <w:rPr>
      <w:rFonts w:cs="Times New Roman"/>
      <w:color w:val="0000FF"/>
      <w:u w:val="single"/>
    </w:rPr>
  </w:style>
  <w:style w:type="character" w:customStyle="1" w:styleId="WW8Num63z1">
    <w:name w:val="WW8Num63z1"/>
    <w:uiPriority w:val="99"/>
    <w:rsid w:val="009C4AAA"/>
    <w:rPr>
      <w:b/>
      <w:sz w:val="24"/>
    </w:rPr>
  </w:style>
  <w:style w:type="character" w:customStyle="1" w:styleId="RTFNum21">
    <w:name w:val="RTF_Num 2 1"/>
    <w:uiPriority w:val="99"/>
    <w:rsid w:val="009C4AAA"/>
  </w:style>
  <w:style w:type="character" w:customStyle="1" w:styleId="RTFNum22">
    <w:name w:val="RTF_Num 2 2"/>
    <w:uiPriority w:val="99"/>
    <w:rsid w:val="009C4AAA"/>
  </w:style>
  <w:style w:type="character" w:customStyle="1" w:styleId="RTFNum23">
    <w:name w:val="RTF_Num 2 3"/>
    <w:uiPriority w:val="99"/>
    <w:rsid w:val="009C4AAA"/>
  </w:style>
  <w:style w:type="character" w:customStyle="1" w:styleId="RTFNum24">
    <w:name w:val="RTF_Num 2 4"/>
    <w:uiPriority w:val="99"/>
    <w:rsid w:val="009C4AAA"/>
  </w:style>
  <w:style w:type="character" w:customStyle="1" w:styleId="RTFNum25">
    <w:name w:val="RTF_Num 2 5"/>
    <w:uiPriority w:val="99"/>
    <w:rsid w:val="009C4AAA"/>
  </w:style>
  <w:style w:type="character" w:customStyle="1" w:styleId="RTFNum26">
    <w:name w:val="RTF_Num 2 6"/>
    <w:uiPriority w:val="99"/>
    <w:rsid w:val="009C4AAA"/>
  </w:style>
  <w:style w:type="character" w:customStyle="1" w:styleId="RTFNum27">
    <w:name w:val="RTF_Num 2 7"/>
    <w:uiPriority w:val="99"/>
    <w:rsid w:val="009C4AAA"/>
  </w:style>
  <w:style w:type="character" w:customStyle="1" w:styleId="RTFNum28">
    <w:name w:val="RTF_Num 2 8"/>
    <w:uiPriority w:val="99"/>
    <w:rsid w:val="009C4AAA"/>
  </w:style>
  <w:style w:type="character" w:customStyle="1" w:styleId="RTFNum29">
    <w:name w:val="RTF_Num 2 9"/>
    <w:uiPriority w:val="99"/>
    <w:rsid w:val="009C4AAA"/>
  </w:style>
  <w:style w:type="character" w:customStyle="1" w:styleId="NumberingSymbols">
    <w:name w:val="Numbering Symbols"/>
    <w:uiPriority w:val="99"/>
    <w:rsid w:val="009C4AAA"/>
  </w:style>
  <w:style w:type="character" w:customStyle="1" w:styleId="RTFNum31">
    <w:name w:val="RTF_Num 3 1"/>
    <w:uiPriority w:val="99"/>
    <w:rsid w:val="009C4AAA"/>
  </w:style>
  <w:style w:type="character" w:customStyle="1" w:styleId="RTFNum32">
    <w:name w:val="RTF_Num 3 2"/>
    <w:uiPriority w:val="99"/>
    <w:rsid w:val="009C4AAA"/>
  </w:style>
  <w:style w:type="character" w:customStyle="1" w:styleId="RTFNum33">
    <w:name w:val="RTF_Num 3 3"/>
    <w:uiPriority w:val="99"/>
    <w:rsid w:val="009C4AAA"/>
  </w:style>
  <w:style w:type="character" w:customStyle="1" w:styleId="RTFNum34">
    <w:name w:val="RTF_Num 3 4"/>
    <w:uiPriority w:val="99"/>
    <w:rsid w:val="009C4AAA"/>
  </w:style>
  <w:style w:type="character" w:customStyle="1" w:styleId="RTFNum35">
    <w:name w:val="RTF_Num 3 5"/>
    <w:uiPriority w:val="99"/>
    <w:rsid w:val="009C4AAA"/>
  </w:style>
  <w:style w:type="character" w:customStyle="1" w:styleId="RTFNum36">
    <w:name w:val="RTF_Num 3 6"/>
    <w:uiPriority w:val="99"/>
    <w:rsid w:val="009C4AAA"/>
  </w:style>
  <w:style w:type="character" w:customStyle="1" w:styleId="RTFNum37">
    <w:name w:val="RTF_Num 3 7"/>
    <w:uiPriority w:val="99"/>
    <w:rsid w:val="009C4AAA"/>
  </w:style>
  <w:style w:type="character" w:customStyle="1" w:styleId="RTFNum38">
    <w:name w:val="RTF_Num 3 8"/>
    <w:uiPriority w:val="99"/>
    <w:rsid w:val="009C4AAA"/>
  </w:style>
  <w:style w:type="character" w:customStyle="1" w:styleId="RTFNum39">
    <w:name w:val="RTF_Num 3 9"/>
    <w:uiPriority w:val="99"/>
    <w:rsid w:val="009C4AAA"/>
  </w:style>
  <w:style w:type="character" w:styleId="FollowedHyperlink">
    <w:name w:val="FollowedHyperlink"/>
    <w:uiPriority w:val="99"/>
    <w:rsid w:val="009C4AAA"/>
    <w:rPr>
      <w:rFonts w:cs="Times New Roman"/>
      <w:color w:val="800080"/>
      <w:u w:val="single"/>
    </w:rPr>
  </w:style>
  <w:style w:type="character" w:customStyle="1" w:styleId="apple-style-span">
    <w:name w:val="apple-style-span"/>
    <w:uiPriority w:val="99"/>
    <w:rsid w:val="009C4AAA"/>
    <w:rPr>
      <w:rFonts w:cs="Times New Roman"/>
    </w:rPr>
  </w:style>
  <w:style w:type="character" w:customStyle="1" w:styleId="SubtleEmphasis1">
    <w:name w:val="Subtle Emphasis1"/>
    <w:uiPriority w:val="99"/>
    <w:rsid w:val="009C4AAA"/>
    <w:rPr>
      <w:i/>
      <w:color w:val="808080"/>
    </w:rPr>
  </w:style>
  <w:style w:type="character" w:customStyle="1" w:styleId="Bullets">
    <w:name w:val="Bullets"/>
    <w:uiPriority w:val="99"/>
    <w:rsid w:val="009C4AAA"/>
    <w:rPr>
      <w:rFonts w:ascii="OpenSymbol" w:eastAsia="Times New Roman" w:hAnsi="OpenSymbol"/>
    </w:rPr>
  </w:style>
  <w:style w:type="character" w:customStyle="1" w:styleId="WW-RTFNum21">
    <w:name w:val="WW-RTF_Num 2 1"/>
    <w:uiPriority w:val="99"/>
    <w:rsid w:val="009C4AAA"/>
  </w:style>
  <w:style w:type="character" w:customStyle="1" w:styleId="WW-RTFNum22">
    <w:name w:val="WW-RTF_Num 2 2"/>
    <w:uiPriority w:val="99"/>
    <w:rsid w:val="009C4AAA"/>
    <w:rPr>
      <w:sz w:val="22"/>
    </w:rPr>
  </w:style>
  <w:style w:type="character" w:customStyle="1" w:styleId="WW-RTFNum23">
    <w:name w:val="WW-RTF_Num 2 3"/>
    <w:uiPriority w:val="99"/>
    <w:rsid w:val="009C4AAA"/>
  </w:style>
  <w:style w:type="character" w:customStyle="1" w:styleId="WW-RTFNum24">
    <w:name w:val="WW-RTF_Num 2 4"/>
    <w:uiPriority w:val="99"/>
    <w:rsid w:val="009C4AAA"/>
  </w:style>
  <w:style w:type="character" w:customStyle="1" w:styleId="WW-RTFNum25">
    <w:name w:val="WW-RTF_Num 2 5"/>
    <w:uiPriority w:val="99"/>
    <w:rsid w:val="009C4AAA"/>
  </w:style>
  <w:style w:type="character" w:customStyle="1" w:styleId="WW-RTFNum26">
    <w:name w:val="WW-RTF_Num 2 6"/>
    <w:uiPriority w:val="99"/>
    <w:rsid w:val="009C4AAA"/>
  </w:style>
  <w:style w:type="character" w:customStyle="1" w:styleId="WW-RTFNum27">
    <w:name w:val="WW-RTF_Num 2 7"/>
    <w:uiPriority w:val="99"/>
    <w:rsid w:val="009C4AAA"/>
  </w:style>
  <w:style w:type="character" w:customStyle="1" w:styleId="WW-RTFNum28">
    <w:name w:val="WW-RTF_Num 2 8"/>
    <w:uiPriority w:val="99"/>
    <w:rsid w:val="009C4AAA"/>
  </w:style>
  <w:style w:type="character" w:customStyle="1" w:styleId="WW-RTFNum29">
    <w:name w:val="WW-RTF_Num 2 9"/>
    <w:uiPriority w:val="99"/>
    <w:rsid w:val="009C4AAA"/>
  </w:style>
  <w:style w:type="character" w:customStyle="1" w:styleId="WW8Num58z1">
    <w:name w:val="WW8Num58z1"/>
    <w:uiPriority w:val="99"/>
    <w:rsid w:val="009C4AAA"/>
    <w:rPr>
      <w:sz w:val="22"/>
    </w:rPr>
  </w:style>
  <w:style w:type="character" w:customStyle="1" w:styleId="WW-DefaultParagraphFont111111111">
    <w:name w:val="WW-Default Paragraph Font111111111"/>
    <w:uiPriority w:val="99"/>
    <w:rsid w:val="009C4AAA"/>
    <w:rPr>
      <w:sz w:val="24"/>
    </w:rPr>
  </w:style>
  <w:style w:type="character" w:customStyle="1" w:styleId="Internetlink">
    <w:name w:val="Internet link"/>
    <w:uiPriority w:val="99"/>
    <w:rsid w:val="009C4AAA"/>
    <w:rPr>
      <w:color w:val="0000FF"/>
      <w:sz w:val="24"/>
      <w:u w:val="single"/>
    </w:rPr>
  </w:style>
  <w:style w:type="character" w:customStyle="1" w:styleId="WW-RTFNum211">
    <w:name w:val="WW-RTF_Num 2 11"/>
    <w:uiPriority w:val="99"/>
    <w:rsid w:val="009C4AAA"/>
  </w:style>
  <w:style w:type="character" w:customStyle="1" w:styleId="WW-RTFNum221">
    <w:name w:val="WW-RTF_Num 2 21"/>
    <w:uiPriority w:val="99"/>
    <w:rsid w:val="009C4AAA"/>
  </w:style>
  <w:style w:type="character" w:customStyle="1" w:styleId="WW-RTFNum231">
    <w:name w:val="WW-RTF_Num 2 31"/>
    <w:uiPriority w:val="99"/>
    <w:rsid w:val="009C4AAA"/>
  </w:style>
  <w:style w:type="character" w:customStyle="1" w:styleId="WW-RTFNum241">
    <w:name w:val="WW-RTF_Num 2 41"/>
    <w:uiPriority w:val="99"/>
    <w:rsid w:val="009C4AAA"/>
  </w:style>
  <w:style w:type="character" w:customStyle="1" w:styleId="WW-RTFNum251">
    <w:name w:val="WW-RTF_Num 2 51"/>
    <w:uiPriority w:val="99"/>
    <w:rsid w:val="009C4AAA"/>
  </w:style>
  <w:style w:type="character" w:customStyle="1" w:styleId="WW-RTFNum261">
    <w:name w:val="WW-RTF_Num 2 61"/>
    <w:uiPriority w:val="99"/>
    <w:rsid w:val="009C4AAA"/>
  </w:style>
  <w:style w:type="character" w:customStyle="1" w:styleId="WW-RTFNum271">
    <w:name w:val="WW-RTF_Num 2 71"/>
    <w:uiPriority w:val="99"/>
    <w:rsid w:val="009C4AAA"/>
  </w:style>
  <w:style w:type="character" w:customStyle="1" w:styleId="WW-RTFNum281">
    <w:name w:val="WW-RTF_Num 2 81"/>
    <w:uiPriority w:val="99"/>
    <w:rsid w:val="009C4AAA"/>
  </w:style>
  <w:style w:type="character" w:customStyle="1" w:styleId="WW-RTFNum291">
    <w:name w:val="WW-RTF_Num 2 91"/>
    <w:uiPriority w:val="99"/>
    <w:rsid w:val="009C4AAA"/>
  </w:style>
  <w:style w:type="paragraph" w:customStyle="1" w:styleId="Heading">
    <w:name w:val="Heading"/>
    <w:basedOn w:val="Normal"/>
    <w:next w:val="BodyText"/>
    <w:uiPriority w:val="99"/>
    <w:rsid w:val="009C4AAA"/>
    <w:pPr>
      <w:keepNext/>
      <w:spacing w:before="240" w:after="120"/>
    </w:pPr>
    <w:rPr>
      <w:rFonts w:ascii="Arial" w:hAnsi="Arial" w:cs="Tahoma"/>
      <w:sz w:val="28"/>
      <w:szCs w:val="28"/>
    </w:rPr>
  </w:style>
  <w:style w:type="paragraph" w:styleId="BodyText">
    <w:name w:val="Body Text"/>
    <w:aliases w:val="Pamatteksts Rakstz. Rakstz."/>
    <w:basedOn w:val="Normal"/>
    <w:link w:val="BodyTextChar"/>
    <w:uiPriority w:val="99"/>
    <w:rsid w:val="009C4AAA"/>
    <w:pPr>
      <w:jc w:val="center"/>
    </w:pPr>
    <w:rPr>
      <w:sz w:val="20"/>
      <w:szCs w:val="20"/>
    </w:rPr>
  </w:style>
  <w:style w:type="character" w:customStyle="1" w:styleId="BodyTextChar">
    <w:name w:val="Body Text Char"/>
    <w:aliases w:val="Pamatteksts Rakstz. Rakstz. Char"/>
    <w:link w:val="BodyText"/>
    <w:uiPriority w:val="99"/>
    <w:locked/>
    <w:rsid w:val="00B860DE"/>
    <w:rPr>
      <w:lang w:val="lv-LV" w:eastAsia="ar-SA" w:bidi="ar-SA"/>
    </w:rPr>
  </w:style>
  <w:style w:type="paragraph" w:styleId="List">
    <w:name w:val="List"/>
    <w:basedOn w:val="BodyText"/>
    <w:uiPriority w:val="99"/>
    <w:rsid w:val="009C4AAA"/>
    <w:rPr>
      <w:rFonts w:cs="Tahoma"/>
    </w:rPr>
  </w:style>
  <w:style w:type="paragraph" w:styleId="Caption">
    <w:name w:val="caption"/>
    <w:basedOn w:val="Normal"/>
    <w:uiPriority w:val="99"/>
    <w:qFormat/>
    <w:rsid w:val="009C4AAA"/>
    <w:pPr>
      <w:suppressLineNumbers/>
      <w:spacing w:before="120" w:after="120"/>
    </w:pPr>
    <w:rPr>
      <w:rFonts w:cs="Tahoma"/>
      <w:i/>
      <w:iCs/>
    </w:rPr>
  </w:style>
  <w:style w:type="paragraph" w:customStyle="1" w:styleId="Index">
    <w:name w:val="Index"/>
    <w:basedOn w:val="Normal"/>
    <w:uiPriority w:val="99"/>
    <w:rsid w:val="009C4AAA"/>
    <w:pPr>
      <w:suppressLineNumbers/>
    </w:pPr>
    <w:rPr>
      <w:rFonts w:cs="Tahoma"/>
    </w:rPr>
  </w:style>
  <w:style w:type="paragraph" w:customStyle="1" w:styleId="Zinojums1">
    <w:name w:val="Zinojums 1"/>
    <w:basedOn w:val="Normal"/>
    <w:uiPriority w:val="99"/>
    <w:rsid w:val="009C4AAA"/>
    <w:pPr>
      <w:jc w:val="center"/>
    </w:pPr>
    <w:rPr>
      <w:rFonts w:ascii="Times New Roman Bold" w:hAnsi="Times New Roman Bold"/>
      <w:b/>
      <w:bCs/>
      <w:caps/>
    </w:rPr>
  </w:style>
  <w:style w:type="paragraph" w:customStyle="1" w:styleId="Zinojums2">
    <w:name w:val="Zinojums 2"/>
    <w:basedOn w:val="Zinojums1"/>
    <w:uiPriority w:val="99"/>
    <w:rsid w:val="009C4AAA"/>
    <w:pPr>
      <w:jc w:val="left"/>
    </w:pPr>
    <w:rPr>
      <w:b w:val="0"/>
      <w:caps w:val="0"/>
    </w:rPr>
  </w:style>
  <w:style w:type="paragraph" w:customStyle="1" w:styleId="Martis1">
    <w:name w:val="Martis 1"/>
    <w:basedOn w:val="Normal"/>
    <w:uiPriority w:val="99"/>
    <w:rsid w:val="009C4AAA"/>
    <w:rPr>
      <w:sz w:val="22"/>
      <w:szCs w:val="22"/>
    </w:rPr>
  </w:style>
  <w:style w:type="paragraph" w:customStyle="1" w:styleId="MArtins2">
    <w:name w:val="MArtins 2"/>
    <w:basedOn w:val="Normal"/>
    <w:uiPriority w:val="99"/>
    <w:rsid w:val="009C4AAA"/>
    <w:rPr>
      <w:b/>
      <w:sz w:val="40"/>
      <w:szCs w:val="22"/>
    </w:rPr>
  </w:style>
  <w:style w:type="paragraph" w:styleId="Header">
    <w:name w:val="header"/>
    <w:basedOn w:val="Normal"/>
    <w:link w:val="HeaderChar"/>
    <w:uiPriority w:val="99"/>
    <w:rsid w:val="009C4AAA"/>
    <w:pPr>
      <w:tabs>
        <w:tab w:val="center" w:pos="4153"/>
        <w:tab w:val="right" w:pos="8306"/>
      </w:tabs>
    </w:pPr>
  </w:style>
  <w:style w:type="character" w:customStyle="1" w:styleId="HeaderChar">
    <w:name w:val="Header Char"/>
    <w:link w:val="Header"/>
    <w:uiPriority w:val="99"/>
    <w:rsid w:val="00B76CB8"/>
    <w:rPr>
      <w:sz w:val="24"/>
      <w:szCs w:val="24"/>
      <w:lang w:eastAsia="ar-SA"/>
    </w:rPr>
  </w:style>
  <w:style w:type="paragraph" w:styleId="Title">
    <w:name w:val="Title"/>
    <w:basedOn w:val="Normal"/>
    <w:next w:val="Subtitle"/>
    <w:link w:val="TitleChar"/>
    <w:uiPriority w:val="99"/>
    <w:qFormat/>
    <w:rsid w:val="009C4AAA"/>
    <w:pPr>
      <w:jc w:val="center"/>
    </w:pPr>
    <w:rPr>
      <w:b/>
      <w:sz w:val="32"/>
      <w:szCs w:val="20"/>
      <w:u w:val="single"/>
    </w:rPr>
  </w:style>
  <w:style w:type="paragraph" w:styleId="Subtitle">
    <w:name w:val="Subtitle"/>
    <w:basedOn w:val="Normal"/>
    <w:next w:val="BodyText"/>
    <w:link w:val="SubtitleChar"/>
    <w:uiPriority w:val="99"/>
    <w:qFormat/>
    <w:rsid w:val="009C4AAA"/>
    <w:pPr>
      <w:keepNext/>
      <w:spacing w:before="240" w:after="120"/>
      <w:jc w:val="center"/>
    </w:pPr>
    <w:rPr>
      <w:rFonts w:ascii="Cambria" w:hAnsi="Cambria"/>
    </w:rPr>
  </w:style>
  <w:style w:type="character" w:customStyle="1" w:styleId="SubtitleChar">
    <w:name w:val="Subtitle Char"/>
    <w:link w:val="Subtitle"/>
    <w:uiPriority w:val="99"/>
    <w:rsid w:val="00B76CB8"/>
    <w:rPr>
      <w:rFonts w:ascii="Cambria" w:eastAsia="Times New Roman" w:hAnsi="Cambria" w:cs="Times New Roman"/>
      <w:sz w:val="24"/>
      <w:szCs w:val="24"/>
      <w:lang w:eastAsia="ar-SA"/>
    </w:rPr>
  </w:style>
  <w:style w:type="character" w:customStyle="1" w:styleId="TitleChar">
    <w:name w:val="Title Char"/>
    <w:link w:val="Title"/>
    <w:uiPriority w:val="99"/>
    <w:locked/>
    <w:rsid w:val="00FA1A70"/>
    <w:rPr>
      <w:b/>
      <w:sz w:val="32"/>
      <w:u w:val="single"/>
      <w:lang w:eastAsia="ar-SA" w:bidi="ar-SA"/>
    </w:rPr>
  </w:style>
  <w:style w:type="paragraph" w:styleId="BodyTextIndent3">
    <w:name w:val="Body Text Indent 3"/>
    <w:basedOn w:val="Normal"/>
    <w:link w:val="BodyTextIndent3Char"/>
    <w:uiPriority w:val="99"/>
    <w:rsid w:val="009C4AAA"/>
    <w:pPr>
      <w:ind w:firstLine="360"/>
      <w:jc w:val="both"/>
    </w:pPr>
    <w:rPr>
      <w:sz w:val="16"/>
      <w:szCs w:val="16"/>
    </w:rPr>
  </w:style>
  <w:style w:type="character" w:customStyle="1" w:styleId="BodyTextIndent3Char">
    <w:name w:val="Body Text Indent 3 Char"/>
    <w:link w:val="BodyTextIndent3"/>
    <w:uiPriority w:val="99"/>
    <w:rsid w:val="00B76CB8"/>
    <w:rPr>
      <w:sz w:val="16"/>
      <w:szCs w:val="16"/>
      <w:lang w:eastAsia="ar-SA"/>
    </w:rPr>
  </w:style>
  <w:style w:type="paragraph" w:styleId="BodyTextIndent2">
    <w:name w:val="Body Text Indent 2"/>
    <w:basedOn w:val="Normal"/>
    <w:link w:val="BodyTextIndent2Char"/>
    <w:uiPriority w:val="99"/>
    <w:rsid w:val="009C4AAA"/>
    <w:pPr>
      <w:ind w:left="851" w:hanging="851"/>
      <w:jc w:val="both"/>
    </w:pPr>
  </w:style>
  <w:style w:type="character" w:customStyle="1" w:styleId="BodyTextIndent2Char">
    <w:name w:val="Body Text Indent 2 Char"/>
    <w:link w:val="BodyTextIndent2"/>
    <w:uiPriority w:val="99"/>
    <w:rsid w:val="00B76CB8"/>
    <w:rPr>
      <w:sz w:val="24"/>
      <w:szCs w:val="24"/>
      <w:lang w:eastAsia="ar-SA"/>
    </w:rPr>
  </w:style>
  <w:style w:type="paragraph" w:styleId="Footer">
    <w:name w:val="footer"/>
    <w:basedOn w:val="Normal"/>
    <w:link w:val="FooterChar"/>
    <w:uiPriority w:val="99"/>
    <w:rsid w:val="009C4AAA"/>
    <w:pPr>
      <w:tabs>
        <w:tab w:val="center" w:pos="4153"/>
        <w:tab w:val="right" w:pos="8306"/>
      </w:tabs>
    </w:pPr>
  </w:style>
  <w:style w:type="character" w:customStyle="1" w:styleId="FooterChar">
    <w:name w:val="Footer Char"/>
    <w:link w:val="Footer"/>
    <w:uiPriority w:val="99"/>
    <w:rsid w:val="00B76CB8"/>
    <w:rPr>
      <w:sz w:val="24"/>
      <w:szCs w:val="24"/>
      <w:lang w:eastAsia="ar-SA"/>
    </w:rPr>
  </w:style>
  <w:style w:type="paragraph" w:styleId="CommentText">
    <w:name w:val="annotation text"/>
    <w:basedOn w:val="Normal"/>
    <w:link w:val="CommentTextChar"/>
    <w:uiPriority w:val="99"/>
    <w:semiHidden/>
    <w:rsid w:val="009C4AAA"/>
    <w:rPr>
      <w:sz w:val="20"/>
      <w:szCs w:val="20"/>
    </w:rPr>
  </w:style>
  <w:style w:type="character" w:customStyle="1" w:styleId="CommentTextChar">
    <w:name w:val="Comment Text Char"/>
    <w:link w:val="CommentText"/>
    <w:uiPriority w:val="99"/>
    <w:semiHidden/>
    <w:locked/>
    <w:rsid w:val="00092A6D"/>
    <w:rPr>
      <w:lang w:eastAsia="ar-SA" w:bidi="ar-SA"/>
    </w:rPr>
  </w:style>
  <w:style w:type="paragraph" w:styleId="BodyTextIndent">
    <w:name w:val="Body Text Indent"/>
    <w:basedOn w:val="Normal"/>
    <w:link w:val="BodyTextIndentChar"/>
    <w:uiPriority w:val="99"/>
    <w:rsid w:val="009C4AAA"/>
    <w:pPr>
      <w:spacing w:after="120"/>
      <w:ind w:left="283"/>
    </w:pPr>
  </w:style>
  <w:style w:type="character" w:customStyle="1" w:styleId="BodyTextIndentChar">
    <w:name w:val="Body Text Indent Char"/>
    <w:link w:val="BodyTextIndent"/>
    <w:uiPriority w:val="99"/>
    <w:rsid w:val="00B76CB8"/>
    <w:rPr>
      <w:sz w:val="24"/>
      <w:szCs w:val="24"/>
      <w:lang w:eastAsia="ar-SA"/>
    </w:rPr>
  </w:style>
  <w:style w:type="paragraph" w:customStyle="1" w:styleId="Balonteksts1">
    <w:name w:val="Balonteksts1"/>
    <w:basedOn w:val="Normal"/>
    <w:uiPriority w:val="99"/>
    <w:rsid w:val="009C4AAA"/>
    <w:rPr>
      <w:rFonts w:ascii="Tahoma" w:hAnsi="Tahoma" w:cs="Tahoma"/>
      <w:sz w:val="16"/>
      <w:szCs w:val="16"/>
    </w:rPr>
  </w:style>
  <w:style w:type="paragraph" w:customStyle="1" w:styleId="Komentratma1">
    <w:name w:val="Komentāra tēma1"/>
    <w:basedOn w:val="CommentText"/>
    <w:next w:val="CommentText"/>
    <w:uiPriority w:val="99"/>
    <w:rsid w:val="009C4AAA"/>
    <w:rPr>
      <w:b/>
      <w:bCs/>
      <w:lang w:val="en-GB"/>
    </w:rPr>
  </w:style>
  <w:style w:type="paragraph" w:customStyle="1" w:styleId="TableContents">
    <w:name w:val="Table Contents"/>
    <w:basedOn w:val="Normal"/>
    <w:uiPriority w:val="99"/>
    <w:rsid w:val="009C4AAA"/>
    <w:pPr>
      <w:suppressLineNumbers/>
    </w:pPr>
  </w:style>
  <w:style w:type="paragraph" w:customStyle="1" w:styleId="TableHeading">
    <w:name w:val="Table Heading"/>
    <w:basedOn w:val="TableContents"/>
    <w:uiPriority w:val="99"/>
    <w:rsid w:val="009C4AAA"/>
    <w:pPr>
      <w:jc w:val="center"/>
    </w:pPr>
    <w:rPr>
      <w:b/>
      <w:bCs/>
    </w:rPr>
  </w:style>
  <w:style w:type="paragraph" w:customStyle="1" w:styleId="Framecontents">
    <w:name w:val="Frame contents"/>
    <w:basedOn w:val="BodyText"/>
    <w:uiPriority w:val="99"/>
    <w:rsid w:val="009C4AAA"/>
  </w:style>
  <w:style w:type="paragraph" w:customStyle="1" w:styleId="ListParagraph1">
    <w:name w:val="List Paragraph1"/>
    <w:basedOn w:val="Normal"/>
    <w:uiPriority w:val="99"/>
    <w:rsid w:val="009C4AAA"/>
    <w:pPr>
      <w:suppressAutoHyphens w:val="0"/>
      <w:spacing w:after="200" w:line="276" w:lineRule="auto"/>
      <w:ind w:left="720"/>
    </w:pPr>
    <w:rPr>
      <w:rFonts w:ascii="Calibri" w:hAnsi="Calibri"/>
      <w:sz w:val="22"/>
      <w:szCs w:val="22"/>
    </w:rPr>
  </w:style>
  <w:style w:type="paragraph" w:styleId="NormalWeb">
    <w:name w:val="Normal (Web)"/>
    <w:basedOn w:val="Normal"/>
    <w:uiPriority w:val="99"/>
    <w:rsid w:val="009C4AAA"/>
    <w:pPr>
      <w:spacing w:before="280" w:after="280"/>
    </w:pPr>
  </w:style>
  <w:style w:type="paragraph" w:styleId="BodyText2">
    <w:name w:val="Body Text 2"/>
    <w:basedOn w:val="Normal"/>
    <w:link w:val="BodyText2Char"/>
    <w:uiPriority w:val="99"/>
    <w:rsid w:val="009C4AAA"/>
    <w:pPr>
      <w:widowControl w:val="0"/>
      <w:tabs>
        <w:tab w:val="left" w:pos="2268"/>
      </w:tabs>
      <w:spacing w:line="276" w:lineRule="auto"/>
    </w:pPr>
  </w:style>
  <w:style w:type="character" w:customStyle="1" w:styleId="BodyText2Char">
    <w:name w:val="Body Text 2 Char"/>
    <w:link w:val="BodyText2"/>
    <w:uiPriority w:val="99"/>
    <w:rsid w:val="00B76CB8"/>
    <w:rPr>
      <w:sz w:val="24"/>
      <w:szCs w:val="24"/>
      <w:lang w:eastAsia="ar-SA"/>
    </w:rPr>
  </w:style>
  <w:style w:type="paragraph" w:styleId="BalloonText">
    <w:name w:val="Balloon Text"/>
    <w:basedOn w:val="Normal"/>
    <w:link w:val="BalloonTextChar"/>
    <w:uiPriority w:val="99"/>
    <w:rsid w:val="009C4AAA"/>
    <w:rPr>
      <w:sz w:val="0"/>
      <w:szCs w:val="0"/>
    </w:rPr>
  </w:style>
  <w:style w:type="character" w:customStyle="1" w:styleId="BalloonTextChar">
    <w:name w:val="Balloon Text Char"/>
    <w:link w:val="BalloonText"/>
    <w:uiPriority w:val="99"/>
    <w:rsid w:val="00B76CB8"/>
    <w:rPr>
      <w:sz w:val="0"/>
      <w:szCs w:val="0"/>
      <w:lang w:eastAsia="ar-SA"/>
    </w:rPr>
  </w:style>
  <w:style w:type="paragraph" w:customStyle="1" w:styleId="naisf">
    <w:name w:val="naisf"/>
    <w:basedOn w:val="Normal"/>
    <w:uiPriority w:val="99"/>
    <w:rsid w:val="009C4AAA"/>
    <w:pPr>
      <w:numPr>
        <w:numId w:val="3"/>
      </w:numPr>
      <w:suppressAutoHyphens w:val="0"/>
      <w:jc w:val="both"/>
    </w:pPr>
    <w:rPr>
      <w:color w:val="FF0000"/>
    </w:rPr>
  </w:style>
  <w:style w:type="paragraph" w:customStyle="1" w:styleId="western">
    <w:name w:val="western"/>
    <w:basedOn w:val="Normal"/>
    <w:uiPriority w:val="99"/>
    <w:rsid w:val="009C4AAA"/>
    <w:rPr>
      <w:lang w:val="en-GB"/>
    </w:rPr>
  </w:style>
  <w:style w:type="paragraph" w:styleId="DocumentMap">
    <w:name w:val="Document Map"/>
    <w:basedOn w:val="Normal"/>
    <w:link w:val="DocumentMapChar"/>
    <w:uiPriority w:val="99"/>
    <w:semiHidden/>
    <w:rsid w:val="009C4AAA"/>
    <w:pPr>
      <w:shd w:val="clear" w:color="auto" w:fill="000080"/>
    </w:pPr>
    <w:rPr>
      <w:sz w:val="0"/>
      <w:szCs w:val="0"/>
    </w:rPr>
  </w:style>
  <w:style w:type="character" w:customStyle="1" w:styleId="DocumentMapChar">
    <w:name w:val="Document Map Char"/>
    <w:link w:val="DocumentMap"/>
    <w:uiPriority w:val="99"/>
    <w:semiHidden/>
    <w:rsid w:val="00B76CB8"/>
    <w:rPr>
      <w:sz w:val="0"/>
      <w:szCs w:val="0"/>
      <w:lang w:eastAsia="ar-SA"/>
    </w:rPr>
  </w:style>
  <w:style w:type="paragraph" w:customStyle="1" w:styleId="Stils1">
    <w:name w:val="Stils1"/>
    <w:basedOn w:val="Normal"/>
    <w:uiPriority w:val="99"/>
    <w:rsid w:val="009C4AAA"/>
    <w:pPr>
      <w:numPr>
        <w:numId w:val="5"/>
      </w:numPr>
      <w:suppressAutoHyphens w:val="0"/>
      <w:jc w:val="both"/>
    </w:pPr>
    <w:rPr>
      <w:b/>
      <w:i/>
      <w:color w:val="000000"/>
      <w:sz w:val="20"/>
      <w:szCs w:val="20"/>
      <w:lang w:eastAsia="lv-LV"/>
    </w:rPr>
  </w:style>
  <w:style w:type="paragraph" w:customStyle="1" w:styleId="Stils2">
    <w:name w:val="Stils2"/>
    <w:basedOn w:val="Normal"/>
    <w:uiPriority w:val="99"/>
    <w:rsid w:val="009C4AAA"/>
    <w:pPr>
      <w:numPr>
        <w:ilvl w:val="1"/>
        <w:numId w:val="5"/>
      </w:numPr>
      <w:suppressAutoHyphens w:val="0"/>
      <w:jc w:val="both"/>
    </w:pPr>
    <w:rPr>
      <w:color w:val="000000"/>
      <w:sz w:val="20"/>
      <w:szCs w:val="20"/>
      <w:lang w:eastAsia="lv-LV"/>
    </w:rPr>
  </w:style>
  <w:style w:type="paragraph" w:customStyle="1" w:styleId="Stils3">
    <w:name w:val="Stils3"/>
    <w:basedOn w:val="Normal"/>
    <w:uiPriority w:val="99"/>
    <w:rsid w:val="009C4AAA"/>
    <w:pPr>
      <w:numPr>
        <w:ilvl w:val="2"/>
        <w:numId w:val="5"/>
      </w:numPr>
      <w:suppressAutoHyphens w:val="0"/>
      <w:jc w:val="both"/>
    </w:pPr>
    <w:rPr>
      <w:sz w:val="20"/>
      <w:szCs w:val="20"/>
      <w:lang w:eastAsia="lv-LV"/>
    </w:rPr>
  </w:style>
  <w:style w:type="paragraph" w:customStyle="1" w:styleId="Stils4">
    <w:name w:val="Stils4"/>
    <w:basedOn w:val="Normal"/>
    <w:uiPriority w:val="99"/>
    <w:rsid w:val="009C4AAA"/>
    <w:pPr>
      <w:numPr>
        <w:ilvl w:val="3"/>
        <w:numId w:val="5"/>
      </w:numPr>
      <w:suppressAutoHyphens w:val="0"/>
      <w:jc w:val="both"/>
    </w:pPr>
    <w:rPr>
      <w:sz w:val="20"/>
      <w:szCs w:val="20"/>
      <w:lang w:eastAsia="lv-LV"/>
    </w:rPr>
  </w:style>
  <w:style w:type="paragraph" w:customStyle="1" w:styleId="Apakpunkts">
    <w:name w:val="Apakšpunkts"/>
    <w:basedOn w:val="Normal"/>
    <w:link w:val="ApakpunktsChar"/>
    <w:uiPriority w:val="99"/>
    <w:rsid w:val="009C4AAA"/>
    <w:pPr>
      <w:numPr>
        <w:ilvl w:val="1"/>
        <w:numId w:val="6"/>
      </w:numPr>
      <w:suppressAutoHyphens w:val="0"/>
    </w:pPr>
    <w:rPr>
      <w:rFonts w:ascii="Arial" w:hAnsi="Arial"/>
      <w:b/>
      <w:sz w:val="20"/>
    </w:rPr>
  </w:style>
  <w:style w:type="character" w:customStyle="1" w:styleId="ApakpunktsChar">
    <w:name w:val="Apakšpunkts Char"/>
    <w:link w:val="Apakpunkts"/>
    <w:uiPriority w:val="99"/>
    <w:locked/>
    <w:rsid w:val="00743A13"/>
    <w:rPr>
      <w:rFonts w:ascii="Arial" w:hAnsi="Arial"/>
      <w:b/>
      <w:szCs w:val="24"/>
      <w:lang w:val="lv-LV" w:eastAsia="ar-SA"/>
    </w:rPr>
  </w:style>
  <w:style w:type="paragraph" w:customStyle="1" w:styleId="Punkts">
    <w:name w:val="Punkts"/>
    <w:basedOn w:val="Normal"/>
    <w:next w:val="Apakpunkts"/>
    <w:uiPriority w:val="99"/>
    <w:rsid w:val="009C4AAA"/>
    <w:pPr>
      <w:numPr>
        <w:numId w:val="6"/>
      </w:numPr>
      <w:suppressAutoHyphens w:val="0"/>
    </w:pPr>
    <w:rPr>
      <w:rFonts w:ascii="Arial" w:hAnsi="Arial"/>
      <w:b/>
      <w:sz w:val="20"/>
      <w:lang w:eastAsia="lv-LV"/>
    </w:rPr>
  </w:style>
  <w:style w:type="paragraph" w:customStyle="1" w:styleId="Paragrfs">
    <w:name w:val="Paragrāfs"/>
    <w:basedOn w:val="Normal"/>
    <w:next w:val="Normal"/>
    <w:uiPriority w:val="99"/>
    <w:rsid w:val="009C4AAA"/>
    <w:pPr>
      <w:tabs>
        <w:tab w:val="num" w:pos="851"/>
      </w:tabs>
      <w:suppressAutoHyphens w:val="0"/>
      <w:ind w:left="851" w:hanging="851"/>
      <w:jc w:val="both"/>
    </w:pPr>
    <w:rPr>
      <w:rFonts w:ascii="Arial" w:hAnsi="Arial"/>
      <w:sz w:val="20"/>
      <w:lang w:eastAsia="lv-LV"/>
    </w:rPr>
  </w:style>
  <w:style w:type="character" w:customStyle="1" w:styleId="FontStyle61">
    <w:name w:val="Font Style61"/>
    <w:uiPriority w:val="99"/>
    <w:rsid w:val="009C4AAA"/>
    <w:rPr>
      <w:rFonts w:ascii="Arial" w:hAnsi="Arial"/>
      <w:sz w:val="18"/>
    </w:rPr>
  </w:style>
  <w:style w:type="paragraph" w:customStyle="1" w:styleId="virsraksts1">
    <w:name w:val="virsraksts 1"/>
    <w:basedOn w:val="Footer"/>
    <w:uiPriority w:val="99"/>
    <w:qFormat/>
    <w:rsid w:val="009C4AAA"/>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uiPriority w:val="99"/>
    <w:rsid w:val="00FE1111"/>
    <w:pPr>
      <w:tabs>
        <w:tab w:val="num" w:pos="643"/>
      </w:tabs>
      <w:suppressAutoHyphens w:val="0"/>
      <w:ind w:left="643" w:hanging="360"/>
    </w:pPr>
    <w:rPr>
      <w:lang w:eastAsia="en-US"/>
    </w:rPr>
  </w:style>
  <w:style w:type="paragraph" w:customStyle="1" w:styleId="virsraksts11">
    <w:name w:val="virsraksts 1.1."/>
    <w:basedOn w:val="Heading2"/>
    <w:uiPriority w:val="99"/>
    <w:qFormat/>
    <w:rsid w:val="009C4AAA"/>
    <w:pPr>
      <w:widowControl w:val="0"/>
      <w:numPr>
        <w:ilvl w:val="1"/>
        <w:numId w:val="8"/>
      </w:numPr>
      <w:suppressAutoHyphens w:val="0"/>
      <w:spacing w:before="120" w:after="120"/>
    </w:pPr>
    <w:rPr>
      <w:rFonts w:ascii="Times New Roman" w:hAnsi="Times New Roman"/>
      <w:i w:val="0"/>
      <w:sz w:val="22"/>
      <w:szCs w:val="22"/>
      <w:lang w:eastAsia="lv-LV"/>
    </w:rPr>
  </w:style>
  <w:style w:type="paragraph" w:customStyle="1" w:styleId="Pielikumsnr">
    <w:name w:val="Pielikums nr."/>
    <w:basedOn w:val="Normal"/>
    <w:uiPriority w:val="99"/>
    <w:qFormat/>
    <w:rsid w:val="009C4AAA"/>
    <w:pPr>
      <w:suppressAutoHyphens w:val="0"/>
      <w:jc w:val="right"/>
      <w:outlineLvl w:val="0"/>
    </w:pPr>
    <w:rPr>
      <w:lang w:eastAsia="en-US"/>
    </w:rPr>
  </w:style>
  <w:style w:type="paragraph" w:styleId="HTMLPreformatted">
    <w:name w:val="HTML Preformatted"/>
    <w:basedOn w:val="Normal"/>
    <w:link w:val="HTMLPreformattedChar"/>
    <w:uiPriority w:val="99"/>
    <w:rsid w:val="009C4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B76CB8"/>
    <w:rPr>
      <w:rFonts w:ascii="Courier New" w:hAnsi="Courier New" w:cs="Courier New"/>
      <w:sz w:val="20"/>
      <w:szCs w:val="20"/>
      <w:lang w:eastAsia="ar-SA"/>
    </w:rPr>
  </w:style>
  <w:style w:type="character" w:styleId="HTMLCite">
    <w:name w:val="HTML Cite"/>
    <w:rsid w:val="00DD75A1"/>
    <w:rPr>
      <w:rFonts w:cs="Times New Roman"/>
      <w:i/>
    </w:rPr>
  </w:style>
  <w:style w:type="paragraph" w:styleId="ListParagraph">
    <w:name w:val="List Paragraph"/>
    <w:basedOn w:val="Normal"/>
    <w:link w:val="ListParagraphChar"/>
    <w:uiPriority w:val="99"/>
    <w:qFormat/>
    <w:rsid w:val="00B860DE"/>
    <w:pPr>
      <w:ind w:left="720"/>
      <w:contextualSpacing/>
    </w:pPr>
    <w:rPr>
      <w:szCs w:val="20"/>
    </w:rPr>
  </w:style>
  <w:style w:type="character" w:customStyle="1" w:styleId="ListParagraphChar">
    <w:name w:val="List Paragraph Char"/>
    <w:link w:val="ListParagraph"/>
    <w:uiPriority w:val="99"/>
    <w:locked/>
    <w:rsid w:val="00793C3B"/>
    <w:rPr>
      <w:sz w:val="24"/>
      <w:lang w:eastAsia="ar-SA" w:bidi="ar-SA"/>
    </w:rPr>
  </w:style>
  <w:style w:type="table" w:styleId="TableGrid">
    <w:name w:val="Table Grid"/>
    <w:basedOn w:val="TableNormal"/>
    <w:uiPriority w:val="99"/>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uiPriority w:val="99"/>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uiPriority w:val="99"/>
    <w:rsid w:val="00092A6D"/>
    <w:rPr>
      <w:b/>
    </w:rPr>
  </w:style>
  <w:style w:type="character" w:customStyle="1" w:styleId="CommentSubjectChar">
    <w:name w:val="Comment Subject Char"/>
    <w:link w:val="CommentSubject"/>
    <w:uiPriority w:val="99"/>
    <w:locked/>
    <w:rsid w:val="00092A6D"/>
    <w:rPr>
      <w:b/>
      <w:lang w:eastAsia="ar-SA" w:bidi="ar-SA"/>
    </w:rPr>
  </w:style>
  <w:style w:type="paragraph" w:styleId="Revision">
    <w:name w:val="Revision"/>
    <w:hidden/>
    <w:uiPriority w:val="99"/>
    <w:semiHidden/>
    <w:rsid w:val="001B0F86"/>
    <w:rPr>
      <w:sz w:val="24"/>
      <w:szCs w:val="24"/>
      <w:lang w:val="lv-LV" w:eastAsia="ar-SA"/>
    </w:rPr>
  </w:style>
  <w:style w:type="character" w:styleId="FootnoteReference">
    <w:name w:val="footnote reference"/>
    <w:uiPriority w:val="99"/>
    <w:rsid w:val="003771EE"/>
    <w:rPr>
      <w:rFonts w:cs="Times New Roman"/>
      <w:vertAlign w:val="superscript"/>
    </w:rPr>
  </w:style>
  <w:style w:type="paragraph" w:styleId="FootnoteText">
    <w:name w:val="footnote text"/>
    <w:basedOn w:val="Normal"/>
    <w:link w:val="FootnoteTextChar"/>
    <w:uiPriority w:val="99"/>
    <w:rsid w:val="003771EE"/>
    <w:rPr>
      <w:sz w:val="20"/>
      <w:szCs w:val="20"/>
    </w:rPr>
  </w:style>
  <w:style w:type="character" w:customStyle="1" w:styleId="FootnoteTextChar">
    <w:name w:val="Footnote Text Char"/>
    <w:link w:val="FootnoteText"/>
    <w:uiPriority w:val="99"/>
    <w:locked/>
    <w:rsid w:val="003771EE"/>
    <w:rPr>
      <w:lang w:eastAsia="ar-SA" w:bidi="ar-SA"/>
    </w:rPr>
  </w:style>
  <w:style w:type="paragraph" w:customStyle="1" w:styleId="Default">
    <w:name w:val="Default"/>
    <w:uiPriority w:val="99"/>
    <w:rsid w:val="003771EE"/>
    <w:pPr>
      <w:autoSpaceDE w:val="0"/>
      <w:autoSpaceDN w:val="0"/>
      <w:adjustRightInd w:val="0"/>
    </w:pPr>
    <w:rPr>
      <w:rFonts w:ascii="Arial" w:hAnsi="Arial" w:cs="Arial"/>
      <w:color w:val="000000"/>
      <w:sz w:val="24"/>
      <w:szCs w:val="24"/>
      <w:lang w:val="lv-LV" w:eastAsia="lv-LV"/>
    </w:rPr>
  </w:style>
  <w:style w:type="paragraph" w:customStyle="1" w:styleId="Rindkopa">
    <w:name w:val="Rindkopa"/>
    <w:basedOn w:val="Normal"/>
    <w:next w:val="Punkts"/>
    <w:uiPriority w:val="99"/>
    <w:rsid w:val="001A41E2"/>
    <w:pPr>
      <w:suppressAutoHyphens w:val="0"/>
      <w:ind w:left="851"/>
      <w:jc w:val="both"/>
    </w:pPr>
    <w:rPr>
      <w:rFonts w:ascii="Arial" w:hAnsi="Arial"/>
      <w:sz w:val="20"/>
      <w:lang w:eastAsia="lv-LV"/>
    </w:rPr>
  </w:style>
  <w:style w:type="paragraph" w:customStyle="1" w:styleId="ListParagraph2">
    <w:name w:val="List Paragraph2"/>
    <w:uiPriority w:val="99"/>
    <w:rsid w:val="00972EFB"/>
    <w:pPr>
      <w:ind w:left="720"/>
    </w:pPr>
    <w:rPr>
      <w:color w:val="000000"/>
      <w:sz w:val="24"/>
      <w:szCs w:val="24"/>
      <w:lang w:val="lv-LV" w:eastAsia="lv-LV"/>
    </w:rPr>
  </w:style>
  <w:style w:type="paragraph" w:customStyle="1" w:styleId="RakstzRakstz15">
    <w:name w:val="Rakstz. Rakstz.15"/>
    <w:basedOn w:val="Normal"/>
    <w:uiPriority w:val="99"/>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uiPriority w:val="99"/>
    <w:rsid w:val="00F833CC"/>
  </w:style>
  <w:style w:type="character" w:styleId="Strong">
    <w:name w:val="Strong"/>
    <w:qFormat/>
    <w:rsid w:val="00793C3B"/>
    <w:rPr>
      <w:rFonts w:cs="Times New Roman"/>
      <w:b/>
    </w:rPr>
  </w:style>
  <w:style w:type="character" w:styleId="Emphasis">
    <w:name w:val="Emphasis"/>
    <w:uiPriority w:val="20"/>
    <w:qFormat/>
    <w:rsid w:val="00EB21BA"/>
    <w:rPr>
      <w:rFonts w:cs="Times New Roman"/>
      <w:i/>
    </w:rPr>
  </w:style>
  <w:style w:type="character" w:customStyle="1" w:styleId="c2">
    <w:name w:val="c2"/>
    <w:uiPriority w:val="99"/>
    <w:rsid w:val="00115AAD"/>
  </w:style>
  <w:style w:type="paragraph" w:customStyle="1" w:styleId="Style1">
    <w:name w:val="Style1"/>
    <w:uiPriority w:val="99"/>
    <w:rsid w:val="00821D77"/>
    <w:pPr>
      <w:tabs>
        <w:tab w:val="num" w:pos="567"/>
      </w:tabs>
      <w:suppressAutoHyphens/>
      <w:jc w:val="both"/>
    </w:pPr>
    <w:rPr>
      <w:b/>
      <w:bCs/>
      <w:sz w:val="24"/>
      <w:szCs w:val="24"/>
      <w:u w:val="single"/>
      <w:lang w:val="lv-LV" w:eastAsia="ar-SA"/>
    </w:rPr>
  </w:style>
  <w:style w:type="character" w:customStyle="1" w:styleId="Bodytext0">
    <w:name w:val="Body text_"/>
    <w:link w:val="BodyText1"/>
    <w:uiPriority w:val="99"/>
    <w:locked/>
    <w:rsid w:val="003B1564"/>
    <w:rPr>
      <w:shd w:val="clear" w:color="auto" w:fill="FFFFFF"/>
    </w:rPr>
  </w:style>
  <w:style w:type="paragraph" w:customStyle="1" w:styleId="BodyText1">
    <w:name w:val="Body Text1"/>
    <w:basedOn w:val="Normal"/>
    <w:link w:val="Bodytext0"/>
    <w:uiPriority w:val="99"/>
    <w:rsid w:val="00FE1111"/>
    <w:pPr>
      <w:widowControl w:val="0"/>
      <w:shd w:val="clear" w:color="auto" w:fill="FFFFFF"/>
      <w:suppressAutoHyphens w:val="0"/>
      <w:spacing w:before="480" w:after="60" w:line="240" w:lineRule="atLeast"/>
      <w:ind w:hanging="1260"/>
    </w:pPr>
    <w:rPr>
      <w:sz w:val="20"/>
      <w:szCs w:val="20"/>
    </w:rPr>
  </w:style>
  <w:style w:type="paragraph" w:customStyle="1" w:styleId="BodyText11">
    <w:name w:val="Body Text11"/>
    <w:uiPriority w:val="99"/>
    <w:rsid w:val="0075608B"/>
    <w:pPr>
      <w:suppressAutoHyphens/>
      <w:spacing w:after="120"/>
    </w:pPr>
    <w:rPr>
      <w:rFonts w:eastAsia="ヒラギノ角ゴ Pro W3"/>
      <w:color w:val="000000"/>
      <w:sz w:val="24"/>
      <w:lang w:val="lv-LV" w:eastAsia="zh-CN"/>
    </w:rPr>
  </w:style>
  <w:style w:type="paragraph" w:customStyle="1" w:styleId="Sarakstarindkopa1">
    <w:name w:val="Saraksta rindkopa1"/>
    <w:basedOn w:val="Normal"/>
    <w:uiPriority w:val="99"/>
    <w:qFormat/>
    <w:rsid w:val="002B66BF"/>
    <w:pPr>
      <w:suppressAutoHyphens w:val="0"/>
      <w:ind w:left="720"/>
      <w:contextualSpacing/>
    </w:pPr>
    <w:rPr>
      <w:lang w:eastAsia="lv-LV"/>
    </w:rPr>
  </w:style>
  <w:style w:type="paragraph" w:customStyle="1" w:styleId="BodyText20">
    <w:name w:val="Body Text2"/>
    <w:basedOn w:val="Normal"/>
    <w:rsid w:val="00FE1111"/>
    <w:pPr>
      <w:widowControl w:val="0"/>
      <w:shd w:val="clear" w:color="auto" w:fill="FFFFFF"/>
      <w:suppressAutoHyphens w:val="0"/>
      <w:spacing w:before="480" w:after="60" w:line="0" w:lineRule="atLeast"/>
      <w:ind w:hanging="1260"/>
    </w:pPr>
    <w:rPr>
      <w:sz w:val="22"/>
      <w:szCs w:val="22"/>
      <w:lang w:eastAsia="lv-LV"/>
    </w:rPr>
  </w:style>
  <w:style w:type="paragraph" w:customStyle="1" w:styleId="font5">
    <w:name w:val="font5"/>
    <w:basedOn w:val="Normal"/>
    <w:rsid w:val="0029501E"/>
    <w:pPr>
      <w:suppressAutoHyphens w:val="0"/>
      <w:spacing w:before="100" w:beforeAutospacing="1" w:after="100" w:afterAutospacing="1"/>
    </w:pPr>
    <w:rPr>
      <w:color w:val="000000"/>
      <w:sz w:val="20"/>
      <w:szCs w:val="20"/>
      <w:lang w:eastAsia="lv-LV"/>
    </w:rPr>
  </w:style>
  <w:style w:type="paragraph" w:customStyle="1" w:styleId="font6">
    <w:name w:val="font6"/>
    <w:basedOn w:val="Normal"/>
    <w:rsid w:val="0029501E"/>
    <w:pPr>
      <w:suppressAutoHyphens w:val="0"/>
      <w:spacing w:before="100" w:beforeAutospacing="1" w:after="100" w:afterAutospacing="1"/>
    </w:pPr>
    <w:rPr>
      <w:rFonts w:ascii="Calibri" w:hAnsi="Calibri" w:cs="Calibri"/>
      <w:color w:val="000000"/>
      <w:sz w:val="20"/>
      <w:szCs w:val="20"/>
      <w:lang w:eastAsia="lv-LV"/>
    </w:rPr>
  </w:style>
  <w:style w:type="paragraph" w:customStyle="1" w:styleId="font7">
    <w:name w:val="font7"/>
    <w:basedOn w:val="Normal"/>
    <w:rsid w:val="0029501E"/>
    <w:pPr>
      <w:suppressAutoHyphens w:val="0"/>
      <w:spacing w:before="100" w:beforeAutospacing="1" w:after="100" w:afterAutospacing="1"/>
    </w:pPr>
    <w:rPr>
      <w:color w:val="000000"/>
      <w:sz w:val="20"/>
      <w:szCs w:val="20"/>
      <w:u w:val="single"/>
      <w:lang w:eastAsia="lv-LV"/>
    </w:rPr>
  </w:style>
  <w:style w:type="paragraph" w:customStyle="1" w:styleId="font8">
    <w:name w:val="font8"/>
    <w:basedOn w:val="Normal"/>
    <w:rsid w:val="0029501E"/>
    <w:pPr>
      <w:suppressAutoHyphens w:val="0"/>
      <w:spacing w:before="100" w:beforeAutospacing="1" w:after="100" w:afterAutospacing="1"/>
    </w:pPr>
    <w:rPr>
      <w:color w:val="FF0000"/>
      <w:sz w:val="20"/>
      <w:szCs w:val="20"/>
      <w:u w:val="single"/>
      <w:lang w:eastAsia="lv-LV"/>
    </w:rPr>
  </w:style>
  <w:style w:type="paragraph" w:customStyle="1" w:styleId="font9">
    <w:name w:val="font9"/>
    <w:basedOn w:val="Normal"/>
    <w:rsid w:val="0029501E"/>
    <w:pPr>
      <w:suppressAutoHyphens w:val="0"/>
      <w:spacing w:before="100" w:beforeAutospacing="1" w:after="100" w:afterAutospacing="1"/>
    </w:pPr>
    <w:rPr>
      <w:rFonts w:ascii="Tahoma" w:hAnsi="Tahoma" w:cs="Tahoma"/>
      <w:color w:val="000000"/>
      <w:sz w:val="18"/>
      <w:szCs w:val="18"/>
      <w:lang w:eastAsia="lv-LV"/>
    </w:rPr>
  </w:style>
  <w:style w:type="paragraph" w:customStyle="1" w:styleId="font10">
    <w:name w:val="font10"/>
    <w:basedOn w:val="Normal"/>
    <w:rsid w:val="0029501E"/>
    <w:pPr>
      <w:suppressAutoHyphens w:val="0"/>
      <w:spacing w:before="100" w:beforeAutospacing="1" w:after="100" w:afterAutospacing="1"/>
    </w:pPr>
    <w:rPr>
      <w:rFonts w:ascii="Tahoma" w:hAnsi="Tahoma" w:cs="Tahoma"/>
      <w:b/>
      <w:bCs/>
      <w:color w:val="000000"/>
      <w:sz w:val="18"/>
      <w:szCs w:val="18"/>
      <w:lang w:eastAsia="lv-LV"/>
    </w:rPr>
  </w:style>
  <w:style w:type="paragraph" w:customStyle="1" w:styleId="xl65">
    <w:name w:val="xl65"/>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66">
    <w:name w:val="xl66"/>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67">
    <w:name w:val="xl67"/>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68">
    <w:name w:val="xl68"/>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lv-LV"/>
    </w:rPr>
  </w:style>
  <w:style w:type="paragraph" w:customStyle="1" w:styleId="xl69">
    <w:name w:val="xl69"/>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70">
    <w:name w:val="xl70"/>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u w:val="single"/>
      <w:lang w:eastAsia="lv-LV"/>
    </w:rPr>
  </w:style>
  <w:style w:type="paragraph" w:customStyle="1" w:styleId="xl71">
    <w:name w:val="xl71"/>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72">
    <w:name w:val="xl72"/>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73">
    <w:name w:val="xl7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74">
    <w:name w:val="xl74"/>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75">
    <w:name w:val="xl75"/>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76">
    <w:name w:val="xl76"/>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i/>
      <w:iCs/>
      <w:color w:val="000000"/>
      <w:sz w:val="20"/>
      <w:szCs w:val="20"/>
      <w:u w:val="single"/>
      <w:lang w:eastAsia="lv-LV"/>
    </w:rPr>
  </w:style>
  <w:style w:type="paragraph" w:customStyle="1" w:styleId="xl77">
    <w:name w:val="xl77"/>
    <w:basedOn w:val="Normal"/>
    <w:rsid w:val="0029501E"/>
    <w:pPr>
      <w:pBdr>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78">
    <w:name w:val="xl78"/>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u w:val="single"/>
      <w:lang w:eastAsia="lv-LV"/>
    </w:rPr>
  </w:style>
  <w:style w:type="paragraph" w:customStyle="1" w:styleId="xl79">
    <w:name w:val="xl79"/>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u w:val="single"/>
      <w:lang w:eastAsia="lv-LV"/>
    </w:rPr>
  </w:style>
  <w:style w:type="paragraph" w:customStyle="1" w:styleId="xl80">
    <w:name w:val="xl80"/>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81">
    <w:name w:val="xl81"/>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2">
    <w:name w:val="xl82"/>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3">
    <w:name w:val="xl8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4">
    <w:name w:val="xl84"/>
    <w:basedOn w:val="Normal"/>
    <w:rsid w:val="0029501E"/>
    <w:pPr>
      <w:pBdr>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5">
    <w:name w:val="xl85"/>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6">
    <w:name w:val="xl86"/>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7">
    <w:name w:val="xl87"/>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88">
    <w:name w:val="xl88"/>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9">
    <w:name w:val="xl89"/>
    <w:basedOn w:val="Normal"/>
    <w:rsid w:val="0029501E"/>
    <w:pPr>
      <w:pBdr>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90">
    <w:name w:val="xl90"/>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91">
    <w:name w:val="xl91"/>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2">
    <w:name w:val="xl92"/>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3">
    <w:name w:val="xl9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4">
    <w:name w:val="xl9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5">
    <w:name w:val="xl95"/>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6">
    <w:name w:val="xl96"/>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7">
    <w:name w:val="xl97"/>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98">
    <w:name w:val="xl98"/>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99">
    <w:name w:val="xl99"/>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lang w:eastAsia="lv-LV"/>
    </w:rPr>
  </w:style>
  <w:style w:type="paragraph" w:customStyle="1" w:styleId="xl100">
    <w:name w:val="xl100"/>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01">
    <w:name w:val="xl101"/>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lang w:eastAsia="lv-LV"/>
    </w:rPr>
  </w:style>
  <w:style w:type="paragraph" w:customStyle="1" w:styleId="xl102">
    <w:name w:val="xl102"/>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3">
    <w:name w:val="xl10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4">
    <w:name w:val="xl104"/>
    <w:basedOn w:val="Normal"/>
    <w:rsid w:val="0029501E"/>
    <w:pPr>
      <w:pBdr>
        <w:left w:val="single" w:sz="8" w:space="0" w:color="auto"/>
      </w:pBdr>
      <w:suppressAutoHyphens w:val="0"/>
      <w:spacing w:before="100" w:beforeAutospacing="1" w:after="100" w:afterAutospacing="1"/>
      <w:jc w:val="center"/>
      <w:textAlignment w:val="center"/>
    </w:pPr>
    <w:rPr>
      <w:lang w:eastAsia="lv-LV"/>
    </w:rPr>
  </w:style>
  <w:style w:type="paragraph" w:customStyle="1" w:styleId="xl105">
    <w:name w:val="xl105"/>
    <w:basedOn w:val="Normal"/>
    <w:rsid w:val="0029501E"/>
    <w:pPr>
      <w:pBdr>
        <w:right w:val="single" w:sz="8" w:space="0" w:color="auto"/>
      </w:pBdr>
      <w:suppressAutoHyphens w:val="0"/>
      <w:spacing w:before="100" w:beforeAutospacing="1" w:after="100" w:afterAutospacing="1"/>
      <w:jc w:val="center"/>
      <w:textAlignment w:val="center"/>
    </w:pPr>
    <w:rPr>
      <w:lang w:eastAsia="lv-LV"/>
    </w:rPr>
  </w:style>
  <w:style w:type="paragraph" w:customStyle="1" w:styleId="xl106">
    <w:name w:val="xl106"/>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7">
    <w:name w:val="xl107"/>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lv-LV"/>
    </w:rPr>
  </w:style>
  <w:style w:type="paragraph" w:customStyle="1" w:styleId="xl108">
    <w:name w:val="xl108"/>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09">
    <w:name w:val="xl109"/>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0">
    <w:name w:val="xl110"/>
    <w:basedOn w:val="Normal"/>
    <w:rsid w:val="0029501E"/>
    <w:pPr>
      <w:pBdr>
        <w:top w:val="single" w:sz="8" w:space="0" w:color="auto"/>
        <w:bottom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1">
    <w:name w:val="xl111"/>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2">
    <w:name w:val="xl112"/>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113">
    <w:name w:val="xl113"/>
    <w:basedOn w:val="Normal"/>
    <w:rsid w:val="0029501E"/>
    <w:pPr>
      <w:pBdr>
        <w:top w:val="single" w:sz="8" w:space="0" w:color="auto"/>
      </w:pBdr>
      <w:suppressAutoHyphens w:val="0"/>
      <w:spacing w:before="100" w:beforeAutospacing="1" w:after="100" w:afterAutospacing="1"/>
      <w:jc w:val="center"/>
      <w:textAlignment w:val="center"/>
    </w:pPr>
    <w:rPr>
      <w:b/>
      <w:bCs/>
      <w:lang w:eastAsia="lv-LV"/>
    </w:rPr>
  </w:style>
  <w:style w:type="paragraph" w:customStyle="1" w:styleId="xl114">
    <w:name w:val="xl114"/>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115">
    <w:name w:val="xl115"/>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116">
    <w:name w:val="xl116"/>
    <w:basedOn w:val="Normal"/>
    <w:rsid w:val="0029501E"/>
    <w:pPr>
      <w:pBdr>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117">
    <w:name w:val="xl117"/>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118">
    <w:name w:val="xl118"/>
    <w:basedOn w:val="Normal"/>
    <w:rsid w:val="0029501E"/>
    <w:pPr>
      <w:pBdr>
        <w:top w:val="single" w:sz="8" w:space="0" w:color="auto"/>
        <w:left w:val="single" w:sz="8" w:space="0" w:color="auto"/>
      </w:pBdr>
      <w:suppressAutoHyphens w:val="0"/>
      <w:spacing w:before="100" w:beforeAutospacing="1" w:after="100" w:afterAutospacing="1"/>
      <w:jc w:val="both"/>
      <w:textAlignment w:val="center"/>
    </w:pPr>
    <w:rPr>
      <w:lang w:eastAsia="lv-LV"/>
    </w:rPr>
  </w:style>
  <w:style w:type="paragraph" w:customStyle="1" w:styleId="xl119">
    <w:name w:val="xl119"/>
    <w:basedOn w:val="Normal"/>
    <w:rsid w:val="0029501E"/>
    <w:pPr>
      <w:pBdr>
        <w:top w:val="single" w:sz="8" w:space="0" w:color="auto"/>
      </w:pBdr>
      <w:suppressAutoHyphens w:val="0"/>
      <w:spacing w:before="100" w:beforeAutospacing="1" w:after="100" w:afterAutospacing="1"/>
      <w:jc w:val="both"/>
      <w:textAlignment w:val="center"/>
    </w:pPr>
    <w:rPr>
      <w:lang w:eastAsia="lv-LV"/>
    </w:rPr>
  </w:style>
  <w:style w:type="paragraph" w:customStyle="1" w:styleId="xl120">
    <w:name w:val="xl120"/>
    <w:basedOn w:val="Normal"/>
    <w:rsid w:val="0029501E"/>
    <w:pPr>
      <w:pBdr>
        <w:top w:val="single" w:sz="8" w:space="0" w:color="auto"/>
        <w:right w:val="single" w:sz="8" w:space="0" w:color="auto"/>
      </w:pBdr>
      <w:suppressAutoHyphens w:val="0"/>
      <w:spacing w:before="100" w:beforeAutospacing="1" w:after="100" w:afterAutospacing="1"/>
      <w:jc w:val="both"/>
      <w:textAlignment w:val="center"/>
    </w:pPr>
    <w:rPr>
      <w:lang w:eastAsia="lv-LV"/>
    </w:rPr>
  </w:style>
  <w:style w:type="paragraph" w:customStyle="1" w:styleId="xl121">
    <w:name w:val="xl121"/>
    <w:basedOn w:val="Normal"/>
    <w:rsid w:val="0029501E"/>
    <w:pPr>
      <w:pBdr>
        <w:bottom w:val="single" w:sz="8" w:space="0" w:color="auto"/>
      </w:pBdr>
      <w:suppressAutoHyphens w:val="0"/>
      <w:spacing w:before="100" w:beforeAutospacing="1" w:after="100" w:afterAutospacing="1"/>
      <w:jc w:val="both"/>
      <w:textAlignment w:val="center"/>
    </w:pPr>
    <w:rPr>
      <w:lang w:eastAsia="lv-LV"/>
    </w:rPr>
  </w:style>
  <w:style w:type="paragraph" w:customStyle="1" w:styleId="xl122">
    <w:name w:val="xl122"/>
    <w:basedOn w:val="Normal"/>
    <w:rsid w:val="0029501E"/>
    <w:pPr>
      <w:pBdr>
        <w:left w:val="single" w:sz="8" w:space="0" w:color="auto"/>
        <w:bottom w:val="single" w:sz="8" w:space="0" w:color="auto"/>
      </w:pBdr>
      <w:suppressAutoHyphens w:val="0"/>
      <w:spacing w:before="100" w:beforeAutospacing="1" w:after="100" w:afterAutospacing="1"/>
      <w:jc w:val="both"/>
      <w:textAlignment w:val="center"/>
    </w:pPr>
    <w:rPr>
      <w:lang w:eastAsia="lv-LV"/>
    </w:rPr>
  </w:style>
  <w:style w:type="paragraph" w:customStyle="1" w:styleId="xl123">
    <w:name w:val="xl123"/>
    <w:basedOn w:val="Normal"/>
    <w:rsid w:val="0029501E"/>
    <w:pPr>
      <w:pBdr>
        <w:bottom w:val="single" w:sz="8" w:space="0" w:color="auto"/>
        <w:right w:val="single" w:sz="8" w:space="0" w:color="auto"/>
      </w:pBdr>
      <w:suppressAutoHyphens w:val="0"/>
      <w:spacing w:before="100" w:beforeAutospacing="1" w:after="100" w:afterAutospacing="1"/>
      <w:jc w:val="both"/>
      <w:textAlignment w:val="center"/>
    </w:pPr>
    <w:rPr>
      <w:lang w:eastAsia="lv-LV"/>
    </w:rPr>
  </w:style>
  <w:style w:type="paragraph" w:customStyle="1" w:styleId="xl124">
    <w:name w:val="xl12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both"/>
      <w:textAlignment w:val="center"/>
    </w:pPr>
    <w:rPr>
      <w:color w:val="FF0000"/>
      <w:lang w:eastAsia="lv-LV"/>
    </w:rPr>
  </w:style>
  <w:style w:type="paragraph" w:customStyle="1" w:styleId="xl125">
    <w:name w:val="xl125"/>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color w:val="FF0000"/>
      <w:lang w:eastAsia="lv-LV"/>
    </w:rPr>
  </w:style>
  <w:style w:type="paragraph" w:customStyle="1" w:styleId="xl126">
    <w:name w:val="xl126"/>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7">
    <w:name w:val="xl127"/>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8">
    <w:name w:val="xl128"/>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9">
    <w:name w:val="xl129"/>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0">
    <w:name w:val="xl130"/>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1">
    <w:name w:val="xl131"/>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2">
    <w:name w:val="xl132"/>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lang w:eastAsia="lv-LV"/>
    </w:rPr>
  </w:style>
  <w:style w:type="paragraph" w:customStyle="1" w:styleId="xl133">
    <w:name w:val="xl133"/>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u w:val="single"/>
      <w:lang w:eastAsia="lv-LV"/>
    </w:rPr>
  </w:style>
  <w:style w:type="paragraph" w:customStyle="1" w:styleId="xl134">
    <w:name w:val="xl13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5">
    <w:name w:val="xl135"/>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6">
    <w:name w:val="xl136"/>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7">
    <w:name w:val="xl137"/>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138">
    <w:name w:val="xl138"/>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39">
    <w:name w:val="xl139"/>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sz w:val="20"/>
      <w:szCs w:val="20"/>
      <w:lang w:eastAsia="lv-LV"/>
    </w:rPr>
  </w:style>
  <w:style w:type="paragraph" w:customStyle="1" w:styleId="xl140">
    <w:name w:val="xl140"/>
    <w:basedOn w:val="Normal"/>
    <w:rsid w:val="0029501E"/>
    <w:pPr>
      <w:pBdr>
        <w:top w:val="single" w:sz="8" w:space="0" w:color="auto"/>
        <w:bottom w:val="single" w:sz="8" w:space="0" w:color="auto"/>
      </w:pBdr>
      <w:suppressAutoHyphens w:val="0"/>
      <w:spacing w:before="100" w:beforeAutospacing="1" w:after="100" w:afterAutospacing="1"/>
      <w:textAlignment w:val="center"/>
    </w:pPr>
    <w:rPr>
      <w:color w:val="000000"/>
      <w:sz w:val="20"/>
      <w:szCs w:val="20"/>
      <w:lang w:eastAsia="lv-LV"/>
    </w:rPr>
  </w:style>
  <w:style w:type="paragraph" w:customStyle="1" w:styleId="xl141">
    <w:name w:val="xl141"/>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2">
    <w:name w:val="xl142"/>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3">
    <w:name w:val="xl143"/>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4">
    <w:name w:val="xl144"/>
    <w:basedOn w:val="Normal"/>
    <w:rsid w:val="0029501E"/>
    <w:pPr>
      <w:pBdr>
        <w:lef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5">
    <w:name w:val="xl145"/>
    <w:basedOn w:val="Normal"/>
    <w:rsid w:val="0029501E"/>
    <w:pPr>
      <w:pBdr>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6">
    <w:name w:val="xl146"/>
    <w:basedOn w:val="Normal"/>
    <w:rsid w:val="0029501E"/>
    <w:pPr>
      <w:pBdr>
        <w:top w:val="single" w:sz="8" w:space="0" w:color="auto"/>
        <w:bottom w:val="single" w:sz="8" w:space="0" w:color="auto"/>
        <w:right w:val="single" w:sz="8" w:space="0" w:color="auto"/>
      </w:pBdr>
      <w:shd w:val="clear" w:color="000000" w:fill="FF0000"/>
      <w:suppressAutoHyphens w:val="0"/>
      <w:spacing w:before="100" w:beforeAutospacing="1" w:after="100" w:afterAutospacing="1"/>
      <w:jc w:val="center"/>
      <w:textAlignment w:val="center"/>
    </w:pPr>
    <w:rPr>
      <w:b/>
      <w:bCs/>
      <w:lang w:eastAsia="lv-LV"/>
    </w:rPr>
  </w:style>
  <w:style w:type="paragraph" w:customStyle="1" w:styleId="A3">
    <w:name w:val="A3"/>
    <w:basedOn w:val="Normal"/>
    <w:uiPriority w:val="99"/>
    <w:rsid w:val="003E016A"/>
    <w:pPr>
      <w:keepNext/>
      <w:keepLines/>
      <w:tabs>
        <w:tab w:val="num" w:pos="284"/>
      </w:tabs>
      <w:jc w:val="both"/>
    </w:pPr>
    <w:rPr>
      <w:sz w:val="26"/>
    </w:rPr>
  </w:style>
  <w:style w:type="paragraph" w:styleId="Index1">
    <w:name w:val="index 1"/>
    <w:basedOn w:val="Normal"/>
    <w:next w:val="Normal"/>
    <w:autoRedefine/>
    <w:uiPriority w:val="99"/>
    <w:unhideWhenUsed/>
    <w:rsid w:val="003E016A"/>
    <w:pPr>
      <w:suppressAutoHyphens w:val="0"/>
      <w:ind w:left="240" w:hanging="240"/>
    </w:pPr>
    <w:rPr>
      <w:rFonts w:ascii="Cambria" w:eastAsia="Cambria" w:hAnsi="Cambria" w:cs="Cambria"/>
      <w:kern w:val="56"/>
      <w:sz w:val="28"/>
      <w:lang w:eastAsia="en-US"/>
    </w:rPr>
  </w:style>
  <w:style w:type="paragraph" w:customStyle="1" w:styleId="tv213">
    <w:name w:val="tv213"/>
    <w:basedOn w:val="Normal"/>
    <w:uiPriority w:val="99"/>
    <w:rsid w:val="003E016A"/>
    <w:pPr>
      <w:suppressAutoHyphens w:val="0"/>
      <w:spacing w:before="100" w:beforeAutospacing="1" w:after="100" w:afterAutospacing="1"/>
    </w:pPr>
    <w:rPr>
      <w:lang w:eastAsia="lv-LV"/>
    </w:rPr>
  </w:style>
  <w:style w:type="character" w:customStyle="1" w:styleId="Heading1Char1">
    <w:name w:val="Heading 1 Char1"/>
    <w:aliases w:val="H1 Char1,Section Heading Char1,heading1 Char1,Antraste 1 Char1,h1 + Left:  0 cm Char1,First line.... Char1,h1 Char1"/>
    <w:uiPriority w:val="99"/>
    <w:rsid w:val="003E016A"/>
    <w:rPr>
      <w:rFonts w:ascii="Cambria" w:eastAsia="Times New Roman" w:hAnsi="Cambria" w:cs="Times New Roman"/>
      <w:b/>
      <w:bCs/>
      <w:color w:val="365F91"/>
      <w:sz w:val="28"/>
      <w:szCs w:val="28"/>
      <w:lang w:eastAsia="ar-SA"/>
    </w:rPr>
  </w:style>
  <w:style w:type="character" w:customStyle="1" w:styleId="FontStyle11">
    <w:name w:val="Font Style11"/>
    <w:uiPriority w:val="99"/>
    <w:rsid w:val="003E016A"/>
    <w:rPr>
      <w:rFonts w:ascii="Courier New" w:hAnsi="Courier New" w:cs="Courier New" w:hint="defaul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07644001">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37566224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782456417">
      <w:marLeft w:val="0"/>
      <w:marRight w:val="0"/>
      <w:marTop w:val="0"/>
      <w:marBottom w:val="0"/>
      <w:divBdr>
        <w:top w:val="none" w:sz="0" w:space="0" w:color="auto"/>
        <w:left w:val="none" w:sz="0" w:space="0" w:color="auto"/>
        <w:bottom w:val="none" w:sz="0" w:space="0" w:color="auto"/>
        <w:right w:val="none" w:sz="0" w:space="0" w:color="auto"/>
      </w:divBdr>
    </w:div>
    <w:div w:id="1782456418">
      <w:marLeft w:val="0"/>
      <w:marRight w:val="0"/>
      <w:marTop w:val="0"/>
      <w:marBottom w:val="0"/>
      <w:divBdr>
        <w:top w:val="none" w:sz="0" w:space="0" w:color="auto"/>
        <w:left w:val="none" w:sz="0" w:space="0" w:color="auto"/>
        <w:bottom w:val="none" w:sz="0" w:space="0" w:color="auto"/>
        <w:right w:val="none" w:sz="0" w:space="0" w:color="auto"/>
      </w:divBdr>
    </w:div>
    <w:div w:id="1782456419">
      <w:marLeft w:val="0"/>
      <w:marRight w:val="0"/>
      <w:marTop w:val="0"/>
      <w:marBottom w:val="0"/>
      <w:divBdr>
        <w:top w:val="none" w:sz="0" w:space="0" w:color="auto"/>
        <w:left w:val="none" w:sz="0" w:space="0" w:color="auto"/>
        <w:bottom w:val="none" w:sz="0" w:space="0" w:color="auto"/>
        <w:right w:val="none" w:sz="0" w:space="0" w:color="auto"/>
      </w:divBdr>
    </w:div>
    <w:div w:id="1782456420">
      <w:marLeft w:val="0"/>
      <w:marRight w:val="0"/>
      <w:marTop w:val="0"/>
      <w:marBottom w:val="0"/>
      <w:divBdr>
        <w:top w:val="none" w:sz="0" w:space="0" w:color="auto"/>
        <w:left w:val="none" w:sz="0" w:space="0" w:color="auto"/>
        <w:bottom w:val="none" w:sz="0" w:space="0" w:color="auto"/>
        <w:right w:val="none" w:sz="0" w:space="0" w:color="auto"/>
      </w:divBdr>
    </w:div>
    <w:div w:id="1782456421">
      <w:marLeft w:val="0"/>
      <w:marRight w:val="0"/>
      <w:marTop w:val="0"/>
      <w:marBottom w:val="0"/>
      <w:divBdr>
        <w:top w:val="none" w:sz="0" w:space="0" w:color="auto"/>
        <w:left w:val="none" w:sz="0" w:space="0" w:color="auto"/>
        <w:bottom w:val="none" w:sz="0" w:space="0" w:color="auto"/>
        <w:right w:val="none" w:sz="0" w:space="0" w:color="auto"/>
      </w:divBdr>
    </w:div>
    <w:div w:id="1782456422">
      <w:marLeft w:val="0"/>
      <w:marRight w:val="0"/>
      <w:marTop w:val="0"/>
      <w:marBottom w:val="0"/>
      <w:divBdr>
        <w:top w:val="none" w:sz="0" w:space="0" w:color="auto"/>
        <w:left w:val="none" w:sz="0" w:space="0" w:color="auto"/>
        <w:bottom w:val="none" w:sz="0" w:space="0" w:color="auto"/>
        <w:right w:val="none" w:sz="0" w:space="0" w:color="auto"/>
      </w:divBdr>
    </w:div>
    <w:div w:id="1782456423">
      <w:marLeft w:val="0"/>
      <w:marRight w:val="0"/>
      <w:marTop w:val="0"/>
      <w:marBottom w:val="0"/>
      <w:divBdr>
        <w:top w:val="none" w:sz="0" w:space="0" w:color="auto"/>
        <w:left w:val="none" w:sz="0" w:space="0" w:color="auto"/>
        <w:bottom w:val="none" w:sz="0" w:space="0" w:color="auto"/>
        <w:right w:val="none" w:sz="0" w:space="0" w:color="auto"/>
      </w:divBdr>
    </w:div>
    <w:div w:id="1782456424">
      <w:marLeft w:val="0"/>
      <w:marRight w:val="0"/>
      <w:marTop w:val="0"/>
      <w:marBottom w:val="0"/>
      <w:divBdr>
        <w:top w:val="none" w:sz="0" w:space="0" w:color="auto"/>
        <w:left w:val="none" w:sz="0" w:space="0" w:color="auto"/>
        <w:bottom w:val="none" w:sz="0" w:space="0" w:color="auto"/>
        <w:right w:val="none" w:sz="0" w:space="0" w:color="auto"/>
      </w:divBdr>
    </w:div>
    <w:div w:id="1782456425">
      <w:marLeft w:val="0"/>
      <w:marRight w:val="0"/>
      <w:marTop w:val="0"/>
      <w:marBottom w:val="0"/>
      <w:divBdr>
        <w:top w:val="none" w:sz="0" w:space="0" w:color="auto"/>
        <w:left w:val="none" w:sz="0" w:space="0" w:color="auto"/>
        <w:bottom w:val="none" w:sz="0" w:space="0" w:color="auto"/>
        <w:right w:val="none" w:sz="0" w:space="0" w:color="auto"/>
      </w:divBdr>
    </w:div>
    <w:div w:id="1782456426">
      <w:marLeft w:val="0"/>
      <w:marRight w:val="0"/>
      <w:marTop w:val="0"/>
      <w:marBottom w:val="0"/>
      <w:divBdr>
        <w:top w:val="none" w:sz="0" w:space="0" w:color="auto"/>
        <w:left w:val="none" w:sz="0" w:space="0" w:color="auto"/>
        <w:bottom w:val="none" w:sz="0" w:space="0" w:color="auto"/>
        <w:right w:val="none" w:sz="0" w:space="0" w:color="auto"/>
      </w:divBdr>
    </w:div>
    <w:div w:id="1782456427">
      <w:marLeft w:val="0"/>
      <w:marRight w:val="0"/>
      <w:marTop w:val="0"/>
      <w:marBottom w:val="0"/>
      <w:divBdr>
        <w:top w:val="none" w:sz="0" w:space="0" w:color="auto"/>
        <w:left w:val="none" w:sz="0" w:space="0" w:color="auto"/>
        <w:bottom w:val="none" w:sz="0" w:space="0" w:color="auto"/>
        <w:right w:val="none" w:sz="0" w:space="0" w:color="auto"/>
      </w:divBdr>
    </w:div>
    <w:div w:id="1782456428">
      <w:marLeft w:val="0"/>
      <w:marRight w:val="0"/>
      <w:marTop w:val="0"/>
      <w:marBottom w:val="0"/>
      <w:divBdr>
        <w:top w:val="none" w:sz="0" w:space="0" w:color="auto"/>
        <w:left w:val="none" w:sz="0" w:space="0" w:color="auto"/>
        <w:bottom w:val="none" w:sz="0" w:space="0" w:color="auto"/>
        <w:right w:val="none" w:sz="0" w:space="0" w:color="auto"/>
      </w:divBdr>
    </w:div>
    <w:div w:id="1782456429">
      <w:marLeft w:val="0"/>
      <w:marRight w:val="0"/>
      <w:marTop w:val="0"/>
      <w:marBottom w:val="0"/>
      <w:divBdr>
        <w:top w:val="none" w:sz="0" w:space="0" w:color="auto"/>
        <w:left w:val="none" w:sz="0" w:space="0" w:color="auto"/>
        <w:bottom w:val="none" w:sz="0" w:space="0" w:color="auto"/>
        <w:right w:val="none" w:sz="0" w:space="0" w:color="auto"/>
      </w:divBdr>
    </w:div>
    <w:div w:id="1782456430">
      <w:marLeft w:val="0"/>
      <w:marRight w:val="0"/>
      <w:marTop w:val="0"/>
      <w:marBottom w:val="0"/>
      <w:divBdr>
        <w:top w:val="none" w:sz="0" w:space="0" w:color="auto"/>
        <w:left w:val="none" w:sz="0" w:space="0" w:color="auto"/>
        <w:bottom w:val="none" w:sz="0" w:space="0" w:color="auto"/>
        <w:right w:val="none" w:sz="0" w:space="0" w:color="auto"/>
      </w:divBdr>
    </w:div>
    <w:div w:id="1782456431">
      <w:marLeft w:val="0"/>
      <w:marRight w:val="0"/>
      <w:marTop w:val="0"/>
      <w:marBottom w:val="0"/>
      <w:divBdr>
        <w:top w:val="none" w:sz="0" w:space="0" w:color="auto"/>
        <w:left w:val="none" w:sz="0" w:space="0" w:color="auto"/>
        <w:bottom w:val="none" w:sz="0" w:space="0" w:color="auto"/>
        <w:right w:val="none" w:sz="0" w:space="0" w:color="auto"/>
      </w:divBdr>
    </w:div>
    <w:div w:id="1782456432">
      <w:marLeft w:val="0"/>
      <w:marRight w:val="0"/>
      <w:marTop w:val="0"/>
      <w:marBottom w:val="0"/>
      <w:divBdr>
        <w:top w:val="none" w:sz="0" w:space="0" w:color="auto"/>
        <w:left w:val="none" w:sz="0" w:space="0" w:color="auto"/>
        <w:bottom w:val="none" w:sz="0" w:space="0" w:color="auto"/>
        <w:right w:val="none" w:sz="0" w:space="0" w:color="auto"/>
      </w:divBdr>
    </w:div>
    <w:div w:id="1782456433">
      <w:marLeft w:val="0"/>
      <w:marRight w:val="0"/>
      <w:marTop w:val="0"/>
      <w:marBottom w:val="0"/>
      <w:divBdr>
        <w:top w:val="none" w:sz="0" w:space="0" w:color="auto"/>
        <w:left w:val="none" w:sz="0" w:space="0" w:color="auto"/>
        <w:bottom w:val="none" w:sz="0" w:space="0" w:color="auto"/>
        <w:right w:val="none" w:sz="0" w:space="0" w:color="auto"/>
      </w:divBdr>
    </w:div>
    <w:div w:id="1782456434">
      <w:marLeft w:val="0"/>
      <w:marRight w:val="0"/>
      <w:marTop w:val="0"/>
      <w:marBottom w:val="0"/>
      <w:divBdr>
        <w:top w:val="none" w:sz="0" w:space="0" w:color="auto"/>
        <w:left w:val="none" w:sz="0" w:space="0" w:color="auto"/>
        <w:bottom w:val="none" w:sz="0" w:space="0" w:color="auto"/>
        <w:right w:val="none" w:sz="0" w:space="0" w:color="auto"/>
      </w:divBdr>
    </w:div>
    <w:div w:id="1782456435">
      <w:marLeft w:val="0"/>
      <w:marRight w:val="0"/>
      <w:marTop w:val="0"/>
      <w:marBottom w:val="0"/>
      <w:divBdr>
        <w:top w:val="none" w:sz="0" w:space="0" w:color="auto"/>
        <w:left w:val="none" w:sz="0" w:space="0" w:color="auto"/>
        <w:bottom w:val="none" w:sz="0" w:space="0" w:color="auto"/>
        <w:right w:val="none" w:sz="0" w:space="0" w:color="auto"/>
      </w:divBdr>
    </w:div>
    <w:div w:id="1782456436">
      <w:marLeft w:val="0"/>
      <w:marRight w:val="0"/>
      <w:marTop w:val="0"/>
      <w:marBottom w:val="0"/>
      <w:divBdr>
        <w:top w:val="none" w:sz="0" w:space="0" w:color="auto"/>
        <w:left w:val="none" w:sz="0" w:space="0" w:color="auto"/>
        <w:bottom w:val="none" w:sz="0" w:space="0" w:color="auto"/>
        <w:right w:val="none" w:sz="0" w:space="0" w:color="auto"/>
      </w:divBdr>
    </w:div>
    <w:div w:id="1782456437">
      <w:marLeft w:val="0"/>
      <w:marRight w:val="0"/>
      <w:marTop w:val="0"/>
      <w:marBottom w:val="0"/>
      <w:divBdr>
        <w:top w:val="none" w:sz="0" w:space="0" w:color="auto"/>
        <w:left w:val="none" w:sz="0" w:space="0" w:color="auto"/>
        <w:bottom w:val="none" w:sz="0" w:space="0" w:color="auto"/>
        <w:right w:val="none" w:sz="0" w:space="0" w:color="auto"/>
      </w:divBdr>
    </w:div>
    <w:div w:id="1782456438">
      <w:marLeft w:val="0"/>
      <w:marRight w:val="0"/>
      <w:marTop w:val="0"/>
      <w:marBottom w:val="0"/>
      <w:divBdr>
        <w:top w:val="none" w:sz="0" w:space="0" w:color="auto"/>
        <w:left w:val="none" w:sz="0" w:space="0" w:color="auto"/>
        <w:bottom w:val="none" w:sz="0" w:space="0" w:color="auto"/>
        <w:right w:val="none" w:sz="0" w:space="0" w:color="auto"/>
      </w:divBdr>
    </w:div>
    <w:div w:id="1782456439">
      <w:marLeft w:val="0"/>
      <w:marRight w:val="0"/>
      <w:marTop w:val="0"/>
      <w:marBottom w:val="0"/>
      <w:divBdr>
        <w:top w:val="none" w:sz="0" w:space="0" w:color="auto"/>
        <w:left w:val="none" w:sz="0" w:space="0" w:color="auto"/>
        <w:bottom w:val="none" w:sz="0" w:space="0" w:color="auto"/>
        <w:right w:val="none" w:sz="0" w:space="0" w:color="auto"/>
      </w:divBdr>
    </w:div>
    <w:div w:id="1782456440">
      <w:marLeft w:val="0"/>
      <w:marRight w:val="0"/>
      <w:marTop w:val="0"/>
      <w:marBottom w:val="0"/>
      <w:divBdr>
        <w:top w:val="none" w:sz="0" w:space="0" w:color="auto"/>
        <w:left w:val="none" w:sz="0" w:space="0" w:color="auto"/>
        <w:bottom w:val="none" w:sz="0" w:space="0" w:color="auto"/>
        <w:right w:val="none" w:sz="0" w:space="0" w:color="auto"/>
      </w:divBdr>
    </w:div>
    <w:div w:id="1782456441">
      <w:marLeft w:val="0"/>
      <w:marRight w:val="0"/>
      <w:marTop w:val="0"/>
      <w:marBottom w:val="0"/>
      <w:divBdr>
        <w:top w:val="none" w:sz="0" w:space="0" w:color="auto"/>
        <w:left w:val="none" w:sz="0" w:space="0" w:color="auto"/>
        <w:bottom w:val="none" w:sz="0" w:space="0" w:color="auto"/>
        <w:right w:val="none" w:sz="0" w:space="0" w:color="auto"/>
      </w:divBdr>
    </w:div>
    <w:div w:id="1782456442">
      <w:marLeft w:val="0"/>
      <w:marRight w:val="0"/>
      <w:marTop w:val="0"/>
      <w:marBottom w:val="0"/>
      <w:divBdr>
        <w:top w:val="none" w:sz="0" w:space="0" w:color="auto"/>
        <w:left w:val="none" w:sz="0" w:space="0" w:color="auto"/>
        <w:bottom w:val="none" w:sz="0" w:space="0" w:color="auto"/>
        <w:right w:val="none" w:sz="0" w:space="0" w:color="auto"/>
      </w:divBdr>
    </w:div>
    <w:div w:id="1782456443">
      <w:marLeft w:val="0"/>
      <w:marRight w:val="0"/>
      <w:marTop w:val="0"/>
      <w:marBottom w:val="0"/>
      <w:divBdr>
        <w:top w:val="none" w:sz="0" w:space="0" w:color="auto"/>
        <w:left w:val="none" w:sz="0" w:space="0" w:color="auto"/>
        <w:bottom w:val="none" w:sz="0" w:space="0" w:color="auto"/>
        <w:right w:val="none" w:sz="0" w:space="0" w:color="auto"/>
      </w:divBdr>
    </w:div>
    <w:div w:id="1782456444">
      <w:marLeft w:val="0"/>
      <w:marRight w:val="0"/>
      <w:marTop w:val="0"/>
      <w:marBottom w:val="0"/>
      <w:divBdr>
        <w:top w:val="none" w:sz="0" w:space="0" w:color="auto"/>
        <w:left w:val="none" w:sz="0" w:space="0" w:color="auto"/>
        <w:bottom w:val="none" w:sz="0" w:space="0" w:color="auto"/>
        <w:right w:val="none" w:sz="0" w:space="0" w:color="auto"/>
      </w:divBdr>
    </w:div>
    <w:div w:id="1782456445">
      <w:marLeft w:val="0"/>
      <w:marRight w:val="0"/>
      <w:marTop w:val="0"/>
      <w:marBottom w:val="0"/>
      <w:divBdr>
        <w:top w:val="none" w:sz="0" w:space="0" w:color="auto"/>
        <w:left w:val="none" w:sz="0" w:space="0" w:color="auto"/>
        <w:bottom w:val="none" w:sz="0" w:space="0" w:color="auto"/>
        <w:right w:val="none" w:sz="0" w:space="0" w:color="auto"/>
      </w:divBdr>
    </w:div>
    <w:div w:id="1782456446">
      <w:marLeft w:val="0"/>
      <w:marRight w:val="0"/>
      <w:marTop w:val="0"/>
      <w:marBottom w:val="0"/>
      <w:divBdr>
        <w:top w:val="none" w:sz="0" w:space="0" w:color="auto"/>
        <w:left w:val="none" w:sz="0" w:space="0" w:color="auto"/>
        <w:bottom w:val="none" w:sz="0" w:space="0" w:color="auto"/>
        <w:right w:val="none" w:sz="0" w:space="0" w:color="auto"/>
      </w:divBdr>
    </w:div>
    <w:div w:id="1782456447">
      <w:marLeft w:val="0"/>
      <w:marRight w:val="0"/>
      <w:marTop w:val="0"/>
      <w:marBottom w:val="0"/>
      <w:divBdr>
        <w:top w:val="none" w:sz="0" w:space="0" w:color="auto"/>
        <w:left w:val="none" w:sz="0" w:space="0" w:color="auto"/>
        <w:bottom w:val="none" w:sz="0" w:space="0" w:color="auto"/>
        <w:right w:val="none" w:sz="0" w:space="0" w:color="auto"/>
      </w:divBdr>
    </w:div>
    <w:div w:id="1782456448">
      <w:marLeft w:val="0"/>
      <w:marRight w:val="0"/>
      <w:marTop w:val="0"/>
      <w:marBottom w:val="0"/>
      <w:divBdr>
        <w:top w:val="none" w:sz="0" w:space="0" w:color="auto"/>
        <w:left w:val="none" w:sz="0" w:space="0" w:color="auto"/>
        <w:bottom w:val="none" w:sz="0" w:space="0" w:color="auto"/>
        <w:right w:val="none" w:sz="0" w:space="0" w:color="auto"/>
      </w:divBdr>
    </w:div>
    <w:div w:id="1782456449">
      <w:marLeft w:val="0"/>
      <w:marRight w:val="0"/>
      <w:marTop w:val="0"/>
      <w:marBottom w:val="0"/>
      <w:divBdr>
        <w:top w:val="none" w:sz="0" w:space="0" w:color="auto"/>
        <w:left w:val="none" w:sz="0" w:space="0" w:color="auto"/>
        <w:bottom w:val="none" w:sz="0" w:space="0" w:color="auto"/>
        <w:right w:val="none" w:sz="0" w:space="0" w:color="auto"/>
      </w:divBdr>
    </w:div>
    <w:div w:id="1782456450">
      <w:marLeft w:val="0"/>
      <w:marRight w:val="0"/>
      <w:marTop w:val="0"/>
      <w:marBottom w:val="0"/>
      <w:divBdr>
        <w:top w:val="none" w:sz="0" w:space="0" w:color="auto"/>
        <w:left w:val="none" w:sz="0" w:space="0" w:color="auto"/>
        <w:bottom w:val="none" w:sz="0" w:space="0" w:color="auto"/>
        <w:right w:val="none" w:sz="0" w:space="0" w:color="auto"/>
      </w:divBdr>
    </w:div>
    <w:div w:id="1782456451">
      <w:marLeft w:val="0"/>
      <w:marRight w:val="0"/>
      <w:marTop w:val="0"/>
      <w:marBottom w:val="0"/>
      <w:divBdr>
        <w:top w:val="none" w:sz="0" w:space="0" w:color="auto"/>
        <w:left w:val="none" w:sz="0" w:space="0" w:color="auto"/>
        <w:bottom w:val="none" w:sz="0" w:space="0" w:color="auto"/>
        <w:right w:val="none" w:sz="0" w:space="0" w:color="auto"/>
      </w:divBdr>
    </w:div>
    <w:div w:id="1782456452">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1954629053">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www.jelgavastehnikum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sits.normunds@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25641-F53D-42BC-BF1C-ACFF104A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90464</Words>
  <Characters>51565</Characters>
  <Application>Microsoft Office Word</Application>
  <DocSecurity>0</DocSecurity>
  <Lines>429</Lines>
  <Paragraphs>283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141746</CharactersWithSpaces>
  <SharedDoc>false</SharedDoc>
  <HLinks>
    <vt:vector size="12" baseType="variant">
      <vt:variant>
        <vt:i4>1900546</vt:i4>
      </vt:variant>
      <vt:variant>
        <vt:i4>3</vt:i4>
      </vt:variant>
      <vt:variant>
        <vt:i4>0</vt:i4>
      </vt:variant>
      <vt:variant>
        <vt:i4>5</vt:i4>
      </vt:variant>
      <vt:variant>
        <vt:lpwstr>http://www.jelgavastehnikums.lv/</vt:lpwstr>
      </vt:variant>
      <vt:variant>
        <vt:lpwstr/>
      </vt:variant>
      <vt:variant>
        <vt:i4>2031733</vt:i4>
      </vt:variant>
      <vt:variant>
        <vt:i4>0</vt:i4>
      </vt:variant>
      <vt:variant>
        <vt:i4>0</vt:i4>
      </vt:variant>
      <vt:variant>
        <vt:i4>5</vt:i4>
      </vt:variant>
      <vt:variant>
        <vt:lpwstr>mailto:osits.normunds@gmail.com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2014-12-04T18:57:00Z</dcterms:created>
  <dcterms:modified xsi:type="dcterms:W3CDTF">2014-12-05T12:25:00Z</dcterms:modified>
</cp:coreProperties>
</file>